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44F59" w14:textId="77777777" w:rsidR="00512304" w:rsidRDefault="00512304" w:rsidP="00B108E4">
      <w:pPr>
        <w:tabs>
          <w:tab w:val="left" w:pos="5812"/>
        </w:tabs>
        <w:spacing w:before="1200" w:after="0" w:line="240" w:lineRule="auto"/>
        <w:jc w:val="center"/>
        <w:rPr>
          <w:rStyle w:val="a4"/>
          <w:rFonts w:ascii="Times New Roman" w:hAnsi="Times New Roman" w:cs="Times New Roman"/>
          <w:sz w:val="36"/>
          <w:szCs w:val="36"/>
          <w:lang w:val="en-US"/>
        </w:rPr>
      </w:pPr>
      <w:r w:rsidRPr="00512304">
        <w:rPr>
          <w:rStyle w:val="a4"/>
          <w:rFonts w:ascii="Times New Roman" w:hAnsi="Times New Roman" w:cs="Times New Roman"/>
          <w:sz w:val="36"/>
          <w:szCs w:val="36"/>
          <w:lang w:val="en-US"/>
        </w:rPr>
        <w:t>Aerobic Composting of Sapropel with Cow Manure: Efficiency as Organic-mineral Fertilizer</w:t>
      </w:r>
    </w:p>
    <w:p w14:paraId="2AF4DF80" w14:textId="3AFEFDDE" w:rsidR="00AF3F91" w:rsidRDefault="00916B22" w:rsidP="00335012">
      <w:pPr>
        <w:spacing w:before="360" w:after="360" w:line="240" w:lineRule="auto"/>
        <w:jc w:val="center"/>
        <w:rPr>
          <w:rFonts w:ascii="Times New Roman" w:hAnsi="Times New Roman" w:cs="Times New Roman"/>
          <w:sz w:val="28"/>
          <w:szCs w:val="24"/>
          <w:lang w:val="en-US"/>
        </w:rPr>
      </w:pPr>
      <w:proofErr w:type="spellStart"/>
      <w:proofErr w:type="gramStart"/>
      <w:r w:rsidRPr="00916B22">
        <w:rPr>
          <w:rFonts w:ascii="Times New Roman" w:hAnsi="Times New Roman" w:cs="Times New Roman"/>
          <w:sz w:val="28"/>
          <w:szCs w:val="24"/>
          <w:lang w:val="en-US"/>
        </w:rPr>
        <w:t>G‘</w:t>
      </w:r>
      <w:proofErr w:type="gramEnd"/>
      <w:r w:rsidRPr="00916B22">
        <w:rPr>
          <w:rFonts w:ascii="Times New Roman" w:hAnsi="Times New Roman" w:cs="Times New Roman"/>
          <w:sz w:val="28"/>
          <w:szCs w:val="24"/>
          <w:lang w:val="en-US"/>
        </w:rPr>
        <w:t>oribjon</w:t>
      </w:r>
      <w:proofErr w:type="spellEnd"/>
      <w:r w:rsidRPr="00916B22">
        <w:rPr>
          <w:rFonts w:ascii="Times New Roman" w:hAnsi="Times New Roman" w:cs="Times New Roman"/>
          <w:sz w:val="28"/>
          <w:szCs w:val="24"/>
          <w:lang w:val="en-US"/>
        </w:rPr>
        <w:t xml:space="preserve"> </w:t>
      </w:r>
      <w:proofErr w:type="spellStart"/>
      <w:r>
        <w:rPr>
          <w:rFonts w:ascii="Times New Roman" w:hAnsi="Times New Roman" w:cs="Times New Roman"/>
          <w:sz w:val="28"/>
          <w:szCs w:val="24"/>
          <w:lang w:val="en-US"/>
        </w:rPr>
        <w:t>Isayev</w:t>
      </w:r>
      <w:proofErr w:type="spellEnd"/>
      <w:r w:rsidRPr="00916B22">
        <w:rPr>
          <w:rFonts w:ascii="Times New Roman" w:hAnsi="Times New Roman" w:cs="Times New Roman"/>
          <w:sz w:val="28"/>
          <w:szCs w:val="24"/>
          <w:lang w:val="en-US"/>
        </w:rPr>
        <w:t>, Ol</w:t>
      </w:r>
      <w:r w:rsidR="004721ED">
        <w:rPr>
          <w:rFonts w:ascii="Times New Roman" w:hAnsi="Times New Roman" w:cs="Times New Roman"/>
          <w:sz w:val="28"/>
          <w:szCs w:val="24"/>
          <w:lang w:val="en-US"/>
        </w:rPr>
        <w:t>g</w:t>
      </w:r>
      <w:r w:rsidRPr="00916B22">
        <w:rPr>
          <w:rFonts w:ascii="Times New Roman" w:hAnsi="Times New Roman" w:cs="Times New Roman"/>
          <w:sz w:val="28"/>
          <w:szCs w:val="24"/>
          <w:lang w:val="en-US"/>
        </w:rPr>
        <w:t>a</w:t>
      </w:r>
      <w:r>
        <w:rPr>
          <w:rFonts w:ascii="Times New Roman" w:hAnsi="Times New Roman" w:cs="Times New Roman"/>
          <w:sz w:val="28"/>
          <w:szCs w:val="24"/>
          <w:lang w:val="en-US"/>
        </w:rPr>
        <w:t xml:space="preserve"> </w:t>
      </w:r>
      <w:proofErr w:type="spellStart"/>
      <w:r>
        <w:rPr>
          <w:rFonts w:ascii="Times New Roman" w:hAnsi="Times New Roman" w:cs="Times New Roman"/>
          <w:sz w:val="28"/>
          <w:szCs w:val="24"/>
          <w:lang w:val="en-US"/>
        </w:rPr>
        <w:t>Myachina</w:t>
      </w:r>
      <w:r w:rsidR="0079673A">
        <w:rPr>
          <w:rFonts w:ascii="Times New Roman" w:hAnsi="Times New Roman" w:cs="Times New Roman"/>
          <w:sz w:val="28"/>
          <w:szCs w:val="24"/>
          <w:vertAlign w:val="superscript"/>
          <w:lang w:val="en-US"/>
        </w:rPr>
        <w:t>a</w:t>
      </w:r>
      <w:proofErr w:type="spellEnd"/>
      <w:r w:rsidR="0079673A">
        <w:rPr>
          <w:rFonts w:ascii="Times New Roman" w:hAnsi="Times New Roman" w:cs="Times New Roman"/>
          <w:sz w:val="28"/>
          <w:szCs w:val="24"/>
          <w:vertAlign w:val="superscript"/>
          <w:lang w:val="en-US"/>
        </w:rPr>
        <w:t>)</w:t>
      </w:r>
      <w:r w:rsidRPr="00916B22">
        <w:rPr>
          <w:rFonts w:ascii="Times New Roman" w:hAnsi="Times New Roman" w:cs="Times New Roman"/>
          <w:sz w:val="28"/>
          <w:szCs w:val="24"/>
          <w:lang w:val="en-US"/>
        </w:rPr>
        <w:t xml:space="preserve">, </w:t>
      </w:r>
      <w:proofErr w:type="spellStart"/>
      <w:r w:rsidRPr="00916B22">
        <w:rPr>
          <w:rFonts w:ascii="Times New Roman" w:hAnsi="Times New Roman" w:cs="Times New Roman"/>
          <w:sz w:val="28"/>
          <w:szCs w:val="24"/>
          <w:lang w:val="en-US"/>
        </w:rPr>
        <w:t>Umarbek</w:t>
      </w:r>
      <w:proofErr w:type="spellEnd"/>
      <w:r>
        <w:rPr>
          <w:rFonts w:ascii="Times New Roman" w:hAnsi="Times New Roman" w:cs="Times New Roman"/>
          <w:sz w:val="28"/>
          <w:szCs w:val="24"/>
          <w:lang w:val="en-US"/>
        </w:rPr>
        <w:t xml:space="preserve"> </w:t>
      </w:r>
      <w:proofErr w:type="spellStart"/>
      <w:r>
        <w:rPr>
          <w:rFonts w:ascii="Times New Roman" w:hAnsi="Times New Roman" w:cs="Times New Roman"/>
          <w:sz w:val="28"/>
          <w:szCs w:val="24"/>
          <w:lang w:val="en-US"/>
        </w:rPr>
        <w:t>Alimov</w:t>
      </w:r>
      <w:proofErr w:type="spellEnd"/>
      <w:r>
        <w:rPr>
          <w:rFonts w:ascii="Times New Roman" w:hAnsi="Times New Roman" w:cs="Times New Roman"/>
          <w:sz w:val="28"/>
          <w:szCs w:val="24"/>
          <w:lang w:val="en-US"/>
        </w:rPr>
        <w:t>,</w:t>
      </w:r>
      <w:r w:rsidRPr="00335012">
        <w:rPr>
          <w:rFonts w:ascii="Times New Roman" w:hAnsi="Times New Roman" w:cs="Times New Roman"/>
          <w:sz w:val="28"/>
          <w:szCs w:val="24"/>
          <w:lang w:val="en-US"/>
        </w:rPr>
        <w:t xml:space="preserve"> </w:t>
      </w:r>
      <w:proofErr w:type="spellStart"/>
      <w:r w:rsidR="00AF3F91" w:rsidRPr="00916B22">
        <w:rPr>
          <w:rFonts w:ascii="Times New Roman" w:hAnsi="Times New Roman" w:cs="Times New Roman"/>
          <w:sz w:val="28"/>
          <w:szCs w:val="24"/>
          <w:lang w:val="en-US"/>
        </w:rPr>
        <w:t>Rimma</w:t>
      </w:r>
      <w:proofErr w:type="spellEnd"/>
      <w:r w:rsidR="00AF3F91">
        <w:rPr>
          <w:rFonts w:ascii="Times New Roman" w:hAnsi="Times New Roman" w:cs="Times New Roman"/>
          <w:sz w:val="28"/>
          <w:szCs w:val="24"/>
          <w:lang w:val="en-US"/>
        </w:rPr>
        <w:t xml:space="preserve"> Kim</w:t>
      </w:r>
    </w:p>
    <w:p w14:paraId="0F2F06FF" w14:textId="635E06BD" w:rsidR="00343724" w:rsidRPr="00FF0E86" w:rsidRDefault="00343724" w:rsidP="00335012">
      <w:pPr>
        <w:spacing w:after="0" w:line="240" w:lineRule="auto"/>
        <w:jc w:val="center"/>
        <w:rPr>
          <w:rFonts w:ascii="Times New Roman" w:hAnsi="Times New Roman" w:cs="Times New Roman"/>
          <w:i/>
          <w:sz w:val="20"/>
          <w:szCs w:val="20"/>
          <w:lang w:val="en-US"/>
        </w:rPr>
      </w:pPr>
      <w:r w:rsidRPr="00FF0E86">
        <w:rPr>
          <w:rFonts w:ascii="Times New Roman" w:hAnsi="Times New Roman" w:cs="Times New Roman"/>
          <w:i/>
          <w:sz w:val="20"/>
          <w:szCs w:val="20"/>
          <w:lang w:val="en-US"/>
        </w:rPr>
        <w:t>Institute of General and Inorganic Chemistry, Academy of Sciences of the Republic of Uzbekistan</w:t>
      </w:r>
      <w:r w:rsidR="00B108E4">
        <w:rPr>
          <w:rFonts w:ascii="Times New Roman" w:hAnsi="Times New Roman" w:cs="Times New Roman"/>
          <w:i/>
          <w:sz w:val="20"/>
          <w:szCs w:val="20"/>
          <w:lang w:val="en-US"/>
        </w:rPr>
        <w:t xml:space="preserve">, </w:t>
      </w:r>
      <w:r w:rsidR="00335012" w:rsidRPr="00FF0E86">
        <w:rPr>
          <w:rFonts w:ascii="Times New Roman" w:hAnsi="Times New Roman" w:cs="Times New Roman"/>
          <w:i/>
          <w:sz w:val="20"/>
          <w:szCs w:val="20"/>
          <w:lang w:val="en-US"/>
        </w:rPr>
        <w:t>Tashkent, Uzbekistan</w:t>
      </w:r>
    </w:p>
    <w:p w14:paraId="1A2C21C8" w14:textId="77777777" w:rsidR="00335012" w:rsidRPr="00FF0E86" w:rsidRDefault="00335012" w:rsidP="00335012">
      <w:pPr>
        <w:spacing w:after="0" w:line="240" w:lineRule="auto"/>
        <w:jc w:val="center"/>
        <w:rPr>
          <w:rFonts w:ascii="Times New Roman" w:hAnsi="Times New Roman" w:cs="Times New Roman"/>
          <w:i/>
          <w:sz w:val="20"/>
          <w:szCs w:val="20"/>
          <w:lang w:val="en-US"/>
        </w:rPr>
      </w:pPr>
    </w:p>
    <w:p w14:paraId="2A18B187" w14:textId="29355961" w:rsidR="00343724" w:rsidRPr="00B108E4" w:rsidRDefault="00335012" w:rsidP="00335012">
      <w:pPr>
        <w:spacing w:after="0" w:line="240" w:lineRule="auto"/>
        <w:jc w:val="center"/>
        <w:rPr>
          <w:rStyle w:val="a4"/>
          <w:rFonts w:ascii="Times New Roman" w:hAnsi="Times New Roman" w:cs="Times New Roman"/>
          <w:b w:val="0"/>
          <w:bCs w:val="0"/>
          <w:i/>
          <w:sz w:val="20"/>
          <w:szCs w:val="20"/>
          <w:lang w:val="en-US"/>
        </w:rPr>
      </w:pPr>
      <w:proofErr w:type="gramStart"/>
      <w:r w:rsidRPr="00B108E4">
        <w:rPr>
          <w:rFonts w:ascii="Times New Roman" w:hAnsi="Times New Roman" w:cs="Times New Roman"/>
          <w:i/>
          <w:sz w:val="20"/>
          <w:szCs w:val="20"/>
          <w:vertAlign w:val="superscript"/>
          <w:lang w:val="en-US"/>
        </w:rPr>
        <w:t>a)</w:t>
      </w:r>
      <w:r w:rsidR="00343724" w:rsidRPr="00B108E4">
        <w:rPr>
          <w:rFonts w:ascii="Times New Roman" w:hAnsi="Times New Roman" w:cs="Times New Roman"/>
          <w:i/>
          <w:sz w:val="20"/>
          <w:szCs w:val="20"/>
          <w:lang w:val="en-US"/>
        </w:rPr>
        <w:t>Corresponding</w:t>
      </w:r>
      <w:proofErr w:type="gramEnd"/>
      <w:r w:rsidR="00343724" w:rsidRPr="00B108E4">
        <w:rPr>
          <w:rFonts w:ascii="Times New Roman" w:hAnsi="Times New Roman" w:cs="Times New Roman"/>
          <w:i/>
          <w:sz w:val="20"/>
          <w:szCs w:val="20"/>
          <w:lang w:val="en-US"/>
        </w:rPr>
        <w:t xml:space="preserve"> author:</w:t>
      </w:r>
      <w:r w:rsidR="00343724" w:rsidRPr="00B108E4">
        <w:rPr>
          <w:rFonts w:ascii="Times New Roman" w:eastAsia="Times New Roman" w:hAnsi="Times New Roman" w:cs="Times New Roman"/>
          <w:i/>
          <w:spacing w:val="2"/>
          <w:sz w:val="20"/>
          <w:szCs w:val="20"/>
          <w:shd w:val="clear" w:color="auto" w:fill="FFFFFF"/>
          <w:lang w:val="en-US"/>
        </w:rPr>
        <w:t xml:space="preserve"> </w:t>
      </w:r>
      <w:hyperlink r:id="rId6" w:history="1">
        <w:r w:rsidR="0079673A" w:rsidRPr="00B108E4">
          <w:rPr>
            <w:rStyle w:val="a7"/>
            <w:rFonts w:ascii="Times New Roman" w:hAnsi="Times New Roman" w:cs="Times New Roman"/>
            <w:i/>
            <w:color w:val="auto"/>
            <w:sz w:val="20"/>
            <w:szCs w:val="20"/>
            <w:u w:val="none"/>
            <w:lang w:val="en-US"/>
          </w:rPr>
          <w:t>myachina.ov@gmail.com</w:t>
        </w:r>
      </w:hyperlink>
      <w:r w:rsidR="00712F87" w:rsidRPr="00B108E4">
        <w:rPr>
          <w:rFonts w:ascii="Times New Roman" w:hAnsi="Times New Roman" w:cs="Times New Roman"/>
          <w:i/>
          <w:sz w:val="20"/>
          <w:szCs w:val="20"/>
          <w:lang w:val="en-US"/>
        </w:rPr>
        <w:t xml:space="preserve"> </w:t>
      </w:r>
    </w:p>
    <w:p w14:paraId="105F408B" w14:textId="77777777" w:rsidR="00636855" w:rsidRPr="00FF0E86" w:rsidRDefault="00636855" w:rsidP="00FF0E86">
      <w:pPr>
        <w:spacing w:before="360" w:after="360" w:line="240" w:lineRule="auto"/>
        <w:ind w:left="289" w:right="289"/>
        <w:jc w:val="both"/>
        <w:rPr>
          <w:rFonts w:ascii="Times New Roman" w:hAnsi="Times New Roman" w:cs="Times New Roman"/>
          <w:sz w:val="18"/>
          <w:szCs w:val="18"/>
          <w:lang w:val="en-US"/>
        </w:rPr>
      </w:pPr>
      <w:r w:rsidRPr="00FF0E86">
        <w:rPr>
          <w:rFonts w:ascii="Times New Roman" w:hAnsi="Times New Roman" w:cs="Times New Roman"/>
          <w:b/>
          <w:sz w:val="18"/>
          <w:szCs w:val="18"/>
          <w:lang w:val="en-US"/>
        </w:rPr>
        <w:t>Abstract</w:t>
      </w:r>
      <w:r w:rsidR="00335012" w:rsidRPr="00FF0E86">
        <w:rPr>
          <w:rFonts w:ascii="Times New Roman" w:hAnsi="Times New Roman" w:cs="Times New Roman"/>
          <w:b/>
          <w:sz w:val="18"/>
          <w:szCs w:val="18"/>
          <w:lang w:val="en-US"/>
        </w:rPr>
        <w:t>.</w:t>
      </w:r>
      <w:r w:rsidRPr="00FF0E86">
        <w:rPr>
          <w:rFonts w:ascii="Times New Roman" w:hAnsi="Times New Roman" w:cs="Times New Roman"/>
          <w:sz w:val="18"/>
          <w:szCs w:val="18"/>
          <w:lang w:val="en-US"/>
        </w:rPr>
        <w:t xml:space="preserve"> In this study, we evaluated aerobic composting of lake sapropel from the </w:t>
      </w:r>
      <w:proofErr w:type="spellStart"/>
      <w:r w:rsidRPr="00FF0E86">
        <w:rPr>
          <w:rFonts w:ascii="Times New Roman" w:hAnsi="Times New Roman" w:cs="Times New Roman"/>
          <w:sz w:val="18"/>
          <w:szCs w:val="18"/>
          <w:lang w:val="en-US"/>
        </w:rPr>
        <w:t>Syrdarya</w:t>
      </w:r>
      <w:proofErr w:type="spellEnd"/>
      <w:r w:rsidRPr="00FF0E86">
        <w:rPr>
          <w:rFonts w:ascii="Times New Roman" w:hAnsi="Times New Roman" w:cs="Times New Roman"/>
          <w:sz w:val="18"/>
          <w:szCs w:val="18"/>
          <w:lang w:val="en-US"/>
        </w:rPr>
        <w:t xml:space="preserve"> region (Uzbekistan) mixed with cattle manure (70:30 ratio) to improve its agrochemical properties and evaluate the agronomic efficiency of organic organo-mineral fertilizer produced on cotton (Gossypium </w:t>
      </w:r>
      <w:proofErr w:type="spellStart"/>
      <w:r w:rsidRPr="00FF0E86">
        <w:rPr>
          <w:rFonts w:ascii="Times New Roman" w:hAnsi="Times New Roman" w:cs="Times New Roman"/>
          <w:sz w:val="18"/>
          <w:szCs w:val="18"/>
          <w:lang w:val="en-US"/>
        </w:rPr>
        <w:t>hirsutum</w:t>
      </w:r>
      <w:proofErr w:type="spellEnd"/>
      <w:r w:rsidRPr="00FF0E86">
        <w:rPr>
          <w:rFonts w:ascii="Times New Roman" w:hAnsi="Times New Roman" w:cs="Times New Roman"/>
          <w:sz w:val="18"/>
          <w:szCs w:val="18"/>
          <w:lang w:val="en-US"/>
        </w:rPr>
        <w:t xml:space="preserve"> L.). By the end of 150 days of composting, pH (7.30-7.15) and moisture (42-43%) remained stable with relative increasing content of </w:t>
      </w:r>
      <w:proofErr w:type="spellStart"/>
      <w:r w:rsidRPr="00FF0E86">
        <w:rPr>
          <w:rFonts w:ascii="Times New Roman" w:hAnsi="Times New Roman" w:cs="Times New Roman"/>
          <w:sz w:val="18"/>
          <w:szCs w:val="18"/>
          <w:lang w:val="en-US"/>
        </w:rPr>
        <w:t>humic</w:t>
      </w:r>
      <w:proofErr w:type="spellEnd"/>
      <w:r w:rsidRPr="00FF0E86">
        <w:rPr>
          <w:rFonts w:ascii="Times New Roman" w:hAnsi="Times New Roman" w:cs="Times New Roman"/>
          <w:sz w:val="18"/>
          <w:szCs w:val="18"/>
          <w:lang w:val="en-US"/>
        </w:rPr>
        <w:t xml:space="preserve"> (2.87-3.33%), fulvic (2.97-3.44%) and water-soluble organic matter (2.80-3.25%), suggesting that the material has obtained intense humification and establishment of a stable humus complex. The compost maturity was obtained in 90-105 days. In vegetative trials, both raw sapropel and the composted mix stimulated cotton growth and yields, but the stimulatory effect of compost appeared stronger, causing a 10.9% improvement in seed yield and boll mass value, compared to NPK control, and an earlier maturation of boll and fiber. In combining sapropel-manure compost, an improved use of organic waste is achieved and a non-traditional resource of great value is introduced into the sustainable farming sector. These results emphasize the effective agronomic potential of sapropel compost to perform as a sustainable soil amendment for cotton cultivation under arid conditions.</w:t>
      </w:r>
    </w:p>
    <w:p w14:paraId="313BC653" w14:textId="77777777" w:rsidR="00AC5937" w:rsidRPr="00FF0E86" w:rsidRDefault="00AC5937" w:rsidP="00FF0E86">
      <w:pPr>
        <w:spacing w:before="360" w:after="360" w:line="240" w:lineRule="auto"/>
        <w:ind w:left="289" w:right="289"/>
        <w:jc w:val="both"/>
        <w:rPr>
          <w:rFonts w:ascii="Times New Roman" w:eastAsia="Times New Roman" w:hAnsi="Times New Roman" w:cs="Times New Roman"/>
          <w:sz w:val="18"/>
          <w:szCs w:val="18"/>
          <w:lang w:val="en-US" w:eastAsia="ru-RU"/>
        </w:rPr>
      </w:pPr>
      <w:r w:rsidRPr="00FF0E86">
        <w:rPr>
          <w:rFonts w:ascii="Times New Roman" w:eastAsia="Times New Roman" w:hAnsi="Times New Roman" w:cs="Times New Roman"/>
          <w:b/>
          <w:bCs/>
          <w:sz w:val="18"/>
          <w:szCs w:val="18"/>
          <w:lang w:val="en-US" w:eastAsia="ru-RU"/>
        </w:rPr>
        <w:t>Keywords</w:t>
      </w:r>
      <w:r w:rsidR="008E0BAA" w:rsidRPr="00FF0E86">
        <w:rPr>
          <w:rFonts w:ascii="Times New Roman" w:eastAsia="Times New Roman" w:hAnsi="Times New Roman" w:cs="Times New Roman"/>
          <w:b/>
          <w:bCs/>
          <w:sz w:val="18"/>
          <w:szCs w:val="18"/>
          <w:lang w:val="en-US" w:eastAsia="ru-RU"/>
        </w:rPr>
        <w:t>:</w:t>
      </w:r>
      <w:r w:rsidR="00F123BF" w:rsidRPr="00FF0E86">
        <w:rPr>
          <w:rFonts w:ascii="Times New Roman" w:eastAsia="Times New Roman" w:hAnsi="Times New Roman" w:cs="Times New Roman"/>
          <w:b/>
          <w:bCs/>
          <w:sz w:val="18"/>
          <w:szCs w:val="18"/>
          <w:lang w:val="en-US" w:eastAsia="ru-RU"/>
        </w:rPr>
        <w:t xml:space="preserve"> </w:t>
      </w:r>
      <w:r w:rsidRPr="00FF0E86">
        <w:rPr>
          <w:rFonts w:ascii="Times New Roman" w:eastAsia="Times New Roman" w:hAnsi="Times New Roman" w:cs="Times New Roman"/>
          <w:sz w:val="18"/>
          <w:szCs w:val="18"/>
          <w:lang w:val="en-US" w:eastAsia="ru-RU"/>
        </w:rPr>
        <w:t xml:space="preserve">sapropel; composting; organo-mineral fertilizer; </w:t>
      </w:r>
      <w:proofErr w:type="spellStart"/>
      <w:r w:rsidRPr="00FF0E86">
        <w:rPr>
          <w:rFonts w:ascii="Times New Roman" w:eastAsia="Times New Roman" w:hAnsi="Times New Roman" w:cs="Times New Roman"/>
          <w:sz w:val="18"/>
          <w:szCs w:val="18"/>
          <w:lang w:val="en-US" w:eastAsia="ru-RU"/>
        </w:rPr>
        <w:t>humic</w:t>
      </w:r>
      <w:proofErr w:type="spellEnd"/>
      <w:r w:rsidRPr="00FF0E86">
        <w:rPr>
          <w:rFonts w:ascii="Times New Roman" w:eastAsia="Times New Roman" w:hAnsi="Times New Roman" w:cs="Times New Roman"/>
          <w:sz w:val="18"/>
          <w:szCs w:val="18"/>
          <w:lang w:val="en-US" w:eastAsia="ru-RU"/>
        </w:rPr>
        <w:t xml:space="preserve"> substances; cotton yield; soil fertility; sustainable agriculture; Uzbekistan</w:t>
      </w:r>
    </w:p>
    <w:p w14:paraId="5D342FF9" w14:textId="77777777" w:rsidR="00684DDA" w:rsidRPr="008E0BAA" w:rsidRDefault="00684DDA" w:rsidP="00335012">
      <w:pPr>
        <w:spacing w:beforeAutospacing="1" w:after="100" w:afterAutospacing="1" w:line="240" w:lineRule="auto"/>
        <w:jc w:val="center"/>
        <w:rPr>
          <w:rFonts w:ascii="Times New Roman" w:hAnsi="Times New Roman" w:cs="Times New Roman"/>
          <w:b/>
          <w:sz w:val="24"/>
          <w:szCs w:val="24"/>
          <w:lang w:val="uz-Cyrl-UZ"/>
        </w:rPr>
      </w:pPr>
      <w:r w:rsidRPr="008E0BAA">
        <w:rPr>
          <w:rFonts w:ascii="Times New Roman" w:hAnsi="Times New Roman" w:cs="Times New Roman"/>
          <w:b/>
          <w:sz w:val="24"/>
          <w:szCs w:val="24"/>
          <w:lang w:val="uz-Cyrl-UZ"/>
        </w:rPr>
        <w:t>INTRODUCTION</w:t>
      </w:r>
    </w:p>
    <w:p w14:paraId="36214AC9" w14:textId="77777777" w:rsidR="00C20ED2" w:rsidRPr="00FF0E86" w:rsidRDefault="00C20ED2" w:rsidP="00FF0E86">
      <w:pPr>
        <w:spacing w:after="0" w:line="240" w:lineRule="auto"/>
        <w:ind w:firstLine="284"/>
        <w:jc w:val="both"/>
        <w:rPr>
          <w:rFonts w:ascii="Times New Roman" w:hAnsi="Times New Roman" w:cs="Times New Roman"/>
          <w:sz w:val="20"/>
          <w:szCs w:val="20"/>
          <w:lang w:val="en-US"/>
        </w:rPr>
      </w:pPr>
      <w:r w:rsidRPr="00FF0E86">
        <w:rPr>
          <w:rFonts w:ascii="Times New Roman" w:hAnsi="Times New Roman" w:cs="Times New Roman"/>
          <w:sz w:val="20"/>
          <w:szCs w:val="20"/>
          <w:lang w:val="en-US"/>
        </w:rPr>
        <w:t>By the green technology perspective, this has been an effective and technically feasible challenge to improve green technologies in the enrichment of sapropel. The combination of mechanical (mechanical grinding, drying), chemical, and biochemical processes in addition to process improvements can be highly effective in the recovery of precious components, reducing the extraction time, the energy and reagents and producing more environmentally friendly products. Scientific papers on the application of sapropel based products such as mixtures, composts, organo-mineral fertilizers, soil-enhancing preparations etc., have been increasing very recently. Yet, such studies exhibit considerable variability in the methodology used and based on the origin, composition and pre-treatment of the raw material as well as combinations of the selected constituent, as well as the desired final products [1-3]. Interests in sapropel as local organic material has increased significantly in the last decades</w:t>
      </w:r>
      <w:r w:rsidR="00F4507E">
        <w:rPr>
          <w:rFonts w:ascii="Times New Roman" w:hAnsi="Times New Roman" w:cs="Times New Roman"/>
          <w:sz w:val="20"/>
          <w:szCs w:val="20"/>
          <w:lang w:val="en-US"/>
        </w:rPr>
        <w:t xml:space="preserve"> </w:t>
      </w:r>
      <w:r w:rsidRPr="00FF0E86">
        <w:rPr>
          <w:rFonts w:ascii="Times New Roman" w:hAnsi="Times New Roman" w:cs="Times New Roman"/>
          <w:sz w:val="20"/>
          <w:szCs w:val="20"/>
          <w:lang w:val="en-US"/>
        </w:rPr>
        <w:t>[4</w:t>
      </w:r>
      <w:r w:rsidR="00314ED3" w:rsidRPr="00FF0E86">
        <w:rPr>
          <w:rFonts w:ascii="Times New Roman" w:hAnsi="Times New Roman" w:cs="Times New Roman"/>
          <w:sz w:val="20"/>
          <w:szCs w:val="20"/>
          <w:lang w:val="en-US"/>
        </w:rPr>
        <w:t>-</w:t>
      </w:r>
      <w:r w:rsidRPr="00FF0E86">
        <w:rPr>
          <w:rFonts w:ascii="Times New Roman" w:hAnsi="Times New Roman" w:cs="Times New Roman"/>
          <w:sz w:val="20"/>
          <w:szCs w:val="20"/>
          <w:lang w:val="en-US"/>
        </w:rPr>
        <w:t xml:space="preserve">5]. Sapropel has been used as an independent fertilizer, compost and organo-mineral mixture addition, the extracts of sapropel have been studied as </w:t>
      </w:r>
      <w:proofErr w:type="spellStart"/>
      <w:r w:rsidRPr="00FF0E86">
        <w:rPr>
          <w:rFonts w:ascii="Times New Roman" w:hAnsi="Times New Roman" w:cs="Times New Roman"/>
          <w:sz w:val="20"/>
          <w:szCs w:val="20"/>
          <w:lang w:val="en-US"/>
        </w:rPr>
        <w:t>biostimulants</w:t>
      </w:r>
      <w:proofErr w:type="spellEnd"/>
      <w:r w:rsidRPr="00FF0E86">
        <w:rPr>
          <w:rFonts w:ascii="Times New Roman" w:hAnsi="Times New Roman" w:cs="Times New Roman"/>
          <w:sz w:val="20"/>
          <w:szCs w:val="20"/>
          <w:lang w:val="en-US"/>
        </w:rPr>
        <w:t xml:space="preserve"> in seed pre-treatment and foliar application [4</w:t>
      </w:r>
      <w:r w:rsidR="00314ED3" w:rsidRPr="00FF0E86">
        <w:rPr>
          <w:rFonts w:ascii="Times New Roman" w:hAnsi="Times New Roman" w:cs="Times New Roman"/>
          <w:sz w:val="20"/>
          <w:szCs w:val="20"/>
          <w:lang w:val="en-US"/>
        </w:rPr>
        <w:t>-</w:t>
      </w:r>
      <w:r w:rsidRPr="00FF0E86">
        <w:rPr>
          <w:rFonts w:ascii="Times New Roman" w:hAnsi="Times New Roman" w:cs="Times New Roman"/>
          <w:sz w:val="20"/>
          <w:szCs w:val="20"/>
          <w:lang w:val="en-US"/>
        </w:rPr>
        <w:t>5]. Especially in depleted and alkaline soils, an improved effect of using sapropel directly to soil can be observed, be it as an ameliorant or organic fertilizer, either pure or a dried or granulated product. This approach, however, has the limitation of requiring large amounts of application and the efficiency greatly relied upon the original organic matter content of the sapropel. Sapropel-based mixtures and composts are better solutions, making them more suitable for modifying the composition of the final product, enhancing organic matter, and adding macronutrient as required by soil and crop needs. Generally sapropel is composted with manure, straw, wood residues or biowaste [6,</w:t>
      </w:r>
      <w:r w:rsidR="00F4507E">
        <w:rPr>
          <w:rFonts w:ascii="Times New Roman" w:hAnsi="Times New Roman" w:cs="Times New Roman"/>
          <w:sz w:val="20"/>
          <w:szCs w:val="20"/>
          <w:lang w:val="en-US"/>
        </w:rPr>
        <w:t xml:space="preserve"> </w:t>
      </w:r>
      <w:r w:rsidRPr="00FF0E86">
        <w:rPr>
          <w:rFonts w:ascii="Times New Roman" w:hAnsi="Times New Roman" w:cs="Times New Roman"/>
          <w:sz w:val="20"/>
          <w:szCs w:val="20"/>
          <w:lang w:val="en-US"/>
        </w:rPr>
        <w:t xml:space="preserve">7]. Integration of the compost into soil is not only replacing various organo-mineral parts of the soil but also provides physiologically active parts, such as humic and amino acids, enzymes, hormone-like compounds, and beneficial soil microorganisms. Reviews of composting </w:t>
      </w:r>
      <w:r w:rsidRPr="00FF0E86">
        <w:rPr>
          <w:rFonts w:ascii="Times New Roman" w:hAnsi="Times New Roman" w:cs="Times New Roman"/>
          <w:sz w:val="20"/>
          <w:szCs w:val="20"/>
          <w:lang w:val="en-US"/>
        </w:rPr>
        <w:lastRenderedPageBreak/>
        <w:t xml:space="preserve">consistently point to the effectiveness of compost amendments as ground conditioners and mulches. Sapropel is used in restoring soil that has been eroded or </w:t>
      </w:r>
      <w:proofErr w:type="spellStart"/>
      <w:r w:rsidRPr="00FF0E86">
        <w:rPr>
          <w:rFonts w:ascii="Times New Roman" w:hAnsi="Times New Roman" w:cs="Times New Roman"/>
          <w:sz w:val="20"/>
          <w:szCs w:val="20"/>
          <w:lang w:val="en-US"/>
        </w:rPr>
        <w:t>salinated</w:t>
      </w:r>
      <w:proofErr w:type="spellEnd"/>
      <w:r w:rsidRPr="00FF0E86">
        <w:rPr>
          <w:rFonts w:ascii="Times New Roman" w:hAnsi="Times New Roman" w:cs="Times New Roman"/>
          <w:sz w:val="20"/>
          <w:szCs w:val="20"/>
          <w:lang w:val="en-US"/>
        </w:rPr>
        <w:t>, especially when used, as liming or biochar that increase the permeability and lessen plant stress [8,</w:t>
      </w:r>
      <w:r w:rsidR="00F4507E">
        <w:rPr>
          <w:rFonts w:ascii="Times New Roman" w:hAnsi="Times New Roman" w:cs="Times New Roman"/>
          <w:sz w:val="20"/>
          <w:szCs w:val="20"/>
          <w:lang w:val="en-US"/>
        </w:rPr>
        <w:t xml:space="preserve"> </w:t>
      </w:r>
      <w:r w:rsidRPr="00FF0E86">
        <w:rPr>
          <w:rFonts w:ascii="Times New Roman" w:hAnsi="Times New Roman" w:cs="Times New Roman"/>
          <w:sz w:val="20"/>
          <w:szCs w:val="20"/>
          <w:lang w:val="en-US"/>
        </w:rPr>
        <w:t xml:space="preserve">9]. Furthermore, sapropel contributes to carbon sequestration and restoration of soil biota. In a number of projects, soil structure, organic matter accumulation and some indicators of crop yield improve in </w:t>
      </w:r>
      <w:proofErr w:type="spellStart"/>
      <w:r w:rsidRPr="00FF0E86">
        <w:rPr>
          <w:rFonts w:ascii="Times New Roman" w:hAnsi="Times New Roman" w:cs="Times New Roman"/>
          <w:sz w:val="20"/>
          <w:szCs w:val="20"/>
          <w:lang w:val="en-US"/>
        </w:rPr>
        <w:t>favour</w:t>
      </w:r>
      <w:proofErr w:type="spellEnd"/>
      <w:r w:rsidRPr="00FF0E86">
        <w:rPr>
          <w:rFonts w:ascii="Times New Roman" w:hAnsi="Times New Roman" w:cs="Times New Roman"/>
          <w:sz w:val="20"/>
          <w:szCs w:val="20"/>
          <w:lang w:val="en-US"/>
        </w:rPr>
        <w:t xml:space="preserve"> of sapropel, are reported [10</w:t>
      </w:r>
      <w:r w:rsidR="00314ED3" w:rsidRPr="00FF0E86">
        <w:rPr>
          <w:rFonts w:ascii="Times New Roman" w:hAnsi="Times New Roman" w:cs="Times New Roman"/>
          <w:sz w:val="20"/>
          <w:szCs w:val="20"/>
          <w:lang w:val="en-US"/>
        </w:rPr>
        <w:t>-</w:t>
      </w:r>
      <w:r w:rsidRPr="00FF0E86">
        <w:rPr>
          <w:rFonts w:ascii="Times New Roman" w:hAnsi="Times New Roman" w:cs="Times New Roman"/>
          <w:sz w:val="20"/>
          <w:szCs w:val="20"/>
          <w:lang w:val="en-US"/>
        </w:rPr>
        <w:t xml:space="preserve">12]. Moreover, sapropel has bioavailable silicon that enhances plant growth and resistance to various stress. However, the efficiency and practicality of these applications is strongly influenced by the source of material, and application rates and use methods of sapropel material. Safety concerns, including potential to contribute heavy metals, organic contaminants, microbial contamination and the requirement for </w:t>
      </w:r>
      <w:r w:rsidR="00F4507E">
        <w:rPr>
          <w:rFonts w:ascii="Times New Roman" w:hAnsi="Times New Roman" w:cs="Times New Roman"/>
          <w:sz w:val="20"/>
          <w:szCs w:val="20"/>
          <w:lang w:val="en-US"/>
        </w:rPr>
        <w:t xml:space="preserve">raw material homogenization [13, </w:t>
      </w:r>
      <w:r w:rsidRPr="00FF0E86">
        <w:rPr>
          <w:rFonts w:ascii="Times New Roman" w:hAnsi="Times New Roman" w:cs="Times New Roman"/>
          <w:sz w:val="20"/>
          <w:szCs w:val="20"/>
          <w:lang w:val="en-US"/>
        </w:rPr>
        <w:t xml:space="preserve">14], are just as important. Considering the increasing market requirements for alternative sources of </w:t>
      </w:r>
      <w:proofErr w:type="spellStart"/>
      <w:r w:rsidRPr="00FF0E86">
        <w:rPr>
          <w:rFonts w:ascii="Times New Roman" w:hAnsi="Times New Roman" w:cs="Times New Roman"/>
          <w:sz w:val="20"/>
          <w:szCs w:val="20"/>
          <w:lang w:val="en-US"/>
        </w:rPr>
        <w:t>organomineral</w:t>
      </w:r>
      <w:proofErr w:type="spellEnd"/>
      <w:r w:rsidRPr="00FF0E86">
        <w:rPr>
          <w:rFonts w:ascii="Times New Roman" w:hAnsi="Times New Roman" w:cs="Times New Roman"/>
          <w:sz w:val="20"/>
          <w:szCs w:val="20"/>
          <w:lang w:val="en-US"/>
        </w:rPr>
        <w:t xml:space="preserve"> fertilizers, in consideration of the need to use non-conventional raw materials to meet such demand, the aim of this research study was to evaluate the efficiency of generating </w:t>
      </w:r>
      <w:proofErr w:type="spellStart"/>
      <w:r w:rsidRPr="00FF0E86">
        <w:rPr>
          <w:rFonts w:ascii="Times New Roman" w:hAnsi="Times New Roman" w:cs="Times New Roman"/>
          <w:sz w:val="20"/>
          <w:szCs w:val="20"/>
          <w:lang w:val="en-US"/>
        </w:rPr>
        <w:t>organomineral</w:t>
      </w:r>
      <w:proofErr w:type="spellEnd"/>
      <w:r w:rsidRPr="00FF0E86">
        <w:rPr>
          <w:rFonts w:ascii="Times New Roman" w:hAnsi="Times New Roman" w:cs="Times New Roman"/>
          <w:sz w:val="20"/>
          <w:szCs w:val="20"/>
          <w:lang w:val="en-US"/>
        </w:rPr>
        <w:t xml:space="preserve"> fertilizers derived from composted sapropel deposits in Uzbekistan and cattle manure, as well as to verify its applicability in the new agricultural technologies. Organizing, applying and storing is the core of fertilizer industry.</w:t>
      </w:r>
    </w:p>
    <w:p w14:paraId="363EC701" w14:textId="77777777" w:rsidR="00C20ED2" w:rsidRDefault="00C20ED2" w:rsidP="00FF0E86">
      <w:pPr>
        <w:spacing w:after="0" w:line="240" w:lineRule="auto"/>
        <w:ind w:firstLine="284"/>
        <w:jc w:val="both"/>
        <w:rPr>
          <w:rFonts w:ascii="Times New Roman" w:hAnsi="Times New Roman" w:cs="Times New Roman"/>
          <w:sz w:val="20"/>
          <w:szCs w:val="20"/>
          <w:lang w:val="en-US"/>
        </w:rPr>
      </w:pPr>
      <w:r w:rsidRPr="00FF0E86">
        <w:rPr>
          <w:rFonts w:ascii="Times New Roman" w:hAnsi="Times New Roman" w:cs="Times New Roman"/>
          <w:sz w:val="20"/>
          <w:szCs w:val="20"/>
          <w:lang w:val="en-US"/>
        </w:rPr>
        <w:t xml:space="preserve">Sapropel was taken from the </w:t>
      </w:r>
      <w:proofErr w:type="spellStart"/>
      <w:r w:rsidRPr="00FF0E86">
        <w:rPr>
          <w:rFonts w:ascii="Times New Roman" w:hAnsi="Times New Roman" w:cs="Times New Roman"/>
          <w:sz w:val="20"/>
          <w:szCs w:val="20"/>
          <w:lang w:val="en-US"/>
        </w:rPr>
        <w:t>Gayrat</w:t>
      </w:r>
      <w:proofErr w:type="spellEnd"/>
      <w:r w:rsidRPr="00FF0E86">
        <w:rPr>
          <w:rFonts w:ascii="Times New Roman" w:hAnsi="Times New Roman" w:cs="Times New Roman"/>
          <w:sz w:val="20"/>
          <w:szCs w:val="20"/>
          <w:lang w:val="en-US"/>
        </w:rPr>
        <w:t xml:space="preserve"> </w:t>
      </w:r>
      <w:proofErr w:type="spellStart"/>
      <w:r w:rsidRPr="00FF0E86">
        <w:rPr>
          <w:rFonts w:ascii="Times New Roman" w:hAnsi="Times New Roman" w:cs="Times New Roman"/>
          <w:sz w:val="20"/>
          <w:szCs w:val="20"/>
          <w:lang w:val="en-US"/>
        </w:rPr>
        <w:t>Fayzli</w:t>
      </w:r>
      <w:proofErr w:type="spellEnd"/>
      <w:r w:rsidRPr="00FF0E86">
        <w:rPr>
          <w:rFonts w:ascii="Times New Roman" w:hAnsi="Times New Roman" w:cs="Times New Roman"/>
          <w:sz w:val="20"/>
          <w:szCs w:val="20"/>
          <w:lang w:val="en-US"/>
        </w:rPr>
        <w:t xml:space="preserve"> Dalasi fish farm, in the </w:t>
      </w:r>
      <w:proofErr w:type="spellStart"/>
      <w:r w:rsidRPr="00FF0E86">
        <w:rPr>
          <w:rFonts w:ascii="Times New Roman" w:hAnsi="Times New Roman" w:cs="Times New Roman"/>
          <w:sz w:val="20"/>
          <w:szCs w:val="20"/>
          <w:lang w:val="en-US"/>
        </w:rPr>
        <w:t>Syrdarya</w:t>
      </w:r>
      <w:proofErr w:type="spellEnd"/>
      <w:r w:rsidRPr="00FF0E86">
        <w:rPr>
          <w:rFonts w:ascii="Times New Roman" w:hAnsi="Times New Roman" w:cs="Times New Roman"/>
          <w:sz w:val="20"/>
          <w:szCs w:val="20"/>
          <w:lang w:val="en-US"/>
        </w:rPr>
        <w:t xml:space="preserve"> region of Uzbekistan, at a freshwater lake source. Sampling was performed from the lake bottom and shoreline in February 2024. At collection time, ambient temperature was 12 °C, relative humidity 55%, and atmospheric pressure was 632 mm Hg. Cattle manure was collected during the same period from the same farm. The raw materials, sapropel and manure, have been given their initial physicoc</w:t>
      </w:r>
      <w:r w:rsidR="00F4507E">
        <w:rPr>
          <w:rFonts w:ascii="Times New Roman" w:hAnsi="Times New Roman" w:cs="Times New Roman"/>
          <w:sz w:val="20"/>
          <w:szCs w:val="20"/>
          <w:lang w:val="en-US"/>
        </w:rPr>
        <w:t>hemical composition in Table 1.</w:t>
      </w:r>
    </w:p>
    <w:p w14:paraId="21653DDE" w14:textId="77777777" w:rsidR="00F4507E" w:rsidRPr="00FF0E86" w:rsidRDefault="00F4507E" w:rsidP="00FF0E86">
      <w:pPr>
        <w:spacing w:after="0" w:line="240" w:lineRule="auto"/>
        <w:ind w:firstLine="284"/>
        <w:jc w:val="both"/>
        <w:rPr>
          <w:rFonts w:ascii="Times New Roman" w:hAnsi="Times New Roman" w:cs="Times New Roman"/>
          <w:sz w:val="20"/>
          <w:szCs w:val="20"/>
          <w:lang w:val="en-US"/>
        </w:rPr>
      </w:pPr>
    </w:p>
    <w:p w14:paraId="44033295" w14:textId="77777777" w:rsidR="00684DDA" w:rsidRPr="00F4507E" w:rsidRDefault="00F4507E" w:rsidP="00B108E4">
      <w:pPr>
        <w:tabs>
          <w:tab w:val="left" w:pos="3119"/>
        </w:tabs>
        <w:spacing w:before="120" w:after="120" w:line="240" w:lineRule="auto"/>
        <w:jc w:val="center"/>
        <w:rPr>
          <w:rFonts w:ascii="Times New Roman" w:hAnsi="Times New Roman" w:cs="Times New Roman"/>
          <w:snapToGrid w:val="0"/>
          <w:color w:val="000000" w:themeColor="text1"/>
          <w:sz w:val="18"/>
          <w:szCs w:val="18"/>
          <w:lang w:val="en-US"/>
        </w:rPr>
      </w:pPr>
      <w:r w:rsidRPr="00F4507E">
        <w:rPr>
          <w:rFonts w:ascii="Times New Roman" w:eastAsia="Times New Roman" w:hAnsi="Times New Roman" w:cs="Times New Roman"/>
          <w:b/>
          <w:color w:val="000000" w:themeColor="text1"/>
          <w:sz w:val="18"/>
          <w:szCs w:val="18"/>
          <w:lang w:val="en-US" w:eastAsia="ru-RU"/>
        </w:rPr>
        <w:t xml:space="preserve">TABLE </w:t>
      </w:r>
      <w:r w:rsidR="0085753A" w:rsidRPr="00F4507E">
        <w:rPr>
          <w:rFonts w:ascii="Times New Roman" w:eastAsia="Times New Roman" w:hAnsi="Times New Roman" w:cs="Times New Roman"/>
          <w:b/>
          <w:color w:val="000000" w:themeColor="text1"/>
          <w:sz w:val="18"/>
          <w:szCs w:val="18"/>
          <w:lang w:val="en-US" w:eastAsia="ru-RU"/>
        </w:rPr>
        <w:t>1</w:t>
      </w:r>
      <w:r w:rsidR="0085753A" w:rsidRPr="00F4507E">
        <w:rPr>
          <w:rFonts w:ascii="Times New Roman" w:eastAsia="Times New Roman" w:hAnsi="Times New Roman" w:cs="Times New Roman"/>
          <w:color w:val="000000" w:themeColor="text1"/>
          <w:sz w:val="18"/>
          <w:szCs w:val="18"/>
          <w:lang w:val="en-US" w:eastAsia="ru-RU"/>
        </w:rPr>
        <w:t>.</w:t>
      </w:r>
      <w:r w:rsidR="008B1356" w:rsidRPr="00F4507E">
        <w:rPr>
          <w:rFonts w:ascii="Times New Roman" w:hAnsi="Times New Roman" w:cs="Times New Roman"/>
          <w:snapToGrid w:val="0"/>
          <w:color w:val="000000" w:themeColor="text1"/>
          <w:sz w:val="18"/>
          <w:szCs w:val="18"/>
          <w:lang w:val="en-US"/>
        </w:rPr>
        <w:t>The material composition of sapropel</w:t>
      </w:r>
      <w:r w:rsidR="0095772A" w:rsidRPr="00F4507E">
        <w:rPr>
          <w:rFonts w:ascii="Times New Roman" w:hAnsi="Times New Roman" w:cs="Times New Roman"/>
          <w:snapToGrid w:val="0"/>
          <w:color w:val="000000" w:themeColor="text1"/>
          <w:sz w:val="18"/>
          <w:szCs w:val="18"/>
          <w:lang w:val="en-US"/>
        </w:rPr>
        <w:t>, %</w:t>
      </w:r>
    </w:p>
    <w:tbl>
      <w:tblPr>
        <w:tblStyle w:val="a5"/>
        <w:tblW w:w="9403"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4"/>
        <w:gridCol w:w="1213"/>
        <w:gridCol w:w="1173"/>
        <w:gridCol w:w="642"/>
        <w:gridCol w:w="606"/>
        <w:gridCol w:w="580"/>
        <w:gridCol w:w="675"/>
        <w:gridCol w:w="727"/>
        <w:gridCol w:w="693"/>
        <w:gridCol w:w="570"/>
        <w:gridCol w:w="572"/>
        <w:gridCol w:w="578"/>
      </w:tblGrid>
      <w:tr w:rsidR="00B51DDB" w:rsidRPr="00331594" w14:paraId="327F0B2C" w14:textId="77777777" w:rsidTr="00331594">
        <w:trPr>
          <w:jc w:val="center"/>
        </w:trPr>
        <w:tc>
          <w:tcPr>
            <w:tcW w:w="1374" w:type="dxa"/>
            <w:tcBorders>
              <w:bottom w:val="single" w:sz="4" w:space="0" w:color="auto"/>
            </w:tcBorders>
            <w:vAlign w:val="center"/>
          </w:tcPr>
          <w:p w14:paraId="49B85C2A" w14:textId="77777777" w:rsidR="00684DDA" w:rsidRPr="00331594" w:rsidRDefault="008B1356" w:rsidP="00F4507E">
            <w:pPr>
              <w:tabs>
                <w:tab w:val="left" w:pos="3119"/>
              </w:tabs>
              <w:jc w:val="center"/>
              <w:rPr>
                <w:rFonts w:ascii="Times New Roman" w:hAnsi="Times New Roman" w:cs="Times New Roman"/>
                <w:b/>
                <w:sz w:val="18"/>
                <w:szCs w:val="18"/>
              </w:rPr>
            </w:pPr>
            <w:proofErr w:type="spellStart"/>
            <w:r w:rsidRPr="00331594">
              <w:rPr>
                <w:rFonts w:ascii="Times New Roman" w:hAnsi="Times New Roman" w:cs="Times New Roman"/>
                <w:b/>
                <w:sz w:val="18"/>
                <w:szCs w:val="18"/>
              </w:rPr>
              <w:t>Initial</w:t>
            </w:r>
            <w:proofErr w:type="spellEnd"/>
            <w:r w:rsidRPr="00331594">
              <w:rPr>
                <w:rFonts w:ascii="Times New Roman" w:hAnsi="Times New Roman" w:cs="Times New Roman"/>
                <w:b/>
                <w:sz w:val="18"/>
                <w:szCs w:val="18"/>
              </w:rPr>
              <w:t xml:space="preserve"> </w:t>
            </w:r>
            <w:proofErr w:type="spellStart"/>
            <w:r w:rsidRPr="00331594">
              <w:rPr>
                <w:rFonts w:ascii="Times New Roman" w:hAnsi="Times New Roman" w:cs="Times New Roman"/>
                <w:b/>
                <w:sz w:val="18"/>
                <w:szCs w:val="18"/>
              </w:rPr>
              <w:t>components</w:t>
            </w:r>
            <w:proofErr w:type="spellEnd"/>
          </w:p>
        </w:tc>
        <w:tc>
          <w:tcPr>
            <w:tcW w:w="1213" w:type="dxa"/>
            <w:tcBorders>
              <w:bottom w:val="single" w:sz="4" w:space="0" w:color="auto"/>
            </w:tcBorders>
            <w:vAlign w:val="center"/>
          </w:tcPr>
          <w:p w14:paraId="40B48F86" w14:textId="77777777" w:rsidR="00684DDA" w:rsidRPr="00331594" w:rsidRDefault="008B1356" w:rsidP="00F4507E">
            <w:pPr>
              <w:tabs>
                <w:tab w:val="left" w:pos="3119"/>
              </w:tabs>
              <w:jc w:val="center"/>
              <w:rPr>
                <w:rFonts w:ascii="Times New Roman" w:hAnsi="Times New Roman" w:cs="Times New Roman"/>
                <w:b/>
                <w:sz w:val="18"/>
                <w:szCs w:val="18"/>
              </w:rPr>
            </w:pPr>
            <w:proofErr w:type="spellStart"/>
            <w:r w:rsidRPr="00331594">
              <w:rPr>
                <w:rFonts w:ascii="Times New Roman" w:hAnsi="Times New Roman" w:cs="Times New Roman"/>
                <w:b/>
                <w:sz w:val="18"/>
                <w:szCs w:val="18"/>
              </w:rPr>
              <w:t>pH</w:t>
            </w:r>
            <w:proofErr w:type="spellEnd"/>
            <w:r w:rsidR="00F4507E" w:rsidRPr="00331594">
              <w:rPr>
                <w:rFonts w:ascii="Times New Roman" w:hAnsi="Times New Roman" w:cs="Times New Roman"/>
                <w:b/>
                <w:sz w:val="18"/>
                <w:szCs w:val="18"/>
                <w:lang w:val="en-US"/>
              </w:rPr>
              <w:t xml:space="preserve"> </w:t>
            </w:r>
            <w:proofErr w:type="spellStart"/>
            <w:r w:rsidRPr="00331594">
              <w:rPr>
                <w:rFonts w:ascii="Times New Roman" w:hAnsi="Times New Roman" w:cs="Times New Roman"/>
                <w:b/>
                <w:sz w:val="18"/>
                <w:szCs w:val="18"/>
              </w:rPr>
              <w:t>of</w:t>
            </w:r>
            <w:proofErr w:type="spellEnd"/>
            <w:r w:rsidRPr="00331594">
              <w:rPr>
                <w:rFonts w:ascii="Times New Roman" w:hAnsi="Times New Roman" w:cs="Times New Roman"/>
                <w:b/>
                <w:sz w:val="18"/>
                <w:szCs w:val="18"/>
              </w:rPr>
              <w:t xml:space="preserve"> 10% </w:t>
            </w:r>
            <w:proofErr w:type="spellStart"/>
            <w:r w:rsidRPr="00331594">
              <w:rPr>
                <w:rFonts w:ascii="Times New Roman" w:hAnsi="Times New Roman" w:cs="Times New Roman"/>
                <w:b/>
                <w:sz w:val="18"/>
                <w:szCs w:val="18"/>
              </w:rPr>
              <w:t>suspension</w:t>
            </w:r>
            <w:proofErr w:type="spellEnd"/>
          </w:p>
        </w:tc>
        <w:tc>
          <w:tcPr>
            <w:tcW w:w="1173" w:type="dxa"/>
            <w:tcBorders>
              <w:bottom w:val="single" w:sz="4" w:space="0" w:color="auto"/>
            </w:tcBorders>
            <w:vAlign w:val="center"/>
          </w:tcPr>
          <w:p w14:paraId="69F2E078" w14:textId="77777777" w:rsidR="00684DDA" w:rsidRPr="00331594" w:rsidRDefault="00B53CF6" w:rsidP="00F4507E">
            <w:pPr>
              <w:tabs>
                <w:tab w:val="left" w:pos="3119"/>
              </w:tabs>
              <w:jc w:val="center"/>
              <w:rPr>
                <w:rFonts w:ascii="Times New Roman" w:hAnsi="Times New Roman" w:cs="Times New Roman"/>
                <w:b/>
                <w:sz w:val="18"/>
                <w:szCs w:val="18"/>
              </w:rPr>
            </w:pPr>
            <w:r w:rsidRPr="00331594">
              <w:rPr>
                <w:rFonts w:ascii="Times New Roman" w:eastAsia="Times New Roman" w:hAnsi="Times New Roman" w:cs="Times New Roman"/>
                <w:b/>
                <w:sz w:val="18"/>
                <w:szCs w:val="18"/>
                <w:lang w:val="en-US" w:eastAsia="ru-RU"/>
              </w:rPr>
              <w:t>Moisture</w:t>
            </w:r>
            <w:r w:rsidR="00744D68" w:rsidRPr="00331594">
              <w:rPr>
                <w:rFonts w:ascii="Times New Roman" w:hAnsi="Times New Roman" w:cs="Times New Roman"/>
                <w:b/>
                <w:sz w:val="18"/>
                <w:szCs w:val="18"/>
              </w:rPr>
              <w:t>,</w:t>
            </w:r>
            <w:r w:rsidR="00F4507E" w:rsidRPr="00331594">
              <w:rPr>
                <w:rFonts w:ascii="Times New Roman" w:hAnsi="Times New Roman" w:cs="Times New Roman"/>
                <w:b/>
                <w:sz w:val="18"/>
                <w:szCs w:val="18"/>
                <w:lang w:val="en-US"/>
              </w:rPr>
              <w:t xml:space="preserve"> </w:t>
            </w:r>
            <w:r w:rsidR="00744D68" w:rsidRPr="00331594">
              <w:rPr>
                <w:rFonts w:ascii="Times New Roman" w:hAnsi="Times New Roman" w:cs="Times New Roman"/>
                <w:b/>
                <w:sz w:val="18"/>
                <w:szCs w:val="18"/>
              </w:rPr>
              <w:t>%</w:t>
            </w:r>
          </w:p>
        </w:tc>
        <w:tc>
          <w:tcPr>
            <w:tcW w:w="642" w:type="dxa"/>
            <w:tcBorders>
              <w:bottom w:val="single" w:sz="4" w:space="0" w:color="auto"/>
            </w:tcBorders>
            <w:vAlign w:val="center"/>
          </w:tcPr>
          <w:p w14:paraId="259A3ECD" w14:textId="77777777" w:rsidR="00684DDA" w:rsidRPr="00331594" w:rsidRDefault="00D22156" w:rsidP="00F4507E">
            <w:pPr>
              <w:tabs>
                <w:tab w:val="left" w:pos="3119"/>
              </w:tabs>
              <w:jc w:val="center"/>
              <w:rPr>
                <w:rFonts w:ascii="Times New Roman" w:hAnsi="Times New Roman" w:cs="Times New Roman"/>
                <w:b/>
                <w:sz w:val="18"/>
                <w:szCs w:val="18"/>
              </w:rPr>
            </w:pPr>
            <w:r w:rsidRPr="00331594">
              <w:rPr>
                <w:rFonts w:ascii="Times New Roman" w:hAnsi="Times New Roman" w:cs="Times New Roman"/>
                <w:b/>
                <w:sz w:val="18"/>
                <w:szCs w:val="18"/>
                <w:lang w:val="en-US"/>
              </w:rPr>
              <w:t>O</w:t>
            </w:r>
            <w:r w:rsidR="00710F25" w:rsidRPr="00331594">
              <w:rPr>
                <w:rFonts w:ascii="Times New Roman" w:hAnsi="Times New Roman" w:cs="Times New Roman"/>
                <w:b/>
                <w:sz w:val="18"/>
                <w:szCs w:val="18"/>
                <w:lang w:val="en-US"/>
              </w:rPr>
              <w:t>M</w:t>
            </w:r>
          </w:p>
        </w:tc>
        <w:tc>
          <w:tcPr>
            <w:tcW w:w="606" w:type="dxa"/>
            <w:tcBorders>
              <w:bottom w:val="single" w:sz="4" w:space="0" w:color="auto"/>
            </w:tcBorders>
            <w:vAlign w:val="center"/>
          </w:tcPr>
          <w:p w14:paraId="296804D5" w14:textId="77777777" w:rsidR="00684DDA" w:rsidRPr="00331594" w:rsidRDefault="00D22156" w:rsidP="00F4507E">
            <w:pPr>
              <w:tabs>
                <w:tab w:val="left" w:pos="3119"/>
              </w:tabs>
              <w:jc w:val="center"/>
              <w:rPr>
                <w:rFonts w:ascii="Times New Roman" w:hAnsi="Times New Roman" w:cs="Times New Roman"/>
                <w:b/>
                <w:sz w:val="18"/>
                <w:szCs w:val="18"/>
              </w:rPr>
            </w:pPr>
            <w:r w:rsidRPr="00331594">
              <w:rPr>
                <w:rFonts w:ascii="Times New Roman" w:hAnsi="Times New Roman" w:cs="Times New Roman"/>
                <w:b/>
                <w:sz w:val="18"/>
                <w:szCs w:val="18"/>
                <w:lang w:val="en-US"/>
              </w:rPr>
              <w:t>HA</w:t>
            </w:r>
          </w:p>
        </w:tc>
        <w:tc>
          <w:tcPr>
            <w:tcW w:w="580" w:type="dxa"/>
            <w:tcBorders>
              <w:bottom w:val="single" w:sz="4" w:space="0" w:color="auto"/>
            </w:tcBorders>
            <w:vAlign w:val="center"/>
          </w:tcPr>
          <w:p w14:paraId="168E285D" w14:textId="77777777" w:rsidR="00684DDA" w:rsidRPr="00331594" w:rsidRDefault="00D22156" w:rsidP="00F4507E">
            <w:pPr>
              <w:tabs>
                <w:tab w:val="left" w:pos="3119"/>
              </w:tabs>
              <w:jc w:val="center"/>
              <w:rPr>
                <w:rFonts w:ascii="Times New Roman" w:hAnsi="Times New Roman" w:cs="Times New Roman"/>
                <w:b/>
                <w:sz w:val="18"/>
                <w:szCs w:val="18"/>
              </w:rPr>
            </w:pPr>
            <w:r w:rsidRPr="00331594">
              <w:rPr>
                <w:rFonts w:ascii="Times New Roman" w:hAnsi="Times New Roman" w:cs="Times New Roman"/>
                <w:b/>
                <w:sz w:val="18"/>
                <w:szCs w:val="18"/>
                <w:lang w:val="en-US"/>
              </w:rPr>
              <w:t>FA</w:t>
            </w:r>
          </w:p>
        </w:tc>
        <w:tc>
          <w:tcPr>
            <w:tcW w:w="675" w:type="dxa"/>
            <w:tcBorders>
              <w:bottom w:val="single" w:sz="4" w:space="0" w:color="auto"/>
            </w:tcBorders>
            <w:vAlign w:val="center"/>
          </w:tcPr>
          <w:p w14:paraId="66AF281D" w14:textId="77777777" w:rsidR="00684DDA" w:rsidRPr="00331594" w:rsidRDefault="00D22156" w:rsidP="00F4507E">
            <w:pPr>
              <w:tabs>
                <w:tab w:val="left" w:pos="3119"/>
              </w:tabs>
              <w:ind w:right="-108"/>
              <w:jc w:val="center"/>
              <w:rPr>
                <w:rFonts w:ascii="Times New Roman" w:hAnsi="Times New Roman" w:cs="Times New Roman"/>
                <w:b/>
                <w:sz w:val="18"/>
                <w:szCs w:val="18"/>
              </w:rPr>
            </w:pPr>
            <w:r w:rsidRPr="00331594">
              <w:rPr>
                <w:rFonts w:ascii="Times New Roman" w:eastAsia="Times New Roman" w:hAnsi="Times New Roman" w:cs="Times New Roman"/>
                <w:b/>
                <w:sz w:val="18"/>
                <w:szCs w:val="18"/>
                <w:lang w:val="en-US" w:eastAsia="ru-RU"/>
              </w:rPr>
              <w:t>WO</w:t>
            </w:r>
            <w:r w:rsidR="00597321" w:rsidRPr="00331594">
              <w:rPr>
                <w:rFonts w:ascii="Times New Roman" w:eastAsia="Times New Roman" w:hAnsi="Times New Roman" w:cs="Times New Roman"/>
                <w:b/>
                <w:sz w:val="18"/>
                <w:szCs w:val="18"/>
                <w:lang w:val="en-US" w:eastAsia="ru-RU"/>
              </w:rPr>
              <w:t>M</w:t>
            </w:r>
          </w:p>
        </w:tc>
        <w:tc>
          <w:tcPr>
            <w:tcW w:w="727" w:type="dxa"/>
            <w:tcBorders>
              <w:bottom w:val="single" w:sz="4" w:space="0" w:color="auto"/>
            </w:tcBorders>
            <w:vAlign w:val="center"/>
          </w:tcPr>
          <w:p w14:paraId="68A2C071" w14:textId="77777777" w:rsidR="00684DDA" w:rsidRPr="00331594" w:rsidRDefault="003B1F7B" w:rsidP="00F4507E">
            <w:pPr>
              <w:tabs>
                <w:tab w:val="left" w:pos="3119"/>
              </w:tabs>
              <w:jc w:val="center"/>
              <w:rPr>
                <w:rFonts w:ascii="Times New Roman" w:hAnsi="Times New Roman" w:cs="Times New Roman"/>
                <w:b/>
                <w:sz w:val="18"/>
                <w:szCs w:val="18"/>
              </w:rPr>
            </w:pPr>
            <w:r w:rsidRPr="00331594">
              <w:rPr>
                <w:rFonts w:ascii="Times New Roman" w:eastAsia="Times New Roman" w:hAnsi="Times New Roman" w:cs="Times New Roman"/>
                <w:b/>
                <w:sz w:val="18"/>
                <w:szCs w:val="18"/>
                <w:lang w:val="en-US" w:eastAsia="ru-RU"/>
              </w:rPr>
              <w:t>NOR</w:t>
            </w:r>
          </w:p>
        </w:tc>
        <w:tc>
          <w:tcPr>
            <w:tcW w:w="693" w:type="dxa"/>
            <w:tcBorders>
              <w:bottom w:val="single" w:sz="4" w:space="0" w:color="auto"/>
            </w:tcBorders>
            <w:vAlign w:val="center"/>
          </w:tcPr>
          <w:p w14:paraId="46BD9C12" w14:textId="77777777" w:rsidR="00684DDA" w:rsidRPr="00331594" w:rsidRDefault="00F4507E" w:rsidP="00F4507E">
            <w:pPr>
              <w:tabs>
                <w:tab w:val="left" w:pos="3119"/>
              </w:tabs>
              <w:jc w:val="center"/>
              <w:rPr>
                <w:rFonts w:ascii="Times New Roman" w:hAnsi="Times New Roman" w:cs="Times New Roman"/>
                <w:b/>
                <w:sz w:val="18"/>
                <w:szCs w:val="18"/>
              </w:rPr>
            </w:pPr>
            <w:r w:rsidRPr="00331594">
              <w:rPr>
                <w:rFonts w:ascii="Times New Roman" w:hAnsi="Times New Roman" w:cs="Times New Roman"/>
                <w:b/>
                <w:sz w:val="18"/>
                <w:szCs w:val="18"/>
                <w:lang w:val="en-US"/>
              </w:rPr>
              <w:t>Ash</w:t>
            </w:r>
          </w:p>
        </w:tc>
        <w:tc>
          <w:tcPr>
            <w:tcW w:w="570" w:type="dxa"/>
            <w:tcBorders>
              <w:bottom w:val="single" w:sz="4" w:space="0" w:color="auto"/>
            </w:tcBorders>
            <w:vAlign w:val="center"/>
          </w:tcPr>
          <w:p w14:paraId="73194364" w14:textId="77777777" w:rsidR="00684DDA" w:rsidRPr="00331594" w:rsidRDefault="00684DDA" w:rsidP="00F4507E">
            <w:pPr>
              <w:tabs>
                <w:tab w:val="left" w:pos="3119"/>
              </w:tabs>
              <w:jc w:val="center"/>
              <w:rPr>
                <w:rFonts w:ascii="Times New Roman" w:hAnsi="Times New Roman" w:cs="Times New Roman"/>
                <w:b/>
                <w:sz w:val="18"/>
                <w:szCs w:val="18"/>
                <w:lang w:val="en-US"/>
              </w:rPr>
            </w:pPr>
            <w:r w:rsidRPr="00331594">
              <w:rPr>
                <w:rFonts w:ascii="Times New Roman" w:hAnsi="Times New Roman" w:cs="Times New Roman"/>
                <w:b/>
                <w:sz w:val="18"/>
                <w:szCs w:val="18"/>
                <w:lang w:val="en-US"/>
              </w:rPr>
              <w:t>N</w:t>
            </w:r>
          </w:p>
        </w:tc>
        <w:tc>
          <w:tcPr>
            <w:tcW w:w="572" w:type="dxa"/>
            <w:tcBorders>
              <w:bottom w:val="single" w:sz="4" w:space="0" w:color="auto"/>
            </w:tcBorders>
            <w:vAlign w:val="center"/>
          </w:tcPr>
          <w:p w14:paraId="2B3B3FE7" w14:textId="77777777" w:rsidR="00684DDA" w:rsidRPr="00331594" w:rsidRDefault="00684DDA" w:rsidP="00F4507E">
            <w:pPr>
              <w:tabs>
                <w:tab w:val="left" w:pos="3119"/>
              </w:tabs>
              <w:jc w:val="center"/>
              <w:rPr>
                <w:rFonts w:ascii="Times New Roman" w:hAnsi="Times New Roman" w:cs="Times New Roman"/>
                <w:b/>
                <w:sz w:val="18"/>
                <w:szCs w:val="18"/>
                <w:lang w:val="en-US"/>
              </w:rPr>
            </w:pPr>
            <w:r w:rsidRPr="00331594">
              <w:rPr>
                <w:rFonts w:ascii="Times New Roman" w:hAnsi="Times New Roman" w:cs="Times New Roman"/>
                <w:b/>
                <w:sz w:val="18"/>
                <w:szCs w:val="18"/>
                <w:lang w:val="en-US"/>
              </w:rPr>
              <w:t>C</w:t>
            </w:r>
          </w:p>
        </w:tc>
        <w:tc>
          <w:tcPr>
            <w:tcW w:w="578" w:type="dxa"/>
            <w:tcBorders>
              <w:bottom w:val="single" w:sz="4" w:space="0" w:color="auto"/>
            </w:tcBorders>
            <w:vAlign w:val="center"/>
          </w:tcPr>
          <w:p w14:paraId="1B0F3C0A" w14:textId="77777777" w:rsidR="00684DDA" w:rsidRPr="00331594" w:rsidRDefault="00684DDA" w:rsidP="00F4507E">
            <w:pPr>
              <w:tabs>
                <w:tab w:val="left" w:pos="3119"/>
              </w:tabs>
              <w:jc w:val="center"/>
              <w:rPr>
                <w:rFonts w:ascii="Times New Roman" w:hAnsi="Times New Roman" w:cs="Times New Roman"/>
                <w:b/>
                <w:sz w:val="18"/>
                <w:szCs w:val="18"/>
              </w:rPr>
            </w:pPr>
            <w:r w:rsidRPr="00331594">
              <w:rPr>
                <w:rFonts w:ascii="Times New Roman" w:hAnsi="Times New Roman" w:cs="Times New Roman"/>
                <w:b/>
                <w:sz w:val="18"/>
                <w:szCs w:val="18"/>
              </w:rPr>
              <w:t>С</w:t>
            </w:r>
            <w:r w:rsidRPr="00331594">
              <w:rPr>
                <w:rFonts w:ascii="Times New Roman" w:hAnsi="Times New Roman" w:cs="Times New Roman"/>
                <w:b/>
                <w:sz w:val="18"/>
                <w:szCs w:val="18"/>
                <w:lang w:val="en-US"/>
              </w:rPr>
              <w:t>/N</w:t>
            </w:r>
          </w:p>
        </w:tc>
      </w:tr>
      <w:tr w:rsidR="001C2271" w:rsidRPr="00331594" w14:paraId="4E0AFFEB" w14:textId="77777777" w:rsidTr="00331594">
        <w:trPr>
          <w:jc w:val="center"/>
        </w:trPr>
        <w:tc>
          <w:tcPr>
            <w:tcW w:w="1374" w:type="dxa"/>
            <w:tcBorders>
              <w:top w:val="single" w:sz="4" w:space="0" w:color="auto"/>
              <w:bottom w:val="nil"/>
            </w:tcBorders>
            <w:vAlign w:val="center"/>
          </w:tcPr>
          <w:p w14:paraId="4EDC7206" w14:textId="77777777" w:rsidR="001C2271" w:rsidRPr="00331594" w:rsidRDefault="00C67409" w:rsidP="00F4507E">
            <w:pPr>
              <w:jc w:val="center"/>
              <w:rPr>
                <w:rFonts w:ascii="Times New Roman" w:hAnsi="Times New Roman" w:cs="Times New Roman"/>
                <w:sz w:val="18"/>
                <w:szCs w:val="18"/>
              </w:rPr>
            </w:pPr>
            <w:proofErr w:type="spellStart"/>
            <w:r w:rsidRPr="00331594">
              <w:rPr>
                <w:rFonts w:ascii="Times New Roman" w:hAnsi="Times New Roman" w:cs="Times New Roman"/>
                <w:sz w:val="18"/>
                <w:szCs w:val="18"/>
              </w:rPr>
              <w:t>Syrdarya</w:t>
            </w:r>
            <w:proofErr w:type="spellEnd"/>
            <w:r w:rsidRPr="00331594">
              <w:rPr>
                <w:rFonts w:ascii="Times New Roman" w:hAnsi="Times New Roman" w:cs="Times New Roman"/>
                <w:sz w:val="18"/>
                <w:szCs w:val="18"/>
              </w:rPr>
              <w:t xml:space="preserve"> </w:t>
            </w:r>
            <w:proofErr w:type="spellStart"/>
            <w:r w:rsidR="008B1356" w:rsidRPr="00331594">
              <w:rPr>
                <w:rFonts w:ascii="Times New Roman" w:hAnsi="Times New Roman" w:cs="Times New Roman"/>
                <w:sz w:val="18"/>
                <w:szCs w:val="18"/>
              </w:rPr>
              <w:t>Sapropel</w:t>
            </w:r>
            <w:proofErr w:type="spellEnd"/>
          </w:p>
        </w:tc>
        <w:tc>
          <w:tcPr>
            <w:tcW w:w="1213" w:type="dxa"/>
            <w:tcBorders>
              <w:top w:val="single" w:sz="4" w:space="0" w:color="auto"/>
              <w:bottom w:val="nil"/>
            </w:tcBorders>
            <w:vAlign w:val="center"/>
          </w:tcPr>
          <w:p w14:paraId="7A0F1E40" w14:textId="77777777" w:rsidR="001C2271" w:rsidRPr="00331594" w:rsidRDefault="001C2271" w:rsidP="00F4507E">
            <w:pPr>
              <w:tabs>
                <w:tab w:val="left" w:pos="3119"/>
              </w:tabs>
              <w:jc w:val="center"/>
              <w:rPr>
                <w:rFonts w:ascii="Times New Roman" w:hAnsi="Times New Roman" w:cs="Times New Roman"/>
                <w:sz w:val="18"/>
                <w:szCs w:val="18"/>
              </w:rPr>
            </w:pPr>
            <w:r w:rsidRPr="00331594">
              <w:rPr>
                <w:rFonts w:ascii="Times New Roman" w:hAnsi="Times New Roman" w:cs="Times New Roman"/>
                <w:sz w:val="18"/>
                <w:szCs w:val="18"/>
              </w:rPr>
              <w:t>7</w:t>
            </w:r>
            <w:r w:rsidR="006F3D68" w:rsidRPr="00331594">
              <w:rPr>
                <w:rFonts w:ascii="Times New Roman" w:hAnsi="Times New Roman" w:cs="Times New Roman"/>
                <w:sz w:val="18"/>
                <w:szCs w:val="18"/>
              </w:rPr>
              <w:t>.</w:t>
            </w:r>
            <w:r w:rsidRPr="00331594">
              <w:rPr>
                <w:rFonts w:ascii="Times New Roman" w:hAnsi="Times New Roman" w:cs="Times New Roman"/>
                <w:sz w:val="18"/>
                <w:szCs w:val="18"/>
              </w:rPr>
              <w:t>24</w:t>
            </w:r>
          </w:p>
        </w:tc>
        <w:tc>
          <w:tcPr>
            <w:tcW w:w="1173" w:type="dxa"/>
            <w:tcBorders>
              <w:top w:val="single" w:sz="4" w:space="0" w:color="auto"/>
              <w:bottom w:val="nil"/>
            </w:tcBorders>
            <w:vAlign w:val="center"/>
          </w:tcPr>
          <w:p w14:paraId="310887CB" w14:textId="77777777" w:rsidR="001C2271" w:rsidRPr="00331594" w:rsidRDefault="001C2271" w:rsidP="00F4507E">
            <w:pPr>
              <w:tabs>
                <w:tab w:val="left" w:pos="3119"/>
              </w:tabs>
              <w:jc w:val="center"/>
              <w:rPr>
                <w:rFonts w:ascii="Times New Roman" w:hAnsi="Times New Roman" w:cs="Times New Roman"/>
                <w:sz w:val="18"/>
                <w:szCs w:val="18"/>
              </w:rPr>
            </w:pPr>
            <w:r w:rsidRPr="00331594">
              <w:rPr>
                <w:rFonts w:ascii="Times New Roman" w:hAnsi="Times New Roman" w:cs="Times New Roman"/>
                <w:sz w:val="18"/>
                <w:szCs w:val="18"/>
              </w:rPr>
              <w:t>2</w:t>
            </w:r>
            <w:r w:rsidR="006F3D68" w:rsidRPr="00331594">
              <w:rPr>
                <w:rFonts w:ascii="Times New Roman" w:hAnsi="Times New Roman" w:cs="Times New Roman"/>
                <w:sz w:val="18"/>
                <w:szCs w:val="18"/>
              </w:rPr>
              <w:t>.</w:t>
            </w:r>
            <w:r w:rsidRPr="00331594">
              <w:rPr>
                <w:rFonts w:ascii="Times New Roman" w:hAnsi="Times New Roman" w:cs="Times New Roman"/>
                <w:sz w:val="18"/>
                <w:szCs w:val="18"/>
              </w:rPr>
              <w:t>01</w:t>
            </w:r>
          </w:p>
        </w:tc>
        <w:tc>
          <w:tcPr>
            <w:tcW w:w="642" w:type="dxa"/>
            <w:tcBorders>
              <w:top w:val="single" w:sz="4" w:space="0" w:color="auto"/>
              <w:bottom w:val="nil"/>
            </w:tcBorders>
            <w:vAlign w:val="center"/>
          </w:tcPr>
          <w:p w14:paraId="2F4E4B0B" w14:textId="77777777" w:rsidR="001C2271" w:rsidRPr="00331594" w:rsidRDefault="001C2271" w:rsidP="00F4507E">
            <w:pPr>
              <w:tabs>
                <w:tab w:val="left" w:pos="3119"/>
              </w:tabs>
              <w:jc w:val="center"/>
              <w:rPr>
                <w:rFonts w:ascii="Times New Roman" w:hAnsi="Times New Roman" w:cs="Times New Roman"/>
                <w:sz w:val="18"/>
                <w:szCs w:val="18"/>
              </w:rPr>
            </w:pPr>
            <w:r w:rsidRPr="00331594">
              <w:rPr>
                <w:rFonts w:ascii="Times New Roman" w:hAnsi="Times New Roman" w:cs="Times New Roman"/>
                <w:sz w:val="18"/>
                <w:szCs w:val="18"/>
              </w:rPr>
              <w:t>9</w:t>
            </w:r>
            <w:r w:rsidR="006F3D68" w:rsidRPr="00331594">
              <w:rPr>
                <w:rFonts w:ascii="Times New Roman" w:hAnsi="Times New Roman" w:cs="Times New Roman"/>
                <w:sz w:val="18"/>
                <w:szCs w:val="18"/>
              </w:rPr>
              <w:t>.</w:t>
            </w:r>
            <w:r w:rsidRPr="00331594">
              <w:rPr>
                <w:rFonts w:ascii="Times New Roman" w:hAnsi="Times New Roman" w:cs="Times New Roman"/>
                <w:sz w:val="18"/>
                <w:szCs w:val="18"/>
              </w:rPr>
              <w:t>49</w:t>
            </w:r>
          </w:p>
        </w:tc>
        <w:tc>
          <w:tcPr>
            <w:tcW w:w="606" w:type="dxa"/>
            <w:tcBorders>
              <w:top w:val="single" w:sz="4" w:space="0" w:color="auto"/>
              <w:bottom w:val="nil"/>
            </w:tcBorders>
            <w:vAlign w:val="center"/>
          </w:tcPr>
          <w:p w14:paraId="69A1A5BB" w14:textId="77777777" w:rsidR="001C2271" w:rsidRPr="00331594" w:rsidRDefault="001C2271" w:rsidP="00F4507E">
            <w:pPr>
              <w:tabs>
                <w:tab w:val="left" w:pos="3119"/>
              </w:tabs>
              <w:jc w:val="center"/>
              <w:rPr>
                <w:rFonts w:ascii="Times New Roman" w:hAnsi="Times New Roman" w:cs="Times New Roman"/>
                <w:sz w:val="18"/>
                <w:szCs w:val="18"/>
              </w:rPr>
            </w:pPr>
            <w:r w:rsidRPr="00331594">
              <w:rPr>
                <w:rFonts w:ascii="Times New Roman" w:hAnsi="Times New Roman" w:cs="Times New Roman"/>
                <w:sz w:val="18"/>
                <w:szCs w:val="18"/>
              </w:rPr>
              <w:t>4</w:t>
            </w:r>
            <w:r w:rsidR="006F3D68" w:rsidRPr="00331594">
              <w:rPr>
                <w:rFonts w:ascii="Times New Roman" w:hAnsi="Times New Roman" w:cs="Times New Roman"/>
                <w:sz w:val="18"/>
                <w:szCs w:val="18"/>
              </w:rPr>
              <w:t>.</w:t>
            </w:r>
            <w:r w:rsidRPr="00331594">
              <w:rPr>
                <w:rFonts w:ascii="Times New Roman" w:hAnsi="Times New Roman" w:cs="Times New Roman"/>
                <w:sz w:val="18"/>
                <w:szCs w:val="18"/>
              </w:rPr>
              <w:t>85</w:t>
            </w:r>
          </w:p>
        </w:tc>
        <w:tc>
          <w:tcPr>
            <w:tcW w:w="580" w:type="dxa"/>
            <w:tcBorders>
              <w:top w:val="single" w:sz="4" w:space="0" w:color="auto"/>
              <w:bottom w:val="nil"/>
            </w:tcBorders>
            <w:vAlign w:val="center"/>
          </w:tcPr>
          <w:p w14:paraId="795FF4BC" w14:textId="77777777" w:rsidR="001C2271" w:rsidRPr="00331594" w:rsidRDefault="001C2271" w:rsidP="00F4507E">
            <w:pPr>
              <w:tabs>
                <w:tab w:val="left" w:pos="3119"/>
              </w:tabs>
              <w:jc w:val="center"/>
              <w:rPr>
                <w:rFonts w:ascii="Times New Roman" w:hAnsi="Times New Roman" w:cs="Times New Roman"/>
                <w:sz w:val="18"/>
                <w:szCs w:val="18"/>
              </w:rPr>
            </w:pPr>
            <w:r w:rsidRPr="00331594">
              <w:rPr>
                <w:rFonts w:ascii="Times New Roman" w:hAnsi="Times New Roman" w:cs="Times New Roman"/>
                <w:sz w:val="18"/>
                <w:szCs w:val="18"/>
              </w:rPr>
              <w:t>3</w:t>
            </w:r>
            <w:r w:rsidR="006F3D68" w:rsidRPr="00331594">
              <w:rPr>
                <w:rFonts w:ascii="Times New Roman" w:hAnsi="Times New Roman" w:cs="Times New Roman"/>
                <w:sz w:val="18"/>
                <w:szCs w:val="18"/>
              </w:rPr>
              <w:t>.</w:t>
            </w:r>
            <w:r w:rsidRPr="00331594">
              <w:rPr>
                <w:rFonts w:ascii="Times New Roman" w:hAnsi="Times New Roman" w:cs="Times New Roman"/>
                <w:sz w:val="18"/>
                <w:szCs w:val="18"/>
              </w:rPr>
              <w:t>74</w:t>
            </w:r>
          </w:p>
        </w:tc>
        <w:tc>
          <w:tcPr>
            <w:tcW w:w="675" w:type="dxa"/>
            <w:tcBorders>
              <w:top w:val="single" w:sz="4" w:space="0" w:color="auto"/>
              <w:bottom w:val="nil"/>
            </w:tcBorders>
            <w:vAlign w:val="center"/>
          </w:tcPr>
          <w:p w14:paraId="713CCF86" w14:textId="77777777" w:rsidR="001C2271" w:rsidRPr="00331594" w:rsidRDefault="001C2271" w:rsidP="00F4507E">
            <w:pPr>
              <w:tabs>
                <w:tab w:val="left" w:pos="3119"/>
              </w:tabs>
              <w:jc w:val="center"/>
              <w:rPr>
                <w:rFonts w:ascii="Times New Roman" w:hAnsi="Times New Roman" w:cs="Times New Roman"/>
                <w:sz w:val="18"/>
                <w:szCs w:val="18"/>
              </w:rPr>
            </w:pPr>
            <w:r w:rsidRPr="00331594">
              <w:rPr>
                <w:rFonts w:ascii="Times New Roman" w:hAnsi="Times New Roman" w:cs="Times New Roman"/>
                <w:sz w:val="18"/>
                <w:szCs w:val="18"/>
              </w:rPr>
              <w:t>0</w:t>
            </w:r>
            <w:r w:rsidR="006F3D68" w:rsidRPr="00331594">
              <w:rPr>
                <w:rFonts w:ascii="Times New Roman" w:hAnsi="Times New Roman" w:cs="Times New Roman"/>
                <w:sz w:val="18"/>
                <w:szCs w:val="18"/>
              </w:rPr>
              <w:t>.</w:t>
            </w:r>
            <w:r w:rsidRPr="00331594">
              <w:rPr>
                <w:rFonts w:ascii="Times New Roman" w:hAnsi="Times New Roman" w:cs="Times New Roman"/>
                <w:sz w:val="18"/>
                <w:szCs w:val="18"/>
              </w:rPr>
              <w:t>33</w:t>
            </w:r>
          </w:p>
        </w:tc>
        <w:tc>
          <w:tcPr>
            <w:tcW w:w="727" w:type="dxa"/>
            <w:tcBorders>
              <w:top w:val="single" w:sz="4" w:space="0" w:color="auto"/>
              <w:bottom w:val="nil"/>
            </w:tcBorders>
            <w:vAlign w:val="center"/>
          </w:tcPr>
          <w:p w14:paraId="44F23201" w14:textId="77777777" w:rsidR="001C2271" w:rsidRPr="00331594" w:rsidRDefault="001C2271" w:rsidP="00F4507E">
            <w:pPr>
              <w:tabs>
                <w:tab w:val="left" w:pos="3119"/>
              </w:tabs>
              <w:jc w:val="center"/>
              <w:rPr>
                <w:rFonts w:ascii="Times New Roman" w:hAnsi="Times New Roman" w:cs="Times New Roman"/>
                <w:sz w:val="18"/>
                <w:szCs w:val="18"/>
              </w:rPr>
            </w:pPr>
            <w:r w:rsidRPr="00331594">
              <w:rPr>
                <w:rFonts w:ascii="Times New Roman" w:hAnsi="Times New Roman" w:cs="Times New Roman"/>
                <w:sz w:val="18"/>
                <w:szCs w:val="18"/>
              </w:rPr>
              <w:t>0</w:t>
            </w:r>
            <w:r w:rsidR="006F3D68" w:rsidRPr="00331594">
              <w:rPr>
                <w:rFonts w:ascii="Times New Roman" w:hAnsi="Times New Roman" w:cs="Times New Roman"/>
                <w:sz w:val="18"/>
                <w:szCs w:val="18"/>
              </w:rPr>
              <w:t>.</w:t>
            </w:r>
            <w:r w:rsidRPr="00331594">
              <w:rPr>
                <w:rFonts w:ascii="Times New Roman" w:hAnsi="Times New Roman" w:cs="Times New Roman"/>
                <w:sz w:val="18"/>
                <w:szCs w:val="18"/>
              </w:rPr>
              <w:t>57</w:t>
            </w:r>
          </w:p>
        </w:tc>
        <w:tc>
          <w:tcPr>
            <w:tcW w:w="693" w:type="dxa"/>
            <w:tcBorders>
              <w:top w:val="single" w:sz="4" w:space="0" w:color="auto"/>
              <w:bottom w:val="nil"/>
            </w:tcBorders>
            <w:vAlign w:val="center"/>
          </w:tcPr>
          <w:p w14:paraId="1A75209D" w14:textId="77777777" w:rsidR="001C2271" w:rsidRPr="00331594" w:rsidRDefault="001C2271" w:rsidP="00F4507E">
            <w:pPr>
              <w:tabs>
                <w:tab w:val="left" w:pos="3119"/>
              </w:tabs>
              <w:jc w:val="center"/>
              <w:rPr>
                <w:rFonts w:ascii="Times New Roman" w:hAnsi="Times New Roman" w:cs="Times New Roman"/>
                <w:sz w:val="18"/>
                <w:szCs w:val="18"/>
              </w:rPr>
            </w:pPr>
            <w:r w:rsidRPr="00331594">
              <w:rPr>
                <w:rFonts w:ascii="Times New Roman" w:hAnsi="Times New Roman" w:cs="Times New Roman"/>
                <w:sz w:val="18"/>
                <w:szCs w:val="18"/>
              </w:rPr>
              <w:t>54</w:t>
            </w:r>
            <w:r w:rsidR="006F3D68" w:rsidRPr="00331594">
              <w:rPr>
                <w:rFonts w:ascii="Times New Roman" w:hAnsi="Times New Roman" w:cs="Times New Roman"/>
                <w:sz w:val="18"/>
                <w:szCs w:val="18"/>
              </w:rPr>
              <w:t>.</w:t>
            </w:r>
            <w:r w:rsidRPr="00331594">
              <w:rPr>
                <w:rFonts w:ascii="Times New Roman" w:hAnsi="Times New Roman" w:cs="Times New Roman"/>
                <w:sz w:val="18"/>
                <w:szCs w:val="18"/>
              </w:rPr>
              <w:t>75</w:t>
            </w:r>
          </w:p>
        </w:tc>
        <w:tc>
          <w:tcPr>
            <w:tcW w:w="570" w:type="dxa"/>
            <w:tcBorders>
              <w:top w:val="single" w:sz="4" w:space="0" w:color="auto"/>
              <w:bottom w:val="nil"/>
            </w:tcBorders>
            <w:vAlign w:val="center"/>
          </w:tcPr>
          <w:p w14:paraId="1A70EF1E" w14:textId="77777777" w:rsidR="001C2271" w:rsidRPr="00331594" w:rsidRDefault="001C2271" w:rsidP="00F4507E">
            <w:pPr>
              <w:tabs>
                <w:tab w:val="left" w:pos="3119"/>
              </w:tabs>
              <w:jc w:val="center"/>
              <w:rPr>
                <w:rFonts w:ascii="Times New Roman" w:hAnsi="Times New Roman" w:cs="Times New Roman"/>
                <w:sz w:val="18"/>
                <w:szCs w:val="18"/>
              </w:rPr>
            </w:pPr>
            <w:r w:rsidRPr="00331594">
              <w:rPr>
                <w:rFonts w:ascii="Times New Roman" w:hAnsi="Times New Roman" w:cs="Times New Roman"/>
                <w:sz w:val="18"/>
                <w:szCs w:val="18"/>
              </w:rPr>
              <w:t>0</w:t>
            </w:r>
            <w:r w:rsidR="006F3D68" w:rsidRPr="00331594">
              <w:rPr>
                <w:rFonts w:ascii="Times New Roman" w:hAnsi="Times New Roman" w:cs="Times New Roman"/>
                <w:sz w:val="18"/>
                <w:szCs w:val="18"/>
              </w:rPr>
              <w:t>.</w:t>
            </w:r>
            <w:r w:rsidRPr="00331594">
              <w:rPr>
                <w:rFonts w:ascii="Times New Roman" w:hAnsi="Times New Roman" w:cs="Times New Roman"/>
                <w:sz w:val="18"/>
                <w:szCs w:val="18"/>
              </w:rPr>
              <w:t>36</w:t>
            </w:r>
          </w:p>
        </w:tc>
        <w:tc>
          <w:tcPr>
            <w:tcW w:w="572" w:type="dxa"/>
            <w:tcBorders>
              <w:top w:val="single" w:sz="4" w:space="0" w:color="auto"/>
              <w:bottom w:val="nil"/>
            </w:tcBorders>
            <w:vAlign w:val="center"/>
          </w:tcPr>
          <w:p w14:paraId="799221B2" w14:textId="77777777" w:rsidR="001C2271" w:rsidRPr="00331594" w:rsidRDefault="001C2271" w:rsidP="00F4507E">
            <w:pPr>
              <w:tabs>
                <w:tab w:val="left" w:pos="3119"/>
              </w:tabs>
              <w:jc w:val="center"/>
              <w:rPr>
                <w:rFonts w:ascii="Times New Roman" w:hAnsi="Times New Roman" w:cs="Times New Roman"/>
                <w:sz w:val="18"/>
                <w:szCs w:val="18"/>
              </w:rPr>
            </w:pPr>
            <w:r w:rsidRPr="00331594">
              <w:rPr>
                <w:rFonts w:ascii="Times New Roman" w:hAnsi="Times New Roman" w:cs="Times New Roman"/>
                <w:sz w:val="18"/>
                <w:szCs w:val="18"/>
              </w:rPr>
              <w:t>0</w:t>
            </w:r>
            <w:r w:rsidR="006F3D68" w:rsidRPr="00331594">
              <w:rPr>
                <w:rFonts w:ascii="Times New Roman" w:hAnsi="Times New Roman" w:cs="Times New Roman"/>
                <w:sz w:val="18"/>
                <w:szCs w:val="18"/>
              </w:rPr>
              <w:t>.</w:t>
            </w:r>
            <w:r w:rsidRPr="00331594">
              <w:rPr>
                <w:rFonts w:ascii="Times New Roman" w:hAnsi="Times New Roman" w:cs="Times New Roman"/>
                <w:sz w:val="18"/>
                <w:szCs w:val="18"/>
              </w:rPr>
              <w:t>73</w:t>
            </w:r>
          </w:p>
        </w:tc>
        <w:tc>
          <w:tcPr>
            <w:tcW w:w="578" w:type="dxa"/>
            <w:tcBorders>
              <w:top w:val="single" w:sz="4" w:space="0" w:color="auto"/>
              <w:bottom w:val="nil"/>
            </w:tcBorders>
            <w:vAlign w:val="center"/>
          </w:tcPr>
          <w:p w14:paraId="762394A9" w14:textId="77777777" w:rsidR="001C2271" w:rsidRPr="00331594" w:rsidRDefault="001C2271" w:rsidP="00F4507E">
            <w:pPr>
              <w:tabs>
                <w:tab w:val="left" w:pos="3119"/>
              </w:tabs>
              <w:jc w:val="center"/>
              <w:rPr>
                <w:rFonts w:ascii="Times New Roman" w:hAnsi="Times New Roman" w:cs="Times New Roman"/>
                <w:sz w:val="18"/>
                <w:szCs w:val="18"/>
              </w:rPr>
            </w:pPr>
            <w:r w:rsidRPr="00331594">
              <w:rPr>
                <w:rFonts w:ascii="Times New Roman" w:hAnsi="Times New Roman" w:cs="Times New Roman"/>
                <w:sz w:val="18"/>
                <w:szCs w:val="18"/>
              </w:rPr>
              <w:t>2</w:t>
            </w:r>
            <w:r w:rsidR="006F3D68" w:rsidRPr="00331594">
              <w:rPr>
                <w:rFonts w:ascii="Times New Roman" w:hAnsi="Times New Roman" w:cs="Times New Roman"/>
                <w:sz w:val="18"/>
                <w:szCs w:val="18"/>
              </w:rPr>
              <w:t>.</w:t>
            </w:r>
            <w:r w:rsidRPr="00331594">
              <w:rPr>
                <w:rFonts w:ascii="Times New Roman" w:hAnsi="Times New Roman" w:cs="Times New Roman"/>
                <w:sz w:val="18"/>
                <w:szCs w:val="18"/>
              </w:rPr>
              <w:t>03</w:t>
            </w:r>
          </w:p>
        </w:tc>
      </w:tr>
      <w:tr w:rsidR="001C2271" w:rsidRPr="00331594" w14:paraId="328FC85F" w14:textId="77777777" w:rsidTr="00331594">
        <w:trPr>
          <w:jc w:val="center"/>
        </w:trPr>
        <w:tc>
          <w:tcPr>
            <w:tcW w:w="1374" w:type="dxa"/>
            <w:tcBorders>
              <w:top w:val="nil"/>
            </w:tcBorders>
            <w:vAlign w:val="center"/>
          </w:tcPr>
          <w:p w14:paraId="1708C333" w14:textId="77777777" w:rsidR="001C2271" w:rsidRPr="00331594" w:rsidRDefault="008B1356" w:rsidP="00F4507E">
            <w:pPr>
              <w:jc w:val="center"/>
              <w:rPr>
                <w:rFonts w:ascii="Times New Roman" w:hAnsi="Times New Roman" w:cs="Times New Roman"/>
                <w:sz w:val="18"/>
                <w:szCs w:val="18"/>
              </w:rPr>
            </w:pPr>
            <w:proofErr w:type="spellStart"/>
            <w:r w:rsidRPr="00331594">
              <w:rPr>
                <w:rFonts w:ascii="Times New Roman" w:hAnsi="Times New Roman" w:cs="Times New Roman"/>
                <w:sz w:val="18"/>
                <w:szCs w:val="18"/>
              </w:rPr>
              <w:t>Cattle</w:t>
            </w:r>
            <w:proofErr w:type="spellEnd"/>
            <w:r w:rsidRPr="00331594">
              <w:rPr>
                <w:rFonts w:ascii="Times New Roman" w:hAnsi="Times New Roman" w:cs="Times New Roman"/>
                <w:sz w:val="18"/>
                <w:szCs w:val="18"/>
              </w:rPr>
              <w:t xml:space="preserve"> </w:t>
            </w:r>
            <w:proofErr w:type="spellStart"/>
            <w:r w:rsidRPr="00331594">
              <w:rPr>
                <w:rFonts w:ascii="Times New Roman" w:hAnsi="Times New Roman" w:cs="Times New Roman"/>
                <w:sz w:val="18"/>
                <w:szCs w:val="18"/>
              </w:rPr>
              <w:t>manure</w:t>
            </w:r>
            <w:proofErr w:type="spellEnd"/>
          </w:p>
        </w:tc>
        <w:tc>
          <w:tcPr>
            <w:tcW w:w="1213" w:type="dxa"/>
            <w:tcBorders>
              <w:top w:val="nil"/>
            </w:tcBorders>
            <w:vAlign w:val="center"/>
          </w:tcPr>
          <w:p w14:paraId="4635336C" w14:textId="77777777" w:rsidR="001C2271" w:rsidRPr="00331594" w:rsidRDefault="001C2271" w:rsidP="00F4507E">
            <w:pPr>
              <w:jc w:val="center"/>
              <w:rPr>
                <w:rFonts w:ascii="Times New Roman" w:hAnsi="Times New Roman" w:cs="Times New Roman"/>
                <w:sz w:val="18"/>
                <w:szCs w:val="18"/>
              </w:rPr>
            </w:pPr>
            <w:r w:rsidRPr="00331594">
              <w:rPr>
                <w:rFonts w:ascii="Times New Roman" w:hAnsi="Times New Roman" w:cs="Times New Roman"/>
                <w:sz w:val="18"/>
                <w:szCs w:val="18"/>
              </w:rPr>
              <w:t>7</w:t>
            </w:r>
            <w:r w:rsidR="006F3D68" w:rsidRPr="00331594">
              <w:rPr>
                <w:rFonts w:ascii="Times New Roman" w:hAnsi="Times New Roman" w:cs="Times New Roman"/>
                <w:sz w:val="18"/>
                <w:szCs w:val="18"/>
              </w:rPr>
              <w:t>.</w:t>
            </w:r>
            <w:r w:rsidRPr="00331594">
              <w:rPr>
                <w:rFonts w:ascii="Times New Roman" w:hAnsi="Times New Roman" w:cs="Times New Roman"/>
                <w:sz w:val="18"/>
                <w:szCs w:val="18"/>
              </w:rPr>
              <w:t>25</w:t>
            </w:r>
          </w:p>
        </w:tc>
        <w:tc>
          <w:tcPr>
            <w:tcW w:w="1173" w:type="dxa"/>
            <w:tcBorders>
              <w:top w:val="nil"/>
            </w:tcBorders>
            <w:vAlign w:val="center"/>
          </w:tcPr>
          <w:p w14:paraId="0202A369" w14:textId="77777777" w:rsidR="001C2271" w:rsidRPr="00331594" w:rsidRDefault="001C2271" w:rsidP="00F4507E">
            <w:pPr>
              <w:jc w:val="center"/>
              <w:rPr>
                <w:rFonts w:ascii="Times New Roman" w:hAnsi="Times New Roman" w:cs="Times New Roman"/>
                <w:sz w:val="18"/>
                <w:szCs w:val="18"/>
              </w:rPr>
            </w:pPr>
            <w:r w:rsidRPr="00331594">
              <w:rPr>
                <w:rFonts w:ascii="Times New Roman" w:hAnsi="Times New Roman" w:cs="Times New Roman"/>
                <w:sz w:val="18"/>
                <w:szCs w:val="18"/>
              </w:rPr>
              <w:t>19</w:t>
            </w:r>
            <w:r w:rsidR="006F3D68" w:rsidRPr="00331594">
              <w:rPr>
                <w:rFonts w:ascii="Times New Roman" w:hAnsi="Times New Roman" w:cs="Times New Roman"/>
                <w:sz w:val="18"/>
                <w:szCs w:val="18"/>
              </w:rPr>
              <w:t>.</w:t>
            </w:r>
            <w:r w:rsidRPr="00331594">
              <w:rPr>
                <w:rFonts w:ascii="Times New Roman" w:hAnsi="Times New Roman" w:cs="Times New Roman"/>
                <w:sz w:val="18"/>
                <w:szCs w:val="18"/>
              </w:rPr>
              <w:t>01</w:t>
            </w:r>
          </w:p>
        </w:tc>
        <w:tc>
          <w:tcPr>
            <w:tcW w:w="642" w:type="dxa"/>
            <w:tcBorders>
              <w:top w:val="nil"/>
            </w:tcBorders>
            <w:vAlign w:val="center"/>
          </w:tcPr>
          <w:p w14:paraId="3A439935" w14:textId="77777777" w:rsidR="001C2271" w:rsidRPr="00331594" w:rsidRDefault="001C2271" w:rsidP="00F4507E">
            <w:pPr>
              <w:jc w:val="center"/>
              <w:rPr>
                <w:rFonts w:ascii="Times New Roman" w:hAnsi="Times New Roman" w:cs="Times New Roman"/>
                <w:sz w:val="18"/>
                <w:szCs w:val="18"/>
              </w:rPr>
            </w:pPr>
            <w:r w:rsidRPr="00331594">
              <w:rPr>
                <w:rFonts w:ascii="Times New Roman" w:hAnsi="Times New Roman" w:cs="Times New Roman"/>
                <w:sz w:val="18"/>
                <w:szCs w:val="18"/>
              </w:rPr>
              <w:t>54</w:t>
            </w:r>
            <w:r w:rsidR="006F3D68" w:rsidRPr="00331594">
              <w:rPr>
                <w:rFonts w:ascii="Times New Roman" w:hAnsi="Times New Roman" w:cs="Times New Roman"/>
                <w:sz w:val="18"/>
                <w:szCs w:val="18"/>
              </w:rPr>
              <w:t>.</w:t>
            </w:r>
            <w:r w:rsidR="00597321" w:rsidRPr="00331594">
              <w:rPr>
                <w:rFonts w:ascii="Times New Roman" w:hAnsi="Times New Roman" w:cs="Times New Roman"/>
                <w:sz w:val="18"/>
                <w:szCs w:val="18"/>
              </w:rPr>
              <w:t>2</w:t>
            </w:r>
          </w:p>
        </w:tc>
        <w:tc>
          <w:tcPr>
            <w:tcW w:w="606" w:type="dxa"/>
            <w:tcBorders>
              <w:top w:val="nil"/>
            </w:tcBorders>
            <w:vAlign w:val="center"/>
          </w:tcPr>
          <w:p w14:paraId="4E596A96" w14:textId="77777777" w:rsidR="001C2271" w:rsidRPr="00331594" w:rsidRDefault="001C2271" w:rsidP="00F4507E">
            <w:pPr>
              <w:jc w:val="center"/>
              <w:rPr>
                <w:rFonts w:ascii="Times New Roman" w:hAnsi="Times New Roman" w:cs="Times New Roman"/>
                <w:sz w:val="18"/>
                <w:szCs w:val="18"/>
              </w:rPr>
            </w:pPr>
            <w:r w:rsidRPr="00331594">
              <w:rPr>
                <w:rFonts w:ascii="Times New Roman" w:hAnsi="Times New Roman" w:cs="Times New Roman"/>
                <w:sz w:val="18"/>
                <w:szCs w:val="18"/>
              </w:rPr>
              <w:t>4</w:t>
            </w:r>
            <w:r w:rsidR="006F3D68" w:rsidRPr="00331594">
              <w:rPr>
                <w:rFonts w:ascii="Times New Roman" w:hAnsi="Times New Roman" w:cs="Times New Roman"/>
                <w:sz w:val="18"/>
                <w:szCs w:val="18"/>
              </w:rPr>
              <w:t>.</w:t>
            </w:r>
            <w:r w:rsidRPr="00331594">
              <w:rPr>
                <w:rFonts w:ascii="Times New Roman" w:hAnsi="Times New Roman" w:cs="Times New Roman"/>
                <w:sz w:val="18"/>
                <w:szCs w:val="18"/>
              </w:rPr>
              <w:t>85</w:t>
            </w:r>
          </w:p>
        </w:tc>
        <w:tc>
          <w:tcPr>
            <w:tcW w:w="580" w:type="dxa"/>
            <w:tcBorders>
              <w:top w:val="nil"/>
            </w:tcBorders>
            <w:vAlign w:val="center"/>
          </w:tcPr>
          <w:p w14:paraId="575ACF49" w14:textId="77777777" w:rsidR="001C2271" w:rsidRPr="00331594" w:rsidRDefault="001C2271" w:rsidP="00F4507E">
            <w:pPr>
              <w:jc w:val="center"/>
              <w:rPr>
                <w:rFonts w:ascii="Times New Roman" w:hAnsi="Times New Roman" w:cs="Times New Roman"/>
                <w:sz w:val="18"/>
                <w:szCs w:val="18"/>
              </w:rPr>
            </w:pPr>
            <w:r w:rsidRPr="00331594">
              <w:rPr>
                <w:rFonts w:ascii="Times New Roman" w:hAnsi="Times New Roman" w:cs="Times New Roman"/>
                <w:sz w:val="18"/>
                <w:szCs w:val="18"/>
              </w:rPr>
              <w:t>6</w:t>
            </w:r>
            <w:r w:rsidR="006F3D68" w:rsidRPr="00331594">
              <w:rPr>
                <w:rFonts w:ascii="Times New Roman" w:hAnsi="Times New Roman" w:cs="Times New Roman"/>
                <w:sz w:val="18"/>
                <w:szCs w:val="18"/>
              </w:rPr>
              <w:t>.</w:t>
            </w:r>
            <w:r w:rsidRPr="00331594">
              <w:rPr>
                <w:rFonts w:ascii="Times New Roman" w:hAnsi="Times New Roman" w:cs="Times New Roman"/>
                <w:sz w:val="18"/>
                <w:szCs w:val="18"/>
              </w:rPr>
              <w:t>42</w:t>
            </w:r>
          </w:p>
        </w:tc>
        <w:tc>
          <w:tcPr>
            <w:tcW w:w="675" w:type="dxa"/>
            <w:tcBorders>
              <w:top w:val="nil"/>
            </w:tcBorders>
            <w:vAlign w:val="center"/>
          </w:tcPr>
          <w:p w14:paraId="51CF18B5" w14:textId="77777777" w:rsidR="001C2271" w:rsidRPr="00331594" w:rsidRDefault="001C2271" w:rsidP="00F4507E">
            <w:pPr>
              <w:jc w:val="center"/>
              <w:rPr>
                <w:rFonts w:ascii="Times New Roman" w:hAnsi="Times New Roman" w:cs="Times New Roman"/>
                <w:sz w:val="18"/>
                <w:szCs w:val="18"/>
              </w:rPr>
            </w:pPr>
            <w:r w:rsidRPr="00331594">
              <w:rPr>
                <w:rFonts w:ascii="Times New Roman" w:hAnsi="Times New Roman" w:cs="Times New Roman"/>
                <w:sz w:val="18"/>
                <w:szCs w:val="18"/>
              </w:rPr>
              <w:t>6</w:t>
            </w:r>
            <w:r w:rsidR="006F3D68" w:rsidRPr="00331594">
              <w:rPr>
                <w:rFonts w:ascii="Times New Roman" w:hAnsi="Times New Roman" w:cs="Times New Roman"/>
                <w:sz w:val="18"/>
                <w:szCs w:val="18"/>
              </w:rPr>
              <w:t>.</w:t>
            </w:r>
            <w:r w:rsidRPr="00331594">
              <w:rPr>
                <w:rFonts w:ascii="Times New Roman" w:hAnsi="Times New Roman" w:cs="Times New Roman"/>
                <w:sz w:val="18"/>
                <w:szCs w:val="18"/>
              </w:rPr>
              <w:t>06</w:t>
            </w:r>
          </w:p>
        </w:tc>
        <w:tc>
          <w:tcPr>
            <w:tcW w:w="727" w:type="dxa"/>
            <w:tcBorders>
              <w:top w:val="nil"/>
            </w:tcBorders>
            <w:vAlign w:val="center"/>
          </w:tcPr>
          <w:p w14:paraId="10F3B4E5" w14:textId="77777777" w:rsidR="001C2271" w:rsidRPr="00331594" w:rsidRDefault="001C2271" w:rsidP="00F4507E">
            <w:pPr>
              <w:jc w:val="center"/>
              <w:rPr>
                <w:rFonts w:ascii="Times New Roman" w:hAnsi="Times New Roman" w:cs="Times New Roman"/>
                <w:sz w:val="18"/>
                <w:szCs w:val="18"/>
              </w:rPr>
            </w:pPr>
            <w:r w:rsidRPr="00331594">
              <w:rPr>
                <w:rFonts w:ascii="Times New Roman" w:hAnsi="Times New Roman" w:cs="Times New Roman"/>
                <w:sz w:val="18"/>
                <w:szCs w:val="18"/>
              </w:rPr>
              <w:t>18</w:t>
            </w:r>
            <w:r w:rsidR="006F3D68" w:rsidRPr="00331594">
              <w:rPr>
                <w:rFonts w:ascii="Times New Roman" w:hAnsi="Times New Roman" w:cs="Times New Roman"/>
                <w:sz w:val="18"/>
                <w:szCs w:val="18"/>
              </w:rPr>
              <w:t>.</w:t>
            </w:r>
            <w:r w:rsidRPr="00331594">
              <w:rPr>
                <w:rFonts w:ascii="Times New Roman" w:hAnsi="Times New Roman" w:cs="Times New Roman"/>
                <w:sz w:val="18"/>
                <w:szCs w:val="18"/>
              </w:rPr>
              <w:t>68</w:t>
            </w:r>
          </w:p>
        </w:tc>
        <w:tc>
          <w:tcPr>
            <w:tcW w:w="693" w:type="dxa"/>
            <w:tcBorders>
              <w:top w:val="nil"/>
            </w:tcBorders>
            <w:vAlign w:val="center"/>
          </w:tcPr>
          <w:p w14:paraId="706F6033" w14:textId="77777777" w:rsidR="001C2271" w:rsidRPr="00331594" w:rsidRDefault="001C2271" w:rsidP="00F4507E">
            <w:pPr>
              <w:jc w:val="center"/>
              <w:rPr>
                <w:rFonts w:ascii="Times New Roman" w:hAnsi="Times New Roman" w:cs="Times New Roman"/>
                <w:sz w:val="18"/>
                <w:szCs w:val="18"/>
              </w:rPr>
            </w:pPr>
            <w:r w:rsidRPr="00331594">
              <w:rPr>
                <w:rFonts w:ascii="Times New Roman" w:hAnsi="Times New Roman" w:cs="Times New Roman"/>
                <w:sz w:val="18"/>
                <w:szCs w:val="18"/>
              </w:rPr>
              <w:t>26</w:t>
            </w:r>
            <w:r w:rsidR="006F3D68" w:rsidRPr="00331594">
              <w:rPr>
                <w:rFonts w:ascii="Times New Roman" w:hAnsi="Times New Roman" w:cs="Times New Roman"/>
                <w:sz w:val="18"/>
                <w:szCs w:val="18"/>
              </w:rPr>
              <w:t>.</w:t>
            </w:r>
            <w:r w:rsidRPr="00331594">
              <w:rPr>
                <w:rFonts w:ascii="Times New Roman" w:hAnsi="Times New Roman" w:cs="Times New Roman"/>
                <w:sz w:val="18"/>
                <w:szCs w:val="18"/>
              </w:rPr>
              <w:t>75</w:t>
            </w:r>
          </w:p>
        </w:tc>
        <w:tc>
          <w:tcPr>
            <w:tcW w:w="570" w:type="dxa"/>
            <w:tcBorders>
              <w:top w:val="nil"/>
            </w:tcBorders>
            <w:vAlign w:val="center"/>
          </w:tcPr>
          <w:p w14:paraId="7BCA6867" w14:textId="77777777" w:rsidR="001C2271" w:rsidRPr="00331594" w:rsidRDefault="001C2271" w:rsidP="00F4507E">
            <w:pPr>
              <w:jc w:val="center"/>
              <w:rPr>
                <w:rFonts w:ascii="Times New Roman" w:hAnsi="Times New Roman" w:cs="Times New Roman"/>
                <w:sz w:val="18"/>
                <w:szCs w:val="18"/>
              </w:rPr>
            </w:pPr>
            <w:r w:rsidRPr="00331594">
              <w:rPr>
                <w:rFonts w:ascii="Times New Roman" w:hAnsi="Times New Roman" w:cs="Times New Roman"/>
                <w:sz w:val="18"/>
                <w:szCs w:val="18"/>
              </w:rPr>
              <w:t>0</w:t>
            </w:r>
            <w:r w:rsidR="006F3D68" w:rsidRPr="00331594">
              <w:rPr>
                <w:rFonts w:ascii="Times New Roman" w:hAnsi="Times New Roman" w:cs="Times New Roman"/>
                <w:sz w:val="18"/>
                <w:szCs w:val="18"/>
              </w:rPr>
              <w:t>.</w:t>
            </w:r>
            <w:r w:rsidRPr="00331594">
              <w:rPr>
                <w:rFonts w:ascii="Times New Roman" w:hAnsi="Times New Roman" w:cs="Times New Roman"/>
                <w:sz w:val="18"/>
                <w:szCs w:val="18"/>
              </w:rPr>
              <w:t>96</w:t>
            </w:r>
          </w:p>
        </w:tc>
        <w:tc>
          <w:tcPr>
            <w:tcW w:w="572" w:type="dxa"/>
            <w:tcBorders>
              <w:top w:val="nil"/>
            </w:tcBorders>
            <w:vAlign w:val="center"/>
          </w:tcPr>
          <w:p w14:paraId="1F143C91" w14:textId="77777777" w:rsidR="001C2271" w:rsidRPr="00331594" w:rsidRDefault="001C2271" w:rsidP="00F4507E">
            <w:pPr>
              <w:jc w:val="center"/>
              <w:rPr>
                <w:rFonts w:ascii="Times New Roman" w:hAnsi="Times New Roman" w:cs="Times New Roman"/>
                <w:color w:val="000000" w:themeColor="text1"/>
                <w:sz w:val="18"/>
                <w:szCs w:val="18"/>
              </w:rPr>
            </w:pPr>
            <w:r w:rsidRPr="00331594">
              <w:rPr>
                <w:rFonts w:ascii="Times New Roman" w:hAnsi="Times New Roman" w:cs="Times New Roman"/>
                <w:color w:val="000000" w:themeColor="text1"/>
                <w:sz w:val="18"/>
                <w:szCs w:val="18"/>
              </w:rPr>
              <w:t>7</w:t>
            </w:r>
            <w:r w:rsidR="006F3D68" w:rsidRPr="00331594">
              <w:rPr>
                <w:rFonts w:ascii="Times New Roman" w:hAnsi="Times New Roman" w:cs="Times New Roman"/>
                <w:color w:val="000000" w:themeColor="text1"/>
                <w:sz w:val="18"/>
                <w:szCs w:val="18"/>
              </w:rPr>
              <w:t>.</w:t>
            </w:r>
            <w:r w:rsidRPr="00331594">
              <w:rPr>
                <w:rFonts w:ascii="Times New Roman" w:hAnsi="Times New Roman" w:cs="Times New Roman"/>
                <w:color w:val="000000" w:themeColor="text1"/>
                <w:sz w:val="18"/>
                <w:szCs w:val="18"/>
              </w:rPr>
              <w:t>07</w:t>
            </w:r>
          </w:p>
        </w:tc>
        <w:tc>
          <w:tcPr>
            <w:tcW w:w="578" w:type="dxa"/>
            <w:tcBorders>
              <w:top w:val="nil"/>
            </w:tcBorders>
            <w:vAlign w:val="center"/>
          </w:tcPr>
          <w:p w14:paraId="666457F9" w14:textId="77777777" w:rsidR="001C2271" w:rsidRPr="00331594" w:rsidRDefault="001C2271" w:rsidP="00F4507E">
            <w:pPr>
              <w:jc w:val="center"/>
              <w:rPr>
                <w:rFonts w:ascii="Times New Roman" w:hAnsi="Times New Roman" w:cs="Times New Roman"/>
                <w:color w:val="000000" w:themeColor="text1"/>
                <w:sz w:val="18"/>
                <w:szCs w:val="18"/>
              </w:rPr>
            </w:pPr>
            <w:r w:rsidRPr="00331594">
              <w:rPr>
                <w:rFonts w:ascii="Times New Roman" w:hAnsi="Times New Roman" w:cs="Times New Roman"/>
                <w:color w:val="000000" w:themeColor="text1"/>
                <w:sz w:val="18"/>
                <w:szCs w:val="18"/>
              </w:rPr>
              <w:t>7</w:t>
            </w:r>
            <w:r w:rsidR="006F3D68" w:rsidRPr="00331594">
              <w:rPr>
                <w:rFonts w:ascii="Times New Roman" w:hAnsi="Times New Roman" w:cs="Times New Roman"/>
                <w:color w:val="000000" w:themeColor="text1"/>
                <w:sz w:val="18"/>
                <w:szCs w:val="18"/>
              </w:rPr>
              <w:t>.</w:t>
            </w:r>
            <w:r w:rsidRPr="00331594">
              <w:rPr>
                <w:rFonts w:ascii="Times New Roman" w:hAnsi="Times New Roman" w:cs="Times New Roman"/>
                <w:color w:val="000000" w:themeColor="text1"/>
                <w:sz w:val="18"/>
                <w:szCs w:val="18"/>
              </w:rPr>
              <w:t>3</w:t>
            </w:r>
          </w:p>
        </w:tc>
      </w:tr>
    </w:tbl>
    <w:p w14:paraId="5106A0FA" w14:textId="77777777" w:rsidR="0095772A" w:rsidRPr="00F4507E" w:rsidRDefault="00F4507E" w:rsidP="00335012">
      <w:pPr>
        <w:spacing w:after="0" w:line="240" w:lineRule="auto"/>
        <w:jc w:val="both"/>
        <w:rPr>
          <w:rFonts w:ascii="Times New Roman" w:hAnsi="Times New Roman" w:cs="Times New Roman"/>
          <w:i/>
          <w:sz w:val="18"/>
          <w:szCs w:val="20"/>
          <w:lang w:val="en-US"/>
        </w:rPr>
      </w:pPr>
      <w:r>
        <w:rPr>
          <w:rFonts w:ascii="Times New Roman" w:hAnsi="Times New Roman" w:cs="Times New Roman"/>
          <w:i/>
          <w:sz w:val="18"/>
          <w:szCs w:val="20"/>
          <w:lang w:val="en-US"/>
        </w:rPr>
        <w:t>Note:</w:t>
      </w:r>
      <w:r w:rsidR="0095772A" w:rsidRPr="00F4507E">
        <w:rPr>
          <w:rFonts w:ascii="Times New Roman" w:hAnsi="Times New Roman" w:cs="Times New Roman"/>
          <w:i/>
          <w:sz w:val="18"/>
          <w:szCs w:val="20"/>
          <w:lang w:val="en-US"/>
        </w:rPr>
        <w:t xml:space="preserve"> </w:t>
      </w:r>
      <w:r w:rsidR="00770AA9" w:rsidRPr="00F4507E">
        <w:rPr>
          <w:rFonts w:ascii="Times New Roman" w:hAnsi="Times New Roman" w:cs="Times New Roman"/>
          <w:i/>
          <w:sz w:val="18"/>
          <w:szCs w:val="20"/>
          <w:lang w:val="en-US"/>
        </w:rPr>
        <w:t xml:space="preserve">here and later </w:t>
      </w:r>
      <w:r w:rsidR="0095772A" w:rsidRPr="00F4507E">
        <w:rPr>
          <w:rFonts w:ascii="Times New Roman" w:hAnsi="Times New Roman" w:cs="Times New Roman"/>
          <w:i/>
          <w:sz w:val="18"/>
          <w:szCs w:val="20"/>
          <w:lang w:val="en-US"/>
        </w:rPr>
        <w:t xml:space="preserve">OM - Organic Matter; </w:t>
      </w:r>
      <w:proofErr w:type="gramStart"/>
      <w:r w:rsidR="0095772A" w:rsidRPr="00F4507E">
        <w:rPr>
          <w:rFonts w:ascii="Times New Roman" w:hAnsi="Times New Roman" w:cs="Times New Roman"/>
          <w:i/>
          <w:sz w:val="18"/>
          <w:szCs w:val="20"/>
          <w:lang w:val="en-US"/>
        </w:rPr>
        <w:t>HA  -</w:t>
      </w:r>
      <w:proofErr w:type="gramEnd"/>
      <w:r w:rsidR="0095772A" w:rsidRPr="00F4507E">
        <w:rPr>
          <w:rFonts w:ascii="Times New Roman" w:hAnsi="Times New Roman" w:cs="Times New Roman"/>
          <w:i/>
          <w:sz w:val="18"/>
          <w:szCs w:val="20"/>
          <w:lang w:val="en-US"/>
        </w:rPr>
        <w:t xml:space="preserve"> </w:t>
      </w:r>
      <w:proofErr w:type="spellStart"/>
      <w:r w:rsidR="0095772A" w:rsidRPr="00F4507E">
        <w:rPr>
          <w:rFonts w:ascii="Times New Roman" w:hAnsi="Times New Roman" w:cs="Times New Roman"/>
          <w:i/>
          <w:sz w:val="18"/>
          <w:szCs w:val="20"/>
          <w:lang w:val="en-US"/>
        </w:rPr>
        <w:t>Humic</w:t>
      </w:r>
      <w:proofErr w:type="spellEnd"/>
      <w:r w:rsidR="0095772A" w:rsidRPr="00F4507E">
        <w:rPr>
          <w:rFonts w:ascii="Times New Roman" w:hAnsi="Times New Roman" w:cs="Times New Roman"/>
          <w:i/>
          <w:sz w:val="18"/>
          <w:szCs w:val="20"/>
          <w:lang w:val="en-US"/>
        </w:rPr>
        <w:t xml:space="preserve"> acid; FA –Fulvic acid;  WOM - Water-soluble Organic Matter; NOR -Non-hydrolysable Organic Residue;  N - Nitrogen; C  - Carbon; С/N- Carbon/Nitrogen rate</w:t>
      </w:r>
    </w:p>
    <w:p w14:paraId="065A8711" w14:textId="77777777" w:rsidR="0095772A" w:rsidRPr="00EA4A2B" w:rsidRDefault="0095772A" w:rsidP="00EA4A2B">
      <w:pPr>
        <w:spacing w:after="0" w:line="240" w:lineRule="auto"/>
        <w:ind w:firstLine="284"/>
        <w:jc w:val="both"/>
        <w:rPr>
          <w:rFonts w:ascii="Times New Roman" w:hAnsi="Times New Roman" w:cs="Times New Roman"/>
          <w:sz w:val="20"/>
          <w:szCs w:val="20"/>
          <w:lang w:val="en-US"/>
        </w:rPr>
      </w:pPr>
    </w:p>
    <w:p w14:paraId="59FC4E66" w14:textId="77777777" w:rsidR="00597321" w:rsidRPr="00EA4A2B" w:rsidRDefault="00C20ED2" w:rsidP="00EA4A2B">
      <w:pPr>
        <w:spacing w:after="0" w:line="240" w:lineRule="auto"/>
        <w:ind w:firstLine="284"/>
        <w:jc w:val="both"/>
        <w:rPr>
          <w:rFonts w:ascii="Times New Roman" w:hAnsi="Times New Roman" w:cs="Times New Roman"/>
          <w:sz w:val="20"/>
          <w:szCs w:val="20"/>
          <w:lang w:val="en-US"/>
        </w:rPr>
      </w:pPr>
      <w:r w:rsidRPr="00EA4A2B">
        <w:rPr>
          <w:rFonts w:ascii="Times New Roman" w:hAnsi="Times New Roman" w:cs="Times New Roman"/>
          <w:sz w:val="20"/>
          <w:szCs w:val="20"/>
          <w:lang w:val="en-US"/>
        </w:rPr>
        <w:t>Before using the compost mix, sapropel was pre-dried at 80 °C and crushed into 2</w:t>
      </w:r>
      <w:r w:rsidR="00314ED3" w:rsidRPr="00EA4A2B">
        <w:rPr>
          <w:rFonts w:ascii="Times New Roman" w:hAnsi="Times New Roman" w:cs="Times New Roman"/>
          <w:sz w:val="20"/>
          <w:szCs w:val="20"/>
          <w:lang w:val="en-US"/>
        </w:rPr>
        <w:t>-</w:t>
      </w:r>
      <w:r w:rsidRPr="00EA4A2B">
        <w:rPr>
          <w:rFonts w:ascii="Times New Roman" w:hAnsi="Times New Roman" w:cs="Times New Roman"/>
          <w:sz w:val="20"/>
          <w:szCs w:val="20"/>
          <w:lang w:val="en-US"/>
        </w:rPr>
        <w:t>3 mm particles. Air-dried cattle manure was also ground down to a 3</w:t>
      </w:r>
      <w:r w:rsidR="00314ED3" w:rsidRPr="00EA4A2B">
        <w:rPr>
          <w:rFonts w:ascii="Times New Roman" w:hAnsi="Times New Roman" w:cs="Times New Roman"/>
          <w:sz w:val="20"/>
          <w:szCs w:val="20"/>
          <w:lang w:val="en-US"/>
        </w:rPr>
        <w:t>-</w:t>
      </w:r>
      <w:r w:rsidRPr="00EA4A2B">
        <w:rPr>
          <w:rFonts w:ascii="Times New Roman" w:hAnsi="Times New Roman" w:cs="Times New Roman"/>
          <w:sz w:val="20"/>
          <w:szCs w:val="20"/>
          <w:lang w:val="en-US"/>
        </w:rPr>
        <w:t>5 mm particle size. Each component was mixed 70 parts sapropel to 30 parts manure (by weight) and the particles were made whole. The resultant mixture was thoroughly moistened up to about 50% of its maximum water-holding capacity and incubated under aerobic conditions for 150 days. Biochemical analyses were done on samples every 15 days to measure the changes in some essential physicochemical parameters throughout the composting process. Moisture content of the sapropel, manure and compost samples is determined gravimetrically following GOST 26712</w:t>
      </w:r>
      <w:r w:rsidR="00314ED3" w:rsidRPr="00EA4A2B">
        <w:rPr>
          <w:rFonts w:ascii="Times New Roman" w:hAnsi="Times New Roman" w:cs="Times New Roman"/>
          <w:sz w:val="20"/>
          <w:szCs w:val="20"/>
          <w:lang w:val="en-US"/>
        </w:rPr>
        <w:t>-</w:t>
      </w:r>
      <w:r w:rsidRPr="00EA4A2B">
        <w:rPr>
          <w:rFonts w:ascii="Times New Roman" w:hAnsi="Times New Roman" w:cs="Times New Roman"/>
          <w:sz w:val="20"/>
          <w:szCs w:val="20"/>
          <w:lang w:val="en-US"/>
        </w:rPr>
        <w:t>85. The mass fraction of organic matter (OM) was determined based on GOST 27980</w:t>
      </w:r>
      <w:r w:rsidR="00314ED3" w:rsidRPr="00EA4A2B">
        <w:rPr>
          <w:rFonts w:ascii="Times New Roman" w:hAnsi="Times New Roman" w:cs="Times New Roman"/>
          <w:sz w:val="20"/>
          <w:szCs w:val="20"/>
          <w:lang w:val="en-US"/>
        </w:rPr>
        <w:t>-</w:t>
      </w:r>
      <w:r w:rsidRPr="00EA4A2B">
        <w:rPr>
          <w:rFonts w:ascii="Times New Roman" w:hAnsi="Times New Roman" w:cs="Times New Roman"/>
          <w:sz w:val="20"/>
          <w:szCs w:val="20"/>
          <w:lang w:val="en-US"/>
        </w:rPr>
        <w:t>80 and GOST R 54000</w:t>
      </w:r>
      <w:r w:rsidR="00314ED3" w:rsidRPr="00EA4A2B">
        <w:rPr>
          <w:rFonts w:ascii="Times New Roman" w:hAnsi="Times New Roman" w:cs="Times New Roman"/>
          <w:sz w:val="20"/>
          <w:szCs w:val="20"/>
          <w:lang w:val="en-US"/>
        </w:rPr>
        <w:t>-</w:t>
      </w:r>
      <w:r w:rsidRPr="00EA4A2B">
        <w:rPr>
          <w:rFonts w:ascii="Times New Roman" w:hAnsi="Times New Roman" w:cs="Times New Roman"/>
          <w:sz w:val="20"/>
          <w:szCs w:val="20"/>
          <w:lang w:val="en-US"/>
        </w:rPr>
        <w:t>2010 [15</w:t>
      </w:r>
      <w:r w:rsidR="00314ED3" w:rsidRPr="00EA4A2B">
        <w:rPr>
          <w:rFonts w:ascii="Times New Roman" w:hAnsi="Times New Roman" w:cs="Times New Roman"/>
          <w:sz w:val="20"/>
          <w:szCs w:val="20"/>
          <w:lang w:val="en-US"/>
        </w:rPr>
        <w:t>-</w:t>
      </w:r>
      <w:r w:rsidRPr="00EA4A2B">
        <w:rPr>
          <w:rFonts w:ascii="Times New Roman" w:hAnsi="Times New Roman" w:cs="Times New Roman"/>
          <w:sz w:val="20"/>
          <w:szCs w:val="20"/>
          <w:lang w:val="en-US"/>
        </w:rPr>
        <w:t xml:space="preserve">17]. Measurement of pH was carried out electrometrically with a Mettler Toledo </w:t>
      </w:r>
      <w:proofErr w:type="spellStart"/>
      <w:r w:rsidRPr="00EA4A2B">
        <w:rPr>
          <w:rFonts w:ascii="Times New Roman" w:hAnsi="Times New Roman" w:cs="Times New Roman"/>
          <w:sz w:val="20"/>
          <w:szCs w:val="20"/>
          <w:lang w:val="en-US"/>
        </w:rPr>
        <w:t>FiveGo</w:t>
      </w:r>
      <w:proofErr w:type="spellEnd"/>
      <w:r w:rsidRPr="00EA4A2B">
        <w:rPr>
          <w:rFonts w:ascii="Times New Roman" w:hAnsi="Times New Roman" w:cs="Times New Roman"/>
          <w:sz w:val="20"/>
          <w:szCs w:val="20"/>
          <w:lang w:val="en-US"/>
        </w:rPr>
        <w:t xml:space="preserve"> pH meter (Switzerland) in a 10% (w/v) aqueous suspension. Humic acids (HA) were extracted with 0.1 N NaOH at a temperature not exceeding 80 °C for 24 h. </w:t>
      </w:r>
    </w:p>
    <w:p w14:paraId="3F5873E0" w14:textId="77777777" w:rsidR="00941801" w:rsidRDefault="00C20ED2" w:rsidP="00EA4A2B">
      <w:pPr>
        <w:spacing w:after="0" w:line="240" w:lineRule="auto"/>
        <w:ind w:firstLine="284"/>
        <w:jc w:val="both"/>
        <w:rPr>
          <w:rFonts w:ascii="Times New Roman" w:hAnsi="Times New Roman" w:cs="Times New Roman"/>
          <w:sz w:val="20"/>
          <w:szCs w:val="20"/>
          <w:lang w:val="en"/>
        </w:rPr>
      </w:pPr>
      <w:r w:rsidRPr="00EA4A2B">
        <w:rPr>
          <w:rFonts w:ascii="Times New Roman" w:hAnsi="Times New Roman" w:cs="Times New Roman"/>
          <w:sz w:val="20"/>
          <w:szCs w:val="20"/>
          <w:lang w:val="en-US"/>
        </w:rPr>
        <w:t>The alkaline extract was acidified to pH 2 with concentrated hydrochloric acid and the precipitate was filtered and weighed for determining HA values [18,</w:t>
      </w:r>
      <w:r w:rsidR="00A31F82">
        <w:rPr>
          <w:rFonts w:ascii="Times New Roman" w:hAnsi="Times New Roman" w:cs="Times New Roman"/>
          <w:sz w:val="20"/>
          <w:szCs w:val="20"/>
          <w:lang w:val="en-US"/>
        </w:rPr>
        <w:t xml:space="preserve"> </w:t>
      </w:r>
      <w:r w:rsidRPr="00EA4A2B">
        <w:rPr>
          <w:rFonts w:ascii="Times New Roman" w:hAnsi="Times New Roman" w:cs="Times New Roman"/>
          <w:sz w:val="20"/>
          <w:szCs w:val="20"/>
          <w:lang w:val="en-US"/>
        </w:rPr>
        <w:t>19]. The fulvic acid (FA) content was identified by determination of the difference between amount of alkali-soluble organic matter and humic acids [20]. The amount of water-soluble organic matter (WOM), which was obtained by heating sapropel samples in a water bath at ≤ 80 °C for 2 h, was categorized as the non-</w:t>
      </w:r>
      <w:proofErr w:type="spellStart"/>
      <w:r w:rsidRPr="00EA4A2B">
        <w:rPr>
          <w:rFonts w:ascii="Times New Roman" w:hAnsi="Times New Roman" w:cs="Times New Roman"/>
          <w:sz w:val="20"/>
          <w:szCs w:val="20"/>
          <w:lang w:val="en-US"/>
        </w:rPr>
        <w:t>hydrolyzable</w:t>
      </w:r>
      <w:proofErr w:type="spellEnd"/>
      <w:r w:rsidRPr="00EA4A2B">
        <w:rPr>
          <w:rFonts w:ascii="Times New Roman" w:hAnsi="Times New Roman" w:cs="Times New Roman"/>
          <w:sz w:val="20"/>
          <w:szCs w:val="20"/>
          <w:lang w:val="en-US"/>
        </w:rPr>
        <w:t xml:space="preserve"> organic residue (NOR), being the difference between alkali-soluble and alkali-insoluble organic fractions. Total nitrogen was calculated using the </w:t>
      </w:r>
      <w:proofErr w:type="spellStart"/>
      <w:r w:rsidRPr="00EA4A2B">
        <w:rPr>
          <w:rFonts w:ascii="Times New Roman" w:hAnsi="Times New Roman" w:cs="Times New Roman"/>
          <w:sz w:val="20"/>
          <w:szCs w:val="20"/>
          <w:lang w:val="en-US"/>
        </w:rPr>
        <w:t>Kjeldahl</w:t>
      </w:r>
      <w:proofErr w:type="spellEnd"/>
      <w:r w:rsidRPr="00EA4A2B">
        <w:rPr>
          <w:rFonts w:ascii="Times New Roman" w:hAnsi="Times New Roman" w:cs="Times New Roman"/>
          <w:sz w:val="20"/>
          <w:szCs w:val="20"/>
          <w:lang w:val="en-US"/>
        </w:rPr>
        <w:t xml:space="preserve"> method</w:t>
      </w:r>
      <w:r w:rsidR="00691F25" w:rsidRPr="00EA4A2B">
        <w:rPr>
          <w:rFonts w:ascii="Times New Roman" w:hAnsi="Times New Roman" w:cs="Times New Roman"/>
          <w:sz w:val="20"/>
          <w:szCs w:val="20"/>
          <w:lang w:val="en-US"/>
        </w:rPr>
        <w:t xml:space="preserve"> [20, 21</w:t>
      </w:r>
      <w:r w:rsidRPr="00EA4A2B">
        <w:rPr>
          <w:rFonts w:ascii="Times New Roman" w:hAnsi="Times New Roman" w:cs="Times New Roman"/>
          <w:sz w:val="20"/>
          <w:szCs w:val="20"/>
          <w:lang w:val="en-US"/>
        </w:rPr>
        <w:t xml:space="preserve">]. </w:t>
      </w:r>
      <w:r w:rsidR="009F5704" w:rsidRPr="00EA4A2B">
        <w:rPr>
          <w:rFonts w:ascii="Times New Roman" w:hAnsi="Times New Roman" w:cs="Times New Roman"/>
          <w:sz w:val="20"/>
          <w:szCs w:val="20"/>
          <w:lang w:val="en"/>
        </w:rPr>
        <w:t>The overall chemical equation can be briefly expressed as</w:t>
      </w:r>
      <w:r w:rsidR="00EA6934">
        <w:rPr>
          <w:rFonts w:ascii="Times New Roman" w:hAnsi="Times New Roman" w:cs="Times New Roman"/>
          <w:sz w:val="20"/>
          <w:szCs w:val="20"/>
          <w:lang w:val="en"/>
        </w:rPr>
        <w:t xml:space="preserve"> (see Fig.1)</w:t>
      </w:r>
      <w:r w:rsidR="009F5704" w:rsidRPr="00EA4A2B">
        <w:rPr>
          <w:rFonts w:ascii="Times New Roman" w:hAnsi="Times New Roman" w:cs="Times New Roman"/>
          <w:sz w:val="20"/>
          <w:szCs w:val="20"/>
          <w:lang w:val="en"/>
        </w:rPr>
        <w:t>:</w:t>
      </w:r>
    </w:p>
    <w:p w14:paraId="3F622387" w14:textId="77777777" w:rsidR="00EA4A2B" w:rsidRPr="00EA4A2B" w:rsidRDefault="00EA4A2B" w:rsidP="00EA4A2B">
      <w:pPr>
        <w:spacing w:after="0" w:line="240" w:lineRule="auto"/>
        <w:ind w:firstLine="284"/>
        <w:jc w:val="both"/>
        <w:rPr>
          <w:rFonts w:ascii="Times New Roman" w:hAnsi="Times New Roman" w:cs="Times New Roman"/>
          <w:sz w:val="20"/>
          <w:szCs w:val="20"/>
          <w:lang w:val="en-US"/>
        </w:rPr>
      </w:pPr>
    </w:p>
    <w:tbl>
      <w:tblPr>
        <w:tblW w:w="8360" w:type="dxa"/>
        <w:jc w:val="center"/>
        <w:tblLook w:val="0000" w:firstRow="0" w:lastRow="0" w:firstColumn="0" w:lastColumn="0" w:noHBand="0" w:noVBand="0"/>
      </w:tblPr>
      <w:tblGrid>
        <w:gridCol w:w="8360"/>
      </w:tblGrid>
      <w:tr w:rsidR="00941801" w14:paraId="58EE8A47" w14:textId="77777777" w:rsidTr="00EA4A2B">
        <w:trPr>
          <w:trHeight w:val="748"/>
          <w:jc w:val="center"/>
        </w:trPr>
        <w:tc>
          <w:tcPr>
            <w:tcW w:w="8360" w:type="dxa"/>
          </w:tcPr>
          <w:p w14:paraId="32F9D300" w14:textId="77777777" w:rsidR="00941801" w:rsidRPr="00A84A98" w:rsidRDefault="00EA4A2B" w:rsidP="00335012">
            <w:pPr>
              <w:tabs>
                <w:tab w:val="left" w:pos="3084"/>
                <w:tab w:val="left" w:pos="5664"/>
                <w:tab w:val="left" w:pos="7848"/>
              </w:tabs>
              <w:spacing w:before="100" w:beforeAutospacing="1" w:after="0" w:line="240" w:lineRule="auto"/>
              <w:ind w:left="429"/>
              <w:rPr>
                <w:rFonts w:ascii="Times New Roman" w:hAnsi="Times New Roman" w:cs="Times New Roman"/>
                <w:sz w:val="20"/>
                <w:lang w:val="en-US"/>
              </w:rPr>
            </w:pPr>
            <w:r>
              <w:rPr>
                <w:rFonts w:ascii="Times New Roman" w:hAnsi="Times New Roman" w:cs="Times New Roman"/>
                <w:sz w:val="20"/>
                <w:lang w:val="en-US"/>
              </w:rPr>
              <w:t xml:space="preserve">               </w:t>
            </w:r>
            <w:r w:rsidRPr="00EA4A2B">
              <w:rPr>
                <w:rFonts w:ascii="Times New Roman" w:hAnsi="Times New Roman" w:cs="Times New Roman"/>
                <w:sz w:val="20"/>
                <w:lang w:val="en-US"/>
              </w:rPr>
              <w:t>catalyst</w:t>
            </w:r>
            <w:r w:rsidR="00941801" w:rsidRPr="00A84A98">
              <w:rPr>
                <w:rFonts w:ascii="Times New Roman" w:hAnsi="Times New Roman" w:cs="Times New Roman"/>
                <w:sz w:val="20"/>
                <w:lang w:val="en-US"/>
              </w:rPr>
              <w:t xml:space="preserve">                               </w:t>
            </w:r>
            <w:r>
              <w:rPr>
                <w:rFonts w:ascii="Times New Roman" w:hAnsi="Times New Roman" w:cs="Times New Roman"/>
                <w:sz w:val="20"/>
                <w:lang w:val="en-US"/>
              </w:rPr>
              <w:t>distillation</w:t>
            </w:r>
            <w:r w:rsidR="00941801" w:rsidRPr="00A84A98">
              <w:rPr>
                <w:rFonts w:ascii="Times New Roman" w:hAnsi="Times New Roman" w:cs="Times New Roman"/>
                <w:sz w:val="20"/>
                <w:lang w:val="en-US"/>
              </w:rPr>
              <w:t xml:space="preserve">                        titration</w:t>
            </w:r>
          </w:p>
          <w:p w14:paraId="3520827D" w14:textId="77777777" w:rsidR="00941801" w:rsidRPr="00A84A98" w:rsidRDefault="00EA6934" w:rsidP="00335012">
            <w:pPr>
              <w:tabs>
                <w:tab w:val="left" w:pos="3084"/>
                <w:tab w:val="left" w:pos="5664"/>
                <w:tab w:val="left" w:pos="7848"/>
              </w:tabs>
              <w:spacing w:after="0" w:line="240" w:lineRule="auto"/>
              <w:rPr>
                <w:rFonts w:ascii="Times New Roman" w:hAnsi="Times New Roman" w:cs="Times New Roman"/>
                <w:b/>
                <w:sz w:val="20"/>
                <w:lang w:val="en-US"/>
              </w:rPr>
            </w:pPr>
            <w:r w:rsidRPr="00A84A98">
              <w:rPr>
                <w:rFonts w:ascii="Times New Roman" w:hAnsi="Times New Roman" w:cs="Times New Roman"/>
                <w:b/>
                <w:noProof/>
                <w:sz w:val="20"/>
                <w:lang w:eastAsia="ru-RU"/>
              </w:rPr>
              <mc:AlternateContent>
                <mc:Choice Requires="wps">
                  <w:drawing>
                    <wp:anchor distT="0" distB="0" distL="114300" distR="114300" simplePos="0" relativeHeight="251660288" behindDoc="0" locked="0" layoutInCell="1" allowOverlap="1" wp14:anchorId="766FDBE1" wp14:editId="3C534465">
                      <wp:simplePos x="0" y="0"/>
                      <wp:positionH relativeFrom="column">
                        <wp:posOffset>2173605</wp:posOffset>
                      </wp:positionH>
                      <wp:positionV relativeFrom="paragraph">
                        <wp:posOffset>76835</wp:posOffset>
                      </wp:positionV>
                      <wp:extent cx="859790" cy="6985"/>
                      <wp:effectExtent l="0" t="57150" r="35560" b="88265"/>
                      <wp:wrapNone/>
                      <wp:docPr id="3" name="Прямая со стрелкой 3"/>
                      <wp:cNvGraphicFramePr/>
                      <a:graphic xmlns:a="http://schemas.openxmlformats.org/drawingml/2006/main">
                        <a:graphicData uri="http://schemas.microsoft.com/office/word/2010/wordprocessingShape">
                          <wps:wsp>
                            <wps:cNvCnPr/>
                            <wps:spPr>
                              <a:xfrm>
                                <a:off x="0" y="0"/>
                                <a:ext cx="859790" cy="6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65A72E21" id="_x0000_t32" coordsize="21600,21600" o:spt="32" o:oned="t" path="m,l21600,21600e" filled="f">
                      <v:path arrowok="t" fillok="f" o:connecttype="none"/>
                      <o:lock v:ext="edit" shapetype="t"/>
                    </v:shapetype>
                    <v:shape id="Прямая со стрелкой 3" o:spid="_x0000_s1026" type="#_x0000_t32" style="position:absolute;margin-left:171.15pt;margin-top:6.05pt;width:67.7pt;height:.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1+a+wEAAAAEAAAOAAAAZHJzL2Uyb0RvYy54bWysU0uOEzEQ3SNxB8t70p0ZzZBE6cwiA2wQ&#10;RHwO4HHbaQv/VDb57AYuMEfgCmxY8NGcoftGlN1JD+IjIcSmut2u96req+r5xc5oshEQlLMVHY9K&#10;SoTlrlZ2XdHXrx4/mFASIrM1086Kiu5FoBeL+/fmWz8TJ65xuhZAkMSG2dZXtInRz4oi8EYYFkbO&#10;C4uX0oFhEY+wLmpgW2Q3ujgpy/Ni66D24LgIAb9e9pd0kfmlFDw+lzKISHRFsbeYI+R4lWKxmLPZ&#10;GphvFD+0wf6hC8OUxaID1SWLjLwF9QuVURxccDKOuDOFk1JxkTWgmnH5k5qXDfMia0Fzgh9sCv+P&#10;lj/brICouqKnlFhmcETth+66u2m/tR+7G9K9a28xdO+76/ZT+7X90t62n8lp8m3rwwzhS7uCwyn4&#10;FSQTdhJMeqI8sste7wevxS4Sjh8nZ9OHU5wIx6vz6eQsMRZ3UA8hPhHOkPRS0RCBqXUTl85anKmD&#10;cXabbZ6G2AOPgFRX2xQjU/qRrUnce1QVQTG71uJQJ6UUSUHfc36Ley16+Ash0RPssi+Tt1EsNZAN&#10;wz2q34wHFsxMEKm0HkBl7u2PoENugom8oX8LHLJzRWfjADTKOvhd1bg7tir7/KPqXmuSfeXqfZ5g&#10;tgPXLM/h8EukPf7xnOF3P+7iOwAAAP//AwBQSwMEFAAGAAgAAAAhALypFErdAAAACQEAAA8AAABk&#10;cnMvZG93bnJldi54bWxMj8FOwzAMhu9IvENkJG4sXTvRUZpOCMFxQqwT4pg1blPROFWTbuXtMSc4&#10;2v+n35/L3eIGccYp9J4UrFcJCKTGm546Bcf69W4LIkRNRg+eUME3BthV11elLoy/0DueD7ETXEKh&#10;0ApsjGMhZWgsOh1WfkTirPWT05HHqZNm0hcud4NMk+ReOt0TX7B6xGeLzddhdgraujs2ny9bOQ/t&#10;W15/2Ae7r/dK3d4sT48gIi7xD4ZffVaHip1OfiYTxKAg26QZoxykaxAMbPI8B3HiRZaCrEr5/4Pq&#10;BwAA//8DAFBLAQItABQABgAIAAAAIQC2gziS/gAAAOEBAAATAAAAAAAAAAAAAAAAAAAAAABbQ29u&#10;dGVudF9UeXBlc10ueG1sUEsBAi0AFAAGAAgAAAAhADj9If/WAAAAlAEAAAsAAAAAAAAAAAAAAAAA&#10;LwEAAF9yZWxzLy5yZWxzUEsBAi0AFAAGAAgAAAAhADLTX5r7AQAAAAQAAA4AAAAAAAAAAAAAAAAA&#10;LgIAAGRycy9lMm9Eb2MueG1sUEsBAi0AFAAGAAgAAAAhALypFErdAAAACQEAAA8AAAAAAAAAAAAA&#10;AAAAVQQAAGRycy9kb3ducmV2LnhtbFBLBQYAAAAABAAEAPMAAABfBQAAAAA=&#10;" strokecolor="black [3200]" strokeweight=".5pt">
                      <v:stroke endarrow="block" joinstyle="miter"/>
                    </v:shape>
                  </w:pict>
                </mc:Fallback>
              </mc:AlternateContent>
            </w:r>
            <w:r w:rsidRPr="00A84A98">
              <w:rPr>
                <w:rFonts w:ascii="Times New Roman" w:hAnsi="Times New Roman" w:cs="Times New Roman"/>
                <w:b/>
                <w:noProof/>
                <w:sz w:val="20"/>
                <w:lang w:eastAsia="ru-RU"/>
              </w:rPr>
              <mc:AlternateContent>
                <mc:Choice Requires="wps">
                  <w:drawing>
                    <wp:anchor distT="0" distB="0" distL="114300" distR="114300" simplePos="0" relativeHeight="251661312" behindDoc="0" locked="0" layoutInCell="1" allowOverlap="1" wp14:anchorId="6173A1B1" wp14:editId="2C0EFCB0">
                      <wp:simplePos x="0" y="0"/>
                      <wp:positionH relativeFrom="column">
                        <wp:posOffset>3329305</wp:posOffset>
                      </wp:positionH>
                      <wp:positionV relativeFrom="paragraph">
                        <wp:posOffset>76835</wp:posOffset>
                      </wp:positionV>
                      <wp:extent cx="859790" cy="0"/>
                      <wp:effectExtent l="0" t="76200" r="16510" b="95250"/>
                      <wp:wrapNone/>
                      <wp:docPr id="4" name="Прямая со стрелкой 4"/>
                      <wp:cNvGraphicFramePr/>
                      <a:graphic xmlns:a="http://schemas.openxmlformats.org/drawingml/2006/main">
                        <a:graphicData uri="http://schemas.microsoft.com/office/word/2010/wordprocessingShape">
                          <wps:wsp>
                            <wps:cNvCnPr/>
                            <wps:spPr>
                              <a:xfrm>
                                <a:off x="0" y="0"/>
                                <a:ext cx="8597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E02F133" id="Прямая со стрелкой 4" o:spid="_x0000_s1026" type="#_x0000_t32" style="position:absolute;margin-left:262.15pt;margin-top:6.05pt;width:67.7pt;height: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GkC+AEAAP0DAAAOAAAAZHJzL2Uyb0RvYy54bWysU0uOEzEQ3SNxB8t70slogJkonVlkgA2C&#10;CJgDeNx2t4V/Kpt0shu4wByBK7BhAYzmDN03ouxOehAfCSE21W27XtV7z+XF2dZoshEQlLMlnU2m&#10;lAjLXaVsXdKLN08fnFASIrMV086Kku5EoGfL+/cWrZ+LI9c4XQkgWMSGeetL2sTo50UReCMMCxPn&#10;hcVD6cCwiEuoiwpYi9WNLo6m00dF66Dy4LgIAXfPh0O6zPWlFDy+lDKISHRJkVvMEXK8TLFYLti8&#10;BuYbxfc02D+wMExZbDqWOmeRkXegfillFAcXnIwT7kzhpFRcZA2oZjb9Sc3rhnmRtaA5wY82hf9X&#10;lr/YrIGoqqTHlFhm8Iq6j/1Vf93ddJ/6a9K/724x9B/6q+5z96372t12X8hx8q31YY7wlV3DfhX8&#10;GpIJWwkmfVEe2Wavd6PXYhsJx82Th6ePT/FG+OGouMN5CPGZcIakn5KGCEzVTVw5a/FCHcyy1Wzz&#10;PETsjMADIDXVNsXIlH5iKxJ3HiVFUMzWWiTamJ5SikR/IJz/4k6LAf5KSDQEKQ5t8iiKlQayYThE&#10;1dvZWAUzE0QqrUfQNHP7I2ifm2Aij+ffAsfs3NHZOAKNsg5+1zVuD1TlkH9QPWhNsi9dtcvXl+3A&#10;Gcv+7N9DGuIf1xl+92qX3wEAAP//AwBQSwMEFAAGAAgAAAAhALMZzTLdAAAACQEAAA8AAABkcnMv&#10;ZG93bnJldi54bWxMj01PwzAMhu9I/IfISNxYusK+StMJIThOiHVCHLPGbSoap2rSrfx7jDiMo/0+&#10;ev04306uEyccQutJwXyWgECqvGmpUXAoX+/WIELUZHTnCRV8Y4BtcX2V68z4M73jaR8bwSUUMq3A&#10;xthnUobKotNh5nskzmo/OB15HBppBn3mctfJNEmW0umW+ILVPT5brL72o1NQl82h+nxZy7Gr31bl&#10;h93YXblT6vZmenoEEXGKFxh+9VkdCnY6+pFMEJ2CRfpwzygH6RwEA8vFZgXi+LeQRS7/f1D8AAAA&#10;//8DAFBLAQItABQABgAIAAAAIQC2gziS/gAAAOEBAAATAAAAAAAAAAAAAAAAAAAAAABbQ29udGVu&#10;dF9UeXBlc10ueG1sUEsBAi0AFAAGAAgAAAAhADj9If/WAAAAlAEAAAsAAAAAAAAAAAAAAAAALwEA&#10;AF9yZWxzLy5yZWxzUEsBAi0AFAAGAAgAAAAhAHgEaQL4AQAA/QMAAA4AAAAAAAAAAAAAAAAALgIA&#10;AGRycy9lMm9Eb2MueG1sUEsBAi0AFAAGAAgAAAAhALMZzTLdAAAACQEAAA8AAAAAAAAAAAAAAAAA&#10;UgQAAGRycy9kb3ducmV2LnhtbFBLBQYAAAAABAAEAPMAAABcBQAAAAA=&#10;" strokecolor="black [3200]" strokeweight=".5pt">
                      <v:stroke endarrow="block" joinstyle="miter"/>
                    </v:shape>
                  </w:pict>
                </mc:Fallback>
              </mc:AlternateContent>
            </w:r>
            <w:r w:rsidRPr="00A84A98">
              <w:rPr>
                <w:rFonts w:ascii="Times New Roman" w:hAnsi="Times New Roman" w:cs="Times New Roman"/>
                <w:b/>
                <w:noProof/>
                <w:sz w:val="20"/>
                <w:lang w:eastAsia="ru-RU"/>
              </w:rPr>
              <mc:AlternateContent>
                <mc:Choice Requires="wps">
                  <w:drawing>
                    <wp:anchor distT="0" distB="0" distL="114300" distR="114300" simplePos="0" relativeHeight="251659264" behindDoc="0" locked="0" layoutInCell="1" allowOverlap="1" wp14:anchorId="5600A94E" wp14:editId="726BE61B">
                      <wp:simplePos x="0" y="0"/>
                      <wp:positionH relativeFrom="column">
                        <wp:posOffset>659359</wp:posOffset>
                      </wp:positionH>
                      <wp:positionV relativeFrom="paragraph">
                        <wp:posOffset>84150</wp:posOffset>
                      </wp:positionV>
                      <wp:extent cx="794461" cy="330"/>
                      <wp:effectExtent l="0" t="76200" r="24765" b="95250"/>
                      <wp:wrapNone/>
                      <wp:docPr id="2" name="Прямая со стрелкой 2"/>
                      <wp:cNvGraphicFramePr/>
                      <a:graphic xmlns:a="http://schemas.openxmlformats.org/drawingml/2006/main">
                        <a:graphicData uri="http://schemas.microsoft.com/office/word/2010/wordprocessingShape">
                          <wps:wsp>
                            <wps:cNvCnPr/>
                            <wps:spPr>
                              <a:xfrm flipV="1">
                                <a:off x="0" y="0"/>
                                <a:ext cx="794461" cy="3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5381A5" id="Прямая со стрелкой 2" o:spid="_x0000_s1026" type="#_x0000_t32" style="position:absolute;margin-left:51.9pt;margin-top:6.65pt;width:62.55pt;height:.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5FAAIAAAkEAAAOAAAAZHJzL2Uyb0RvYy54bWysU8mOEzEQvSPxD5bvpDuZ0QCtdOaQAS4I&#10;Ira7x22nLbypbLLcBn5gPoFf4MKBRfMN3X9E2Z00iEVCiEvJS71X9Z7L8/Od0WQjIChnazqdlJQI&#10;y12j7LqmL188vHOPkhCZbZh2VtR0LwI9X9y+Nd/6Ssxc63QjgCCJDdXW17SN0VdFEXgrDAsT54XF&#10;S+nAsIhbWBcNsC2yG13MyvKs2DpoPDguQsDTi+GSLjK/lILHp1IGEYmuKfYWc4QcL1MsFnNWrYH5&#10;VvFDG+wfujBMWSw6Ul2wyMgbUL9QGcXBBSfjhDtTOCkVF1kDqpmWP6l53jIvshY0J/jRpvD/aPmT&#10;zQqIamo6o8Qyg0/Uve+v+uvua/ehvyb92+4GQ/+uv+o+dl+6z91N94nMkm9bHyqEL+0KDrvgV5BM&#10;2EkwRGrlX+FIZFtQKNll1/ej62IXCcfDu/dPT8+mlHC8OjnJT1IMHInLQ4iPhDMkLWoaIjC1buPS&#10;WYuP62DgZ5vHIWIXCDwCEljbFCNT+oFtSNx7lBdBMbvWIknA9JRSJClD83kV91oM8GdCojnY5FAm&#10;j6VYaiAbhgPVvJ6OLJiZIFJpPYLKrP2PoENugok8qn8LHLNzRWfjCDTKOvhd1bg7tiqH/KPqQWuS&#10;femafX7KbAfOW/bn8DfSQP+4z/DvP3jxDQAA//8DAFBLAwQUAAYACAAAACEAm0Upo98AAAAJAQAA&#10;DwAAAGRycy9kb3ducmV2LnhtbEyPQU/DMAyF70j8h8hI3Fi6tmKjNJ0mJC6AYBtcdssar63WOFWS&#10;bYVfj3eCm5/99Py9cjHaXpzQh86RgukkAYFUO9NRo+Dr8/luDiJETUb3jlDBNwZYVNdXpS6MO9Ma&#10;T5vYCA6hUGgFbYxDIWWoW7Q6TNyAxLe981ZHlr6Rxuszh9tepklyL63uiD+0esCnFuvD5mgVvE39&#10;x8ts+77PQ+N/tvSar8LKKXV7My4fQUQc458ZLviMDhUz7dyRTBA96yRj9MhDloFgQ5rOH0DsLosc&#10;ZFXK/w2qXwAAAP//AwBQSwECLQAUAAYACAAAACEAtoM4kv4AAADhAQAAEwAAAAAAAAAAAAAAAAAA&#10;AAAAW0NvbnRlbnRfVHlwZXNdLnhtbFBLAQItABQABgAIAAAAIQA4/SH/1gAAAJQBAAALAAAAAAAA&#10;AAAAAAAAAC8BAABfcmVscy8ucmVsc1BLAQItABQABgAIAAAAIQBjuy5FAAIAAAkEAAAOAAAAAAAA&#10;AAAAAAAAAC4CAABkcnMvZTJvRG9jLnhtbFBLAQItABQABgAIAAAAIQCbRSmj3wAAAAkBAAAPAAAA&#10;AAAAAAAAAAAAAFoEAABkcnMvZG93bnJldi54bWxQSwUGAAAAAAQABADzAAAAZgUAAAAA&#10;" strokecolor="black [3200]" strokeweight=".5pt">
                      <v:stroke endarrow="block" joinstyle="miter"/>
                    </v:shape>
                  </w:pict>
                </mc:Fallback>
              </mc:AlternateContent>
            </w:r>
            <w:r w:rsidR="00941801" w:rsidRPr="00A84A98">
              <w:rPr>
                <w:rFonts w:ascii="Times New Roman" w:hAnsi="Times New Roman" w:cs="Times New Roman"/>
                <w:b/>
                <w:sz w:val="20"/>
                <w:lang w:val="en-US"/>
              </w:rPr>
              <w:t>Organic –N                             (NH</w:t>
            </w:r>
            <w:r w:rsidR="00941801" w:rsidRPr="00A84A98">
              <w:rPr>
                <w:rFonts w:ascii="Times New Roman" w:hAnsi="Times New Roman" w:cs="Times New Roman"/>
                <w:b/>
                <w:sz w:val="20"/>
                <w:vertAlign w:val="subscript"/>
                <w:lang w:val="en-US"/>
              </w:rPr>
              <w:t>4</w:t>
            </w:r>
            <w:r w:rsidR="00941801" w:rsidRPr="00A84A98">
              <w:rPr>
                <w:rFonts w:ascii="Times New Roman" w:hAnsi="Times New Roman" w:cs="Times New Roman"/>
                <w:b/>
                <w:sz w:val="20"/>
                <w:lang w:val="en-US"/>
              </w:rPr>
              <w:t>)</w:t>
            </w:r>
            <w:r w:rsidR="00941801" w:rsidRPr="00A84A98">
              <w:rPr>
                <w:rFonts w:ascii="Times New Roman" w:hAnsi="Times New Roman" w:cs="Times New Roman"/>
                <w:b/>
                <w:sz w:val="20"/>
                <w:vertAlign w:val="subscript"/>
                <w:lang w:val="en-US"/>
              </w:rPr>
              <w:t xml:space="preserve">2 </w:t>
            </w:r>
            <w:r w:rsidR="00941801" w:rsidRPr="00A84A98">
              <w:rPr>
                <w:rFonts w:ascii="Times New Roman" w:hAnsi="Times New Roman" w:cs="Times New Roman"/>
                <w:b/>
                <w:sz w:val="20"/>
                <w:lang w:val="en-US"/>
              </w:rPr>
              <w:t>SO</w:t>
            </w:r>
            <w:r w:rsidR="00941801" w:rsidRPr="00A84A98">
              <w:rPr>
                <w:rFonts w:ascii="Times New Roman" w:hAnsi="Times New Roman" w:cs="Times New Roman"/>
                <w:b/>
                <w:sz w:val="20"/>
                <w:vertAlign w:val="subscript"/>
                <w:lang w:val="en-US"/>
              </w:rPr>
              <w:t>4</w:t>
            </w:r>
            <w:r w:rsidR="00941801" w:rsidRPr="00A84A98">
              <w:rPr>
                <w:rFonts w:ascii="Times New Roman" w:hAnsi="Times New Roman" w:cs="Times New Roman"/>
                <w:sz w:val="20"/>
                <w:vertAlign w:val="subscript"/>
                <w:lang w:val="en-US"/>
              </w:rPr>
              <w:t xml:space="preserve"> </w:t>
            </w:r>
            <w:r w:rsidR="00941801" w:rsidRPr="00A84A98">
              <w:rPr>
                <w:rFonts w:ascii="Times New Roman" w:hAnsi="Times New Roman" w:cs="Times New Roman"/>
                <w:sz w:val="20"/>
                <w:lang w:val="en-US"/>
              </w:rPr>
              <w:t xml:space="preserve">                             </w:t>
            </w:r>
            <w:r w:rsidR="00941801" w:rsidRPr="00A84A98">
              <w:rPr>
                <w:rFonts w:ascii="Times New Roman" w:hAnsi="Times New Roman" w:cs="Times New Roman"/>
                <w:b/>
                <w:sz w:val="20"/>
                <w:lang w:val="en-US"/>
              </w:rPr>
              <w:t>NH</w:t>
            </w:r>
            <w:r w:rsidR="00941801" w:rsidRPr="00A84A98">
              <w:rPr>
                <w:rFonts w:ascii="Times New Roman" w:hAnsi="Times New Roman" w:cs="Times New Roman"/>
                <w:b/>
                <w:sz w:val="20"/>
                <w:vertAlign w:val="subscript"/>
                <w:lang w:val="en-US"/>
              </w:rPr>
              <w:t>3</w:t>
            </w:r>
            <w:r w:rsidR="00941801" w:rsidRPr="00A84A98">
              <w:rPr>
                <w:rFonts w:ascii="Times New Roman" w:hAnsi="Times New Roman" w:cs="Times New Roman"/>
                <w:b/>
                <w:sz w:val="20"/>
                <w:lang w:val="en-US"/>
              </w:rPr>
              <w:t xml:space="preserve">                             N (</w:t>
            </w:r>
            <w:r w:rsidR="00941801" w:rsidRPr="00A84A98">
              <w:rPr>
                <w:rFonts w:ascii="Times New Roman" w:hAnsi="Times New Roman" w:cs="Times New Roman"/>
                <w:sz w:val="20"/>
                <w:lang w:val="en-US"/>
              </w:rPr>
              <w:t>is determined</w:t>
            </w:r>
            <w:r w:rsidR="00941801" w:rsidRPr="00A84A98">
              <w:rPr>
                <w:rFonts w:ascii="Times New Roman" w:hAnsi="Times New Roman" w:cs="Times New Roman"/>
                <w:b/>
                <w:sz w:val="20"/>
                <w:lang w:val="en-US"/>
              </w:rPr>
              <w:t xml:space="preserve"> )</w:t>
            </w:r>
          </w:p>
          <w:p w14:paraId="3B3AC6EF" w14:textId="77777777" w:rsidR="00941801" w:rsidRPr="00DD7FC6" w:rsidRDefault="00941801" w:rsidP="00335012">
            <w:pPr>
              <w:tabs>
                <w:tab w:val="left" w:pos="3084"/>
                <w:tab w:val="left" w:pos="5664"/>
                <w:tab w:val="left" w:pos="7848"/>
              </w:tabs>
              <w:spacing w:after="0" w:line="240" w:lineRule="auto"/>
              <w:ind w:left="429"/>
              <w:rPr>
                <w:rFonts w:ascii="Times New Roman" w:hAnsi="Times New Roman" w:cs="Times New Roman"/>
                <w:b/>
                <w:lang w:val="en"/>
              </w:rPr>
            </w:pPr>
            <w:r w:rsidRPr="00A84A98">
              <w:rPr>
                <w:rFonts w:ascii="Times New Roman" w:hAnsi="Times New Roman" w:cs="Times New Roman"/>
                <w:sz w:val="20"/>
                <w:lang w:val="en-US"/>
              </w:rPr>
              <w:t xml:space="preserve">               H</w:t>
            </w:r>
            <w:r w:rsidRPr="00A84A98">
              <w:rPr>
                <w:rFonts w:ascii="Times New Roman" w:hAnsi="Times New Roman" w:cs="Times New Roman"/>
                <w:sz w:val="20"/>
                <w:vertAlign w:val="subscript"/>
                <w:lang w:val="en-US"/>
              </w:rPr>
              <w:t>2</w:t>
            </w:r>
            <w:r w:rsidRPr="00A84A98">
              <w:rPr>
                <w:rFonts w:ascii="Times New Roman" w:hAnsi="Times New Roman" w:cs="Times New Roman"/>
                <w:sz w:val="20"/>
                <w:lang w:val="en-US"/>
              </w:rPr>
              <w:t>SO</w:t>
            </w:r>
            <w:r w:rsidRPr="00A84A98">
              <w:rPr>
                <w:rFonts w:ascii="Times New Roman" w:hAnsi="Times New Roman" w:cs="Times New Roman"/>
                <w:sz w:val="20"/>
                <w:vertAlign w:val="subscript"/>
                <w:lang w:val="en-US"/>
              </w:rPr>
              <w:t xml:space="preserve">4                                                           </w:t>
            </w:r>
            <w:r w:rsidRPr="00A84A98">
              <w:rPr>
                <w:rFonts w:ascii="Times New Roman" w:hAnsi="Times New Roman" w:cs="Times New Roman"/>
                <w:sz w:val="20"/>
                <w:lang w:val="en-US"/>
              </w:rPr>
              <w:t>NaOH                              H</w:t>
            </w:r>
            <w:r w:rsidRPr="00A84A98">
              <w:rPr>
                <w:rFonts w:ascii="Times New Roman" w:hAnsi="Times New Roman" w:cs="Times New Roman"/>
                <w:sz w:val="20"/>
                <w:vertAlign w:val="subscript"/>
                <w:lang w:val="en-US"/>
              </w:rPr>
              <w:t>3</w:t>
            </w:r>
            <w:r w:rsidRPr="00A84A98">
              <w:rPr>
                <w:rFonts w:ascii="Times New Roman" w:hAnsi="Times New Roman" w:cs="Times New Roman"/>
                <w:sz w:val="20"/>
                <w:lang w:val="en-US"/>
              </w:rPr>
              <w:t>BO</w:t>
            </w:r>
            <w:r w:rsidRPr="00A84A98">
              <w:rPr>
                <w:rFonts w:ascii="Times New Roman" w:hAnsi="Times New Roman" w:cs="Times New Roman"/>
                <w:sz w:val="20"/>
                <w:vertAlign w:val="subscript"/>
                <w:lang w:val="en-US"/>
              </w:rPr>
              <w:t>3</w:t>
            </w:r>
          </w:p>
        </w:tc>
      </w:tr>
    </w:tbl>
    <w:p w14:paraId="523B9C42" w14:textId="77777777" w:rsidR="00EA4A2B" w:rsidRPr="00EA4A2B" w:rsidRDefault="00EA4A2B" w:rsidP="00B108E4">
      <w:pPr>
        <w:tabs>
          <w:tab w:val="left" w:pos="3119"/>
        </w:tabs>
        <w:spacing w:before="120" w:after="120" w:line="240" w:lineRule="auto"/>
        <w:jc w:val="center"/>
        <w:rPr>
          <w:rFonts w:ascii="Times New Roman" w:hAnsi="Times New Roman" w:cs="Times New Roman"/>
          <w:sz w:val="18"/>
          <w:szCs w:val="20"/>
          <w:lang w:val="en-US"/>
        </w:rPr>
      </w:pPr>
      <w:r w:rsidRPr="00EA4A2B">
        <w:rPr>
          <w:rFonts w:ascii="Times New Roman" w:hAnsi="Times New Roman" w:cs="Times New Roman"/>
          <w:b/>
          <w:sz w:val="18"/>
          <w:szCs w:val="20"/>
          <w:lang w:val="en-US"/>
        </w:rPr>
        <w:t>FIGURE 1.</w:t>
      </w:r>
      <w:r w:rsidRPr="00EA4A2B">
        <w:rPr>
          <w:rFonts w:ascii="Times New Roman" w:hAnsi="Times New Roman" w:cs="Times New Roman"/>
          <w:sz w:val="18"/>
          <w:szCs w:val="20"/>
          <w:lang w:val="en-US"/>
        </w:rPr>
        <w:t xml:space="preserve"> </w:t>
      </w:r>
      <w:r w:rsidRPr="00EA4A2B">
        <w:rPr>
          <w:rFonts w:ascii="Times New Roman" w:hAnsi="Times New Roman" w:cs="Times New Roman"/>
          <w:sz w:val="18"/>
          <w:szCs w:val="20"/>
          <w:lang w:val="en"/>
        </w:rPr>
        <w:t xml:space="preserve">The </w:t>
      </w:r>
      <w:r w:rsidRPr="00B108E4">
        <w:rPr>
          <w:rFonts w:ascii="Times New Roman" w:hAnsi="Times New Roman" w:cs="Times New Roman"/>
          <w:snapToGrid w:val="0"/>
          <w:color w:val="000000" w:themeColor="text1"/>
          <w:sz w:val="18"/>
          <w:szCs w:val="18"/>
          <w:lang w:val="en-US"/>
        </w:rPr>
        <w:t>overall</w:t>
      </w:r>
      <w:r w:rsidRPr="00EA4A2B">
        <w:rPr>
          <w:rFonts w:ascii="Times New Roman" w:hAnsi="Times New Roman" w:cs="Times New Roman"/>
          <w:sz w:val="18"/>
          <w:szCs w:val="20"/>
          <w:lang w:val="en"/>
        </w:rPr>
        <w:t xml:space="preserve"> chemical equation</w:t>
      </w:r>
      <w:r w:rsidRPr="00EA4A2B">
        <w:rPr>
          <w:rFonts w:ascii="Times New Roman" w:hAnsi="Times New Roman" w:cs="Times New Roman"/>
          <w:sz w:val="18"/>
          <w:szCs w:val="20"/>
          <w:lang w:val="en-US"/>
        </w:rPr>
        <w:t xml:space="preserve"> of the calculation of total nitrogen.</w:t>
      </w:r>
    </w:p>
    <w:p w14:paraId="53E68158" w14:textId="77777777" w:rsidR="00EA4A2B" w:rsidRDefault="00EA4A2B" w:rsidP="00EA4A2B">
      <w:pPr>
        <w:spacing w:after="0" w:line="240" w:lineRule="auto"/>
        <w:jc w:val="both"/>
        <w:rPr>
          <w:rFonts w:ascii="Times New Roman" w:hAnsi="Times New Roman" w:cs="Times New Roman"/>
          <w:sz w:val="20"/>
          <w:szCs w:val="20"/>
          <w:lang w:val="en-US"/>
        </w:rPr>
      </w:pPr>
    </w:p>
    <w:p w14:paraId="4CFCDFFD" w14:textId="77777777" w:rsidR="00C20ED2" w:rsidRPr="00C20ED2" w:rsidRDefault="00C20ED2" w:rsidP="00A31F82">
      <w:pPr>
        <w:spacing w:after="0" w:line="240" w:lineRule="auto"/>
        <w:ind w:firstLine="284"/>
        <w:jc w:val="both"/>
        <w:rPr>
          <w:rFonts w:ascii="Times New Roman" w:hAnsi="Times New Roman" w:cs="Times New Roman"/>
          <w:sz w:val="20"/>
          <w:szCs w:val="20"/>
          <w:lang w:val="en-US"/>
        </w:rPr>
      </w:pPr>
      <w:r w:rsidRPr="00C20ED2">
        <w:rPr>
          <w:rFonts w:ascii="Times New Roman" w:hAnsi="Times New Roman" w:cs="Times New Roman"/>
          <w:sz w:val="20"/>
          <w:szCs w:val="20"/>
          <w:lang w:val="en-US"/>
        </w:rPr>
        <w:t>Chemical composition analyses and composting experiments were performed in triplicate for every composite sample. Table 2 presents the temporal dynamics of compost composition during maturation.</w:t>
      </w:r>
    </w:p>
    <w:p w14:paraId="1C29D0A4" w14:textId="77777777" w:rsidR="00EA26F0" w:rsidRPr="003B1F7B" w:rsidRDefault="00EA26F0" w:rsidP="00335012">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RESULT</w:t>
      </w:r>
      <w:r>
        <w:rPr>
          <w:rFonts w:ascii="Times New Roman" w:hAnsi="Times New Roman"/>
          <w:b/>
          <w:sz w:val="24"/>
          <w:szCs w:val="20"/>
          <w:lang w:val="en-US"/>
        </w:rPr>
        <w:t>S</w:t>
      </w:r>
      <w:r w:rsidRPr="003B1F7B">
        <w:rPr>
          <w:rFonts w:ascii="Times New Roman" w:hAnsi="Times New Roman"/>
          <w:b/>
          <w:sz w:val="24"/>
          <w:szCs w:val="20"/>
          <w:lang w:val="en-US"/>
        </w:rPr>
        <w:t xml:space="preserve"> </w:t>
      </w:r>
      <w:r w:rsidRPr="002916CE">
        <w:rPr>
          <w:rFonts w:ascii="Times New Roman" w:hAnsi="Times New Roman"/>
          <w:b/>
          <w:sz w:val="24"/>
          <w:szCs w:val="20"/>
          <w:lang w:val="en-US"/>
        </w:rPr>
        <w:t>AND</w:t>
      </w:r>
      <w:r w:rsidRPr="003B1F7B">
        <w:rPr>
          <w:rFonts w:ascii="Times New Roman" w:hAnsi="Times New Roman"/>
          <w:b/>
          <w:sz w:val="24"/>
          <w:szCs w:val="20"/>
          <w:lang w:val="en-US"/>
        </w:rPr>
        <w:t xml:space="preserve"> </w:t>
      </w:r>
      <w:r w:rsidRPr="002916CE">
        <w:rPr>
          <w:rFonts w:ascii="Times New Roman" w:hAnsi="Times New Roman"/>
          <w:b/>
          <w:sz w:val="24"/>
          <w:szCs w:val="20"/>
          <w:lang w:val="en-US"/>
        </w:rPr>
        <w:t>DISCUSSION</w:t>
      </w:r>
    </w:p>
    <w:p w14:paraId="0B35F45B" w14:textId="77777777" w:rsidR="00C20ED2" w:rsidRPr="00597321" w:rsidRDefault="00C20ED2" w:rsidP="00335012">
      <w:pPr>
        <w:pStyle w:val="a3"/>
        <w:spacing w:before="0" w:beforeAutospacing="0" w:after="0" w:afterAutospacing="0"/>
        <w:ind w:firstLine="284"/>
        <w:rPr>
          <w:rFonts w:eastAsiaTheme="minorHAnsi"/>
          <w:sz w:val="20"/>
          <w:szCs w:val="20"/>
          <w:lang w:val="en-US" w:eastAsia="en-US"/>
        </w:rPr>
      </w:pPr>
      <w:r w:rsidRPr="00597321">
        <w:rPr>
          <w:rFonts w:eastAsiaTheme="minorHAnsi"/>
          <w:sz w:val="20"/>
          <w:szCs w:val="20"/>
          <w:lang w:val="en-US" w:eastAsia="en-US"/>
        </w:rPr>
        <w:t>Throughout the composting of the manure</w:t>
      </w:r>
      <w:r w:rsidR="00314ED3" w:rsidRPr="00597321">
        <w:rPr>
          <w:rFonts w:eastAsiaTheme="minorHAnsi"/>
          <w:sz w:val="20"/>
          <w:szCs w:val="20"/>
          <w:lang w:val="en-US" w:eastAsia="en-US"/>
        </w:rPr>
        <w:t>-</w:t>
      </w:r>
      <w:r w:rsidRPr="00597321">
        <w:rPr>
          <w:rFonts w:eastAsiaTheme="minorHAnsi"/>
          <w:sz w:val="20"/>
          <w:szCs w:val="20"/>
          <w:lang w:val="en-US" w:eastAsia="en-US"/>
        </w:rPr>
        <w:t xml:space="preserve">sapropel mix the physicochemical characteristics showed uniformity of the various </w:t>
      </w:r>
      <w:proofErr w:type="spellStart"/>
      <w:r w:rsidRPr="00597321">
        <w:rPr>
          <w:rFonts w:eastAsiaTheme="minorHAnsi"/>
          <w:sz w:val="20"/>
          <w:szCs w:val="20"/>
          <w:lang w:val="en-US" w:eastAsia="en-US"/>
        </w:rPr>
        <w:t>permafloric</w:t>
      </w:r>
      <w:proofErr w:type="spellEnd"/>
      <w:r w:rsidRPr="00597321">
        <w:rPr>
          <w:rFonts w:eastAsiaTheme="minorHAnsi"/>
          <w:sz w:val="20"/>
          <w:szCs w:val="20"/>
          <w:lang w:val="en-US" w:eastAsia="en-US"/>
        </w:rPr>
        <w:t xml:space="preserve"> compositions, indicating each state or phase of organic matter biotransformation and establishment of a stable humus complex. </w:t>
      </w:r>
    </w:p>
    <w:p w14:paraId="2FEBF331" w14:textId="77777777" w:rsidR="00C20ED2" w:rsidRPr="00597321" w:rsidRDefault="00C20ED2" w:rsidP="00335012">
      <w:pPr>
        <w:pStyle w:val="a3"/>
        <w:spacing w:before="0" w:beforeAutospacing="0" w:after="0" w:afterAutospacing="0"/>
        <w:rPr>
          <w:rFonts w:eastAsiaTheme="minorHAnsi"/>
          <w:sz w:val="20"/>
          <w:szCs w:val="20"/>
          <w:lang w:val="en-US" w:eastAsia="en-US"/>
        </w:rPr>
      </w:pPr>
    </w:p>
    <w:p w14:paraId="09DD781E" w14:textId="77777777" w:rsidR="000461AF" w:rsidRPr="00B108E4" w:rsidRDefault="00EA6934" w:rsidP="00B108E4">
      <w:pPr>
        <w:tabs>
          <w:tab w:val="left" w:pos="3119"/>
        </w:tabs>
        <w:spacing w:before="120" w:after="120" w:line="240" w:lineRule="auto"/>
        <w:jc w:val="center"/>
        <w:rPr>
          <w:rStyle w:val="a4"/>
          <w:rFonts w:ascii="Times New Roman" w:hAnsi="Times New Roman" w:cs="Times New Roman"/>
          <w:b w:val="0"/>
          <w:sz w:val="18"/>
          <w:szCs w:val="20"/>
          <w:lang w:val="en-US"/>
        </w:rPr>
      </w:pPr>
      <w:r w:rsidRPr="00B108E4">
        <w:rPr>
          <w:rFonts w:ascii="Times New Roman" w:hAnsi="Times New Roman" w:cs="Times New Roman"/>
          <w:b/>
          <w:sz w:val="18"/>
          <w:szCs w:val="20"/>
          <w:lang w:val="en-US"/>
        </w:rPr>
        <w:t xml:space="preserve">TABLE </w:t>
      </w:r>
      <w:r w:rsidR="0085753A" w:rsidRPr="00B108E4">
        <w:rPr>
          <w:rFonts w:ascii="Times New Roman" w:hAnsi="Times New Roman" w:cs="Times New Roman"/>
          <w:b/>
          <w:sz w:val="18"/>
          <w:szCs w:val="20"/>
          <w:lang w:val="en-US"/>
        </w:rPr>
        <w:t>2</w:t>
      </w:r>
      <w:r w:rsidR="000461AF" w:rsidRPr="00B108E4">
        <w:rPr>
          <w:rFonts w:ascii="Times New Roman" w:hAnsi="Times New Roman" w:cs="Times New Roman"/>
          <w:sz w:val="18"/>
          <w:szCs w:val="20"/>
          <w:lang w:val="uz-Cyrl-UZ"/>
        </w:rPr>
        <w:t>.</w:t>
      </w:r>
      <w:r w:rsidR="006F3D68" w:rsidRPr="00B108E4">
        <w:rPr>
          <w:rFonts w:ascii="Times New Roman" w:hAnsi="Times New Roman" w:cs="Times New Roman"/>
          <w:sz w:val="18"/>
          <w:szCs w:val="20"/>
          <w:lang w:val="uz-Cyrl-UZ"/>
        </w:rPr>
        <w:t xml:space="preserve"> </w:t>
      </w:r>
      <w:r w:rsidR="0085753A" w:rsidRPr="00B108E4">
        <w:rPr>
          <w:rFonts w:ascii="Times New Roman" w:hAnsi="Times New Roman" w:cs="Times New Roman"/>
          <w:sz w:val="18"/>
          <w:szCs w:val="20"/>
          <w:lang w:val="uz-Cyrl-UZ"/>
        </w:rPr>
        <w:t xml:space="preserve">Dynamics of the </w:t>
      </w:r>
      <w:r w:rsidR="0085753A" w:rsidRPr="00B108E4">
        <w:rPr>
          <w:rFonts w:ascii="Times New Roman" w:hAnsi="Times New Roman" w:cs="Times New Roman"/>
          <w:snapToGrid w:val="0"/>
          <w:color w:val="000000" w:themeColor="text1"/>
          <w:sz w:val="18"/>
          <w:szCs w:val="18"/>
          <w:lang w:val="en-US"/>
        </w:rPr>
        <w:t>chemical</w:t>
      </w:r>
      <w:r w:rsidR="0085753A" w:rsidRPr="00B108E4">
        <w:rPr>
          <w:rFonts w:ascii="Times New Roman" w:hAnsi="Times New Roman" w:cs="Times New Roman"/>
          <w:sz w:val="18"/>
          <w:szCs w:val="20"/>
          <w:lang w:val="uz-Cyrl-UZ"/>
        </w:rPr>
        <w:t xml:space="preserve"> composition of the composted mixture</w:t>
      </w:r>
      <w:r w:rsidR="00513807" w:rsidRPr="00B108E4">
        <w:rPr>
          <w:rFonts w:ascii="Times New Roman" w:hAnsi="Times New Roman" w:cs="Times New Roman"/>
          <w:sz w:val="18"/>
          <w:szCs w:val="20"/>
          <w:lang w:val="en-US"/>
        </w:rPr>
        <w:t>, %</w:t>
      </w:r>
    </w:p>
    <w:tbl>
      <w:tblPr>
        <w:tblStyle w:val="a5"/>
        <w:tblW w:w="901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0"/>
        <w:gridCol w:w="1135"/>
        <w:gridCol w:w="1236"/>
        <w:gridCol w:w="662"/>
        <w:gridCol w:w="567"/>
        <w:gridCol w:w="803"/>
        <w:gridCol w:w="620"/>
        <w:gridCol w:w="634"/>
        <w:gridCol w:w="784"/>
        <w:gridCol w:w="567"/>
      </w:tblGrid>
      <w:tr w:rsidR="006A23BE" w:rsidRPr="00EA6934" w14:paraId="34E035D5" w14:textId="77777777" w:rsidTr="00EA6934">
        <w:trPr>
          <w:trHeight w:val="144"/>
          <w:jc w:val="center"/>
        </w:trPr>
        <w:tc>
          <w:tcPr>
            <w:tcW w:w="2010" w:type="dxa"/>
            <w:hideMark/>
          </w:tcPr>
          <w:p w14:paraId="1055DE29" w14:textId="77777777" w:rsidR="006A23BE" w:rsidRPr="00EA6934" w:rsidRDefault="00E8556E" w:rsidP="00EA6934">
            <w:pPr>
              <w:tabs>
                <w:tab w:val="left" w:pos="3119"/>
              </w:tabs>
              <w:jc w:val="center"/>
              <w:rPr>
                <w:rFonts w:ascii="Times New Roman" w:eastAsia="SimSun" w:hAnsi="Times New Roman" w:cs="Times New Roman"/>
                <w:b/>
                <w:color w:val="000000" w:themeColor="text1"/>
                <w:sz w:val="20"/>
                <w:szCs w:val="20"/>
                <w:lang w:val="en-US" w:eastAsia="ru-RU"/>
              </w:rPr>
            </w:pPr>
            <w:r w:rsidRPr="00EA6934">
              <w:rPr>
                <w:rFonts w:ascii="Times New Roman" w:eastAsia="SimSun" w:hAnsi="Times New Roman" w:cs="Times New Roman"/>
                <w:b/>
                <w:color w:val="000000" w:themeColor="text1"/>
                <w:sz w:val="20"/>
                <w:szCs w:val="20"/>
                <w:lang w:val="en-US" w:eastAsia="ru-RU"/>
              </w:rPr>
              <w:t>Mass ratio</w:t>
            </w:r>
            <w:r w:rsidR="00EA6934" w:rsidRPr="00EA6934">
              <w:rPr>
                <w:rFonts w:ascii="Times New Roman" w:eastAsia="SimSun" w:hAnsi="Times New Roman" w:cs="Times New Roman"/>
                <w:b/>
                <w:color w:val="000000" w:themeColor="text1"/>
                <w:sz w:val="20"/>
                <w:szCs w:val="20"/>
                <w:lang w:val="en-US" w:eastAsia="ru-RU"/>
              </w:rPr>
              <w:t xml:space="preserve"> </w:t>
            </w:r>
            <w:r w:rsidRPr="00EA6934">
              <w:rPr>
                <w:rFonts w:ascii="Times New Roman" w:eastAsia="SimSun" w:hAnsi="Times New Roman" w:cs="Times New Roman"/>
                <w:b/>
                <w:color w:val="000000" w:themeColor="text1"/>
                <w:sz w:val="20"/>
                <w:szCs w:val="20"/>
                <w:lang w:val="en-US" w:eastAsia="ru-RU"/>
              </w:rPr>
              <w:t>S</w:t>
            </w:r>
            <w:r w:rsidR="00D12C61" w:rsidRPr="00EA6934">
              <w:rPr>
                <w:rFonts w:ascii="Times New Roman" w:eastAsia="SimSun" w:hAnsi="Times New Roman" w:cs="Times New Roman"/>
                <w:b/>
                <w:color w:val="000000" w:themeColor="text1"/>
                <w:sz w:val="20"/>
                <w:szCs w:val="20"/>
                <w:lang w:val="en-US" w:eastAsia="ru-RU"/>
              </w:rPr>
              <w:t>apropel</w:t>
            </w:r>
            <w:r w:rsidRPr="00EA6934">
              <w:rPr>
                <w:rFonts w:ascii="Times New Roman" w:eastAsia="SimSun" w:hAnsi="Times New Roman" w:cs="Times New Roman"/>
                <w:b/>
                <w:color w:val="000000" w:themeColor="text1"/>
                <w:sz w:val="20"/>
                <w:szCs w:val="20"/>
                <w:lang w:val="en-US" w:eastAsia="ru-RU"/>
              </w:rPr>
              <w:t xml:space="preserve">: </w:t>
            </w:r>
            <w:r w:rsidR="00D12C61" w:rsidRPr="00EA6934">
              <w:rPr>
                <w:rFonts w:ascii="Times New Roman" w:eastAsia="SimSun" w:hAnsi="Times New Roman" w:cs="Times New Roman"/>
                <w:b/>
                <w:color w:val="000000" w:themeColor="text1"/>
                <w:sz w:val="20"/>
                <w:szCs w:val="20"/>
                <w:lang w:val="en-US" w:eastAsia="ru-RU"/>
              </w:rPr>
              <w:t>Cow manure</w:t>
            </w:r>
            <w:r w:rsidRPr="00EA6934">
              <w:rPr>
                <w:rFonts w:ascii="Times New Roman" w:eastAsia="SimSun" w:hAnsi="Times New Roman" w:cs="Times New Roman"/>
                <w:b/>
                <w:color w:val="000000" w:themeColor="text1"/>
                <w:sz w:val="20"/>
                <w:szCs w:val="20"/>
                <w:lang w:val="en-US" w:eastAsia="ru-RU"/>
              </w:rPr>
              <w:t xml:space="preserve"> </w:t>
            </w:r>
          </w:p>
        </w:tc>
        <w:tc>
          <w:tcPr>
            <w:tcW w:w="1135" w:type="dxa"/>
            <w:hideMark/>
          </w:tcPr>
          <w:p w14:paraId="49387468" w14:textId="77777777" w:rsidR="006A23BE" w:rsidRPr="00EA6934" w:rsidRDefault="00A039BF" w:rsidP="00335012">
            <w:pPr>
              <w:tabs>
                <w:tab w:val="left" w:pos="3119"/>
              </w:tabs>
              <w:jc w:val="center"/>
              <w:rPr>
                <w:rFonts w:ascii="Times New Roman" w:eastAsia="SimSun" w:hAnsi="Times New Roman" w:cs="Times New Roman"/>
                <w:b/>
                <w:color w:val="000000" w:themeColor="text1"/>
                <w:sz w:val="20"/>
                <w:szCs w:val="20"/>
              </w:rPr>
            </w:pPr>
            <w:r w:rsidRPr="00EA6934">
              <w:rPr>
                <w:rFonts w:ascii="Times New Roman" w:eastAsia="SimSun" w:hAnsi="Times New Roman" w:cs="Times New Roman"/>
                <w:b/>
                <w:color w:val="000000" w:themeColor="text1"/>
                <w:sz w:val="20"/>
                <w:szCs w:val="20"/>
                <w:lang w:val="en-US" w:eastAsia="ru-RU"/>
              </w:rPr>
              <w:t>Moisture</w:t>
            </w:r>
          </w:p>
        </w:tc>
        <w:tc>
          <w:tcPr>
            <w:tcW w:w="1236" w:type="dxa"/>
            <w:hideMark/>
          </w:tcPr>
          <w:p w14:paraId="15D68563" w14:textId="77777777" w:rsidR="006A23BE" w:rsidRPr="00EA6934" w:rsidRDefault="00A039BF" w:rsidP="00EA6934">
            <w:pPr>
              <w:tabs>
                <w:tab w:val="left" w:pos="3119"/>
              </w:tabs>
              <w:jc w:val="center"/>
              <w:rPr>
                <w:rFonts w:ascii="Times New Roman" w:eastAsia="SimSun" w:hAnsi="Times New Roman" w:cs="Times New Roman"/>
                <w:b/>
                <w:color w:val="000000" w:themeColor="text1"/>
                <w:sz w:val="20"/>
                <w:szCs w:val="20"/>
              </w:rPr>
            </w:pPr>
            <w:proofErr w:type="spellStart"/>
            <w:r w:rsidRPr="00EA6934">
              <w:rPr>
                <w:rFonts w:ascii="Times New Roman" w:hAnsi="Times New Roman" w:cs="Times New Roman"/>
                <w:b/>
                <w:sz w:val="20"/>
                <w:szCs w:val="20"/>
              </w:rPr>
              <w:t>pH</w:t>
            </w:r>
            <w:proofErr w:type="spellEnd"/>
            <w:r w:rsidR="00EA6934" w:rsidRPr="00EA6934">
              <w:rPr>
                <w:rFonts w:ascii="Times New Roman" w:hAnsi="Times New Roman" w:cs="Times New Roman"/>
                <w:b/>
                <w:sz w:val="20"/>
                <w:szCs w:val="20"/>
                <w:lang w:val="en-US"/>
              </w:rPr>
              <w:t xml:space="preserve"> </w:t>
            </w:r>
            <w:proofErr w:type="spellStart"/>
            <w:r w:rsidRPr="00EA6934">
              <w:rPr>
                <w:rFonts w:ascii="Times New Roman" w:hAnsi="Times New Roman" w:cs="Times New Roman"/>
                <w:b/>
                <w:sz w:val="20"/>
                <w:szCs w:val="20"/>
              </w:rPr>
              <w:t>of</w:t>
            </w:r>
            <w:proofErr w:type="spellEnd"/>
            <w:r w:rsidRPr="00EA6934">
              <w:rPr>
                <w:rFonts w:ascii="Times New Roman" w:hAnsi="Times New Roman" w:cs="Times New Roman"/>
                <w:b/>
                <w:sz w:val="20"/>
                <w:szCs w:val="20"/>
              </w:rPr>
              <w:t xml:space="preserve"> 10% </w:t>
            </w:r>
            <w:proofErr w:type="spellStart"/>
            <w:r w:rsidRPr="00EA6934">
              <w:rPr>
                <w:rFonts w:ascii="Times New Roman" w:hAnsi="Times New Roman" w:cs="Times New Roman"/>
                <w:b/>
                <w:sz w:val="20"/>
                <w:szCs w:val="20"/>
              </w:rPr>
              <w:t>suspension</w:t>
            </w:r>
            <w:proofErr w:type="spellEnd"/>
          </w:p>
        </w:tc>
        <w:tc>
          <w:tcPr>
            <w:tcW w:w="662" w:type="dxa"/>
            <w:hideMark/>
          </w:tcPr>
          <w:p w14:paraId="61C7E501" w14:textId="77777777" w:rsidR="006A23BE" w:rsidRPr="00EA6934" w:rsidRDefault="006A23BE" w:rsidP="00335012">
            <w:pPr>
              <w:tabs>
                <w:tab w:val="left" w:pos="3119"/>
              </w:tabs>
              <w:jc w:val="center"/>
              <w:rPr>
                <w:rFonts w:ascii="Times New Roman" w:eastAsia="SimSun" w:hAnsi="Times New Roman" w:cs="Times New Roman"/>
                <w:b/>
                <w:color w:val="000000" w:themeColor="text1"/>
                <w:sz w:val="20"/>
                <w:szCs w:val="20"/>
                <w:lang w:eastAsia="ru-RU"/>
              </w:rPr>
            </w:pPr>
            <w:r w:rsidRPr="00EA6934">
              <w:rPr>
                <w:rFonts w:ascii="Times New Roman" w:eastAsia="SimSun" w:hAnsi="Times New Roman" w:cs="Times New Roman"/>
                <w:b/>
                <w:color w:val="000000" w:themeColor="text1"/>
                <w:sz w:val="20"/>
                <w:szCs w:val="20"/>
                <w:lang w:eastAsia="ru-RU"/>
              </w:rPr>
              <w:t>С</w:t>
            </w:r>
          </w:p>
        </w:tc>
        <w:tc>
          <w:tcPr>
            <w:tcW w:w="567" w:type="dxa"/>
            <w:hideMark/>
          </w:tcPr>
          <w:p w14:paraId="4CA9407D" w14:textId="77777777" w:rsidR="006A23BE" w:rsidRPr="00EA6934" w:rsidRDefault="006A23BE" w:rsidP="00335012">
            <w:pPr>
              <w:tabs>
                <w:tab w:val="left" w:pos="3119"/>
              </w:tabs>
              <w:jc w:val="center"/>
              <w:rPr>
                <w:rFonts w:ascii="Times New Roman" w:eastAsia="SimSun" w:hAnsi="Times New Roman" w:cs="Times New Roman"/>
                <w:b/>
                <w:color w:val="000000" w:themeColor="text1"/>
                <w:sz w:val="20"/>
                <w:szCs w:val="20"/>
                <w:lang w:eastAsia="ru-RU"/>
              </w:rPr>
            </w:pPr>
            <w:r w:rsidRPr="00EA6934">
              <w:rPr>
                <w:rFonts w:ascii="Times New Roman" w:eastAsia="SimSun" w:hAnsi="Times New Roman" w:cs="Times New Roman"/>
                <w:b/>
                <w:color w:val="000000" w:themeColor="text1"/>
                <w:sz w:val="20"/>
                <w:szCs w:val="20"/>
                <w:lang w:eastAsia="ru-RU"/>
              </w:rPr>
              <w:t>N</w:t>
            </w:r>
          </w:p>
        </w:tc>
        <w:tc>
          <w:tcPr>
            <w:tcW w:w="803" w:type="dxa"/>
            <w:hideMark/>
          </w:tcPr>
          <w:p w14:paraId="141BCF2F" w14:textId="77777777" w:rsidR="006A23BE" w:rsidRPr="00EA6934" w:rsidRDefault="00A039BF" w:rsidP="00335012">
            <w:pPr>
              <w:tabs>
                <w:tab w:val="left" w:pos="3119"/>
              </w:tabs>
              <w:jc w:val="center"/>
              <w:rPr>
                <w:rFonts w:ascii="Times New Roman" w:eastAsia="SimSun" w:hAnsi="Times New Roman" w:cs="Times New Roman"/>
                <w:b/>
                <w:color w:val="000000" w:themeColor="text1"/>
                <w:sz w:val="20"/>
                <w:szCs w:val="20"/>
                <w:lang w:eastAsia="ru-RU"/>
              </w:rPr>
            </w:pPr>
            <w:r w:rsidRPr="00EA6934">
              <w:rPr>
                <w:rFonts w:ascii="Times New Roman" w:eastAsia="SimSun" w:hAnsi="Times New Roman" w:cs="Times New Roman"/>
                <w:b/>
                <w:color w:val="000000" w:themeColor="text1"/>
                <w:sz w:val="20"/>
                <w:szCs w:val="20"/>
                <w:lang w:val="en-US" w:eastAsia="ru-RU"/>
              </w:rPr>
              <w:t>OM</w:t>
            </w:r>
          </w:p>
        </w:tc>
        <w:tc>
          <w:tcPr>
            <w:tcW w:w="620" w:type="dxa"/>
            <w:hideMark/>
          </w:tcPr>
          <w:p w14:paraId="09E7F467" w14:textId="77777777" w:rsidR="006A23BE" w:rsidRPr="00EA6934" w:rsidRDefault="00A039BF" w:rsidP="00335012">
            <w:pPr>
              <w:tabs>
                <w:tab w:val="left" w:pos="3119"/>
              </w:tabs>
              <w:jc w:val="center"/>
              <w:rPr>
                <w:rFonts w:ascii="Times New Roman" w:eastAsia="SimSun" w:hAnsi="Times New Roman" w:cs="Times New Roman"/>
                <w:b/>
                <w:color w:val="000000" w:themeColor="text1"/>
                <w:sz w:val="20"/>
                <w:szCs w:val="20"/>
                <w:lang w:eastAsia="ru-RU"/>
              </w:rPr>
            </w:pPr>
            <w:r w:rsidRPr="00EA6934">
              <w:rPr>
                <w:rFonts w:ascii="Times New Roman" w:eastAsia="SimSun" w:hAnsi="Times New Roman" w:cs="Times New Roman"/>
                <w:b/>
                <w:color w:val="000000" w:themeColor="text1"/>
                <w:sz w:val="20"/>
                <w:szCs w:val="20"/>
                <w:lang w:val="en-US" w:eastAsia="ru-RU"/>
              </w:rPr>
              <w:t>HA</w:t>
            </w:r>
          </w:p>
        </w:tc>
        <w:tc>
          <w:tcPr>
            <w:tcW w:w="634" w:type="dxa"/>
            <w:hideMark/>
          </w:tcPr>
          <w:p w14:paraId="2297BAFB" w14:textId="77777777" w:rsidR="006A23BE" w:rsidRPr="00EA6934" w:rsidRDefault="00A039BF" w:rsidP="00335012">
            <w:pPr>
              <w:tabs>
                <w:tab w:val="left" w:pos="3119"/>
              </w:tabs>
              <w:jc w:val="center"/>
              <w:rPr>
                <w:rFonts w:ascii="Times New Roman" w:eastAsia="SimSun" w:hAnsi="Times New Roman" w:cs="Times New Roman"/>
                <w:b/>
                <w:color w:val="000000" w:themeColor="text1"/>
                <w:sz w:val="20"/>
                <w:szCs w:val="20"/>
                <w:lang w:eastAsia="ru-RU"/>
              </w:rPr>
            </w:pPr>
            <w:r w:rsidRPr="00EA6934">
              <w:rPr>
                <w:rFonts w:ascii="Times New Roman" w:eastAsia="SimSun" w:hAnsi="Times New Roman" w:cs="Times New Roman"/>
                <w:b/>
                <w:color w:val="000000" w:themeColor="text1"/>
                <w:sz w:val="20"/>
                <w:szCs w:val="20"/>
                <w:lang w:val="en-US" w:eastAsia="ru-RU"/>
              </w:rPr>
              <w:t>FA</w:t>
            </w:r>
          </w:p>
        </w:tc>
        <w:tc>
          <w:tcPr>
            <w:tcW w:w="784" w:type="dxa"/>
            <w:hideMark/>
          </w:tcPr>
          <w:p w14:paraId="31ED056D" w14:textId="77777777" w:rsidR="006A23BE" w:rsidRPr="00EA6934" w:rsidRDefault="00A039BF" w:rsidP="00335012">
            <w:pPr>
              <w:tabs>
                <w:tab w:val="left" w:pos="3119"/>
              </w:tabs>
              <w:jc w:val="center"/>
              <w:rPr>
                <w:rFonts w:ascii="Times New Roman" w:eastAsia="SimSun" w:hAnsi="Times New Roman" w:cs="Times New Roman"/>
                <w:b/>
                <w:color w:val="000000" w:themeColor="text1"/>
                <w:sz w:val="20"/>
                <w:szCs w:val="20"/>
                <w:lang w:eastAsia="ru-RU"/>
              </w:rPr>
            </w:pPr>
            <w:r w:rsidRPr="00EA6934">
              <w:rPr>
                <w:rFonts w:ascii="Times New Roman" w:eastAsia="SimSun" w:hAnsi="Times New Roman" w:cs="Times New Roman"/>
                <w:b/>
                <w:color w:val="000000" w:themeColor="text1"/>
                <w:sz w:val="20"/>
                <w:szCs w:val="20"/>
                <w:lang w:val="en-US" w:eastAsia="ru-RU"/>
              </w:rPr>
              <w:t>WOM</w:t>
            </w:r>
          </w:p>
        </w:tc>
        <w:tc>
          <w:tcPr>
            <w:tcW w:w="567" w:type="dxa"/>
          </w:tcPr>
          <w:p w14:paraId="6CF6030F" w14:textId="77777777" w:rsidR="006A23BE" w:rsidRPr="00EA6934" w:rsidRDefault="006A23BE" w:rsidP="00335012">
            <w:pPr>
              <w:tabs>
                <w:tab w:val="left" w:pos="3119"/>
              </w:tabs>
              <w:jc w:val="center"/>
              <w:rPr>
                <w:rFonts w:ascii="Times New Roman" w:eastAsia="SimSun" w:hAnsi="Times New Roman" w:cs="Times New Roman"/>
                <w:b/>
                <w:color w:val="000000" w:themeColor="text1"/>
                <w:sz w:val="20"/>
                <w:szCs w:val="20"/>
                <w:lang w:val="en-US" w:eastAsia="ru-RU"/>
              </w:rPr>
            </w:pPr>
            <w:r w:rsidRPr="00EA6934">
              <w:rPr>
                <w:rFonts w:ascii="Times New Roman" w:eastAsia="SimSun" w:hAnsi="Times New Roman" w:cs="Times New Roman"/>
                <w:b/>
                <w:color w:val="000000" w:themeColor="text1"/>
                <w:sz w:val="20"/>
                <w:szCs w:val="20"/>
                <w:lang w:eastAsia="ru-RU"/>
              </w:rPr>
              <w:t>С/</w:t>
            </w:r>
            <w:r w:rsidRPr="00EA6934">
              <w:rPr>
                <w:rFonts w:ascii="Times New Roman" w:eastAsia="SimSun" w:hAnsi="Times New Roman" w:cs="Times New Roman"/>
                <w:b/>
                <w:color w:val="000000" w:themeColor="text1"/>
                <w:sz w:val="20"/>
                <w:szCs w:val="20"/>
                <w:lang w:val="en-US" w:eastAsia="ru-RU"/>
              </w:rPr>
              <w:t>N</w:t>
            </w:r>
          </w:p>
        </w:tc>
      </w:tr>
      <w:tr w:rsidR="006A23BE" w:rsidRPr="00EA6934" w14:paraId="5328E666" w14:textId="77777777" w:rsidTr="00EA6934">
        <w:trPr>
          <w:trHeight w:val="144"/>
          <w:jc w:val="center"/>
        </w:trPr>
        <w:tc>
          <w:tcPr>
            <w:tcW w:w="2010" w:type="dxa"/>
            <w:tcBorders>
              <w:bottom w:val="single" w:sz="4" w:space="0" w:color="auto"/>
            </w:tcBorders>
            <w:hideMark/>
          </w:tcPr>
          <w:p w14:paraId="187E0F10"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1</w:t>
            </w:r>
          </w:p>
        </w:tc>
        <w:tc>
          <w:tcPr>
            <w:tcW w:w="1135" w:type="dxa"/>
            <w:tcBorders>
              <w:bottom w:val="single" w:sz="4" w:space="0" w:color="auto"/>
            </w:tcBorders>
            <w:hideMark/>
          </w:tcPr>
          <w:p w14:paraId="371494C2"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2</w:t>
            </w:r>
          </w:p>
        </w:tc>
        <w:tc>
          <w:tcPr>
            <w:tcW w:w="1236" w:type="dxa"/>
            <w:tcBorders>
              <w:bottom w:val="single" w:sz="4" w:space="0" w:color="auto"/>
            </w:tcBorders>
            <w:hideMark/>
          </w:tcPr>
          <w:p w14:paraId="2B9B95F1"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p>
        </w:tc>
        <w:tc>
          <w:tcPr>
            <w:tcW w:w="662" w:type="dxa"/>
            <w:tcBorders>
              <w:bottom w:val="single" w:sz="4" w:space="0" w:color="auto"/>
            </w:tcBorders>
            <w:hideMark/>
          </w:tcPr>
          <w:p w14:paraId="0AD412A0"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4</w:t>
            </w:r>
          </w:p>
        </w:tc>
        <w:tc>
          <w:tcPr>
            <w:tcW w:w="567" w:type="dxa"/>
            <w:tcBorders>
              <w:bottom w:val="single" w:sz="4" w:space="0" w:color="auto"/>
            </w:tcBorders>
            <w:hideMark/>
          </w:tcPr>
          <w:p w14:paraId="04DB2FF6"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5</w:t>
            </w:r>
          </w:p>
        </w:tc>
        <w:tc>
          <w:tcPr>
            <w:tcW w:w="803" w:type="dxa"/>
            <w:tcBorders>
              <w:bottom w:val="single" w:sz="4" w:space="0" w:color="auto"/>
            </w:tcBorders>
            <w:hideMark/>
          </w:tcPr>
          <w:p w14:paraId="67CBADCE"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6</w:t>
            </w:r>
          </w:p>
        </w:tc>
        <w:tc>
          <w:tcPr>
            <w:tcW w:w="620" w:type="dxa"/>
            <w:tcBorders>
              <w:bottom w:val="single" w:sz="4" w:space="0" w:color="auto"/>
            </w:tcBorders>
            <w:hideMark/>
          </w:tcPr>
          <w:p w14:paraId="0BD7B5F2"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7</w:t>
            </w:r>
          </w:p>
        </w:tc>
        <w:tc>
          <w:tcPr>
            <w:tcW w:w="634" w:type="dxa"/>
            <w:tcBorders>
              <w:bottom w:val="single" w:sz="4" w:space="0" w:color="auto"/>
            </w:tcBorders>
            <w:hideMark/>
          </w:tcPr>
          <w:p w14:paraId="6D6BACEC"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8</w:t>
            </w:r>
          </w:p>
        </w:tc>
        <w:tc>
          <w:tcPr>
            <w:tcW w:w="784" w:type="dxa"/>
            <w:tcBorders>
              <w:bottom w:val="single" w:sz="4" w:space="0" w:color="auto"/>
            </w:tcBorders>
            <w:hideMark/>
          </w:tcPr>
          <w:p w14:paraId="56D5D9C9"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9</w:t>
            </w:r>
          </w:p>
        </w:tc>
        <w:tc>
          <w:tcPr>
            <w:tcW w:w="567" w:type="dxa"/>
            <w:tcBorders>
              <w:bottom w:val="single" w:sz="4" w:space="0" w:color="auto"/>
            </w:tcBorders>
            <w:hideMark/>
          </w:tcPr>
          <w:p w14:paraId="6510DE31"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10</w:t>
            </w:r>
          </w:p>
        </w:tc>
      </w:tr>
      <w:tr w:rsidR="00A84A98" w:rsidRPr="00EA6934" w14:paraId="3D71BD8E" w14:textId="77777777" w:rsidTr="00EA6934">
        <w:trPr>
          <w:trHeight w:val="144"/>
          <w:jc w:val="center"/>
        </w:trPr>
        <w:tc>
          <w:tcPr>
            <w:tcW w:w="2010" w:type="dxa"/>
            <w:tcBorders>
              <w:top w:val="single" w:sz="4" w:space="0" w:color="auto"/>
              <w:bottom w:val="nil"/>
            </w:tcBorders>
            <w:vAlign w:val="center"/>
          </w:tcPr>
          <w:p w14:paraId="631BC6C5" w14:textId="77777777" w:rsidR="00A84A98" w:rsidRPr="00EA6934" w:rsidRDefault="00A84A98" w:rsidP="00335012">
            <w:pPr>
              <w:tabs>
                <w:tab w:val="left" w:pos="3119"/>
              </w:tabs>
              <w:rPr>
                <w:rFonts w:ascii="Times New Roman" w:eastAsia="SimSun" w:hAnsi="Times New Roman" w:cs="Times New Roman"/>
                <w:color w:val="000000" w:themeColor="text1"/>
                <w:sz w:val="20"/>
                <w:szCs w:val="20"/>
                <w:lang w:eastAsia="ru-RU"/>
              </w:rPr>
            </w:pPr>
            <w:r w:rsidRPr="00EA6934">
              <w:rPr>
                <w:rFonts w:ascii="Times New Roman" w:eastAsia="SimSun" w:hAnsi="Times New Roman" w:cs="Times New Roman"/>
                <w:color w:val="000000" w:themeColor="text1"/>
                <w:sz w:val="20"/>
                <w:szCs w:val="20"/>
                <w:lang w:val="en-US" w:eastAsia="ru-RU"/>
              </w:rPr>
              <w:t>1</w:t>
            </w:r>
            <w:r w:rsidRPr="00EA6934">
              <w:rPr>
                <w:rFonts w:ascii="Times New Roman" w:eastAsia="SimSun" w:hAnsi="Times New Roman" w:cs="Times New Roman"/>
                <w:color w:val="000000" w:themeColor="text1"/>
                <w:sz w:val="20"/>
                <w:szCs w:val="20"/>
                <w:vertAlign w:val="superscript"/>
                <w:lang w:val="en-US" w:eastAsia="ru-RU"/>
              </w:rPr>
              <w:t>st</w:t>
            </w:r>
            <w:r w:rsidR="00EA6934">
              <w:rPr>
                <w:rFonts w:ascii="Times New Roman" w:eastAsia="SimSun" w:hAnsi="Times New Roman" w:cs="Times New Roman"/>
                <w:color w:val="000000" w:themeColor="text1"/>
                <w:sz w:val="20"/>
                <w:szCs w:val="20"/>
                <w:lang w:val="en-US" w:eastAsia="ru-RU"/>
              </w:rPr>
              <w:t xml:space="preserve"> </w:t>
            </w:r>
            <w:r w:rsidRPr="00EA6934">
              <w:rPr>
                <w:rFonts w:ascii="Times New Roman" w:eastAsia="SimSun" w:hAnsi="Times New Roman" w:cs="Times New Roman"/>
                <w:color w:val="000000" w:themeColor="text1"/>
                <w:sz w:val="20"/>
                <w:szCs w:val="20"/>
                <w:lang w:val="en-US" w:eastAsia="ru-RU"/>
              </w:rPr>
              <w:t xml:space="preserve">day sapropel </w:t>
            </w:r>
          </w:p>
        </w:tc>
        <w:tc>
          <w:tcPr>
            <w:tcW w:w="1135" w:type="dxa"/>
            <w:tcBorders>
              <w:top w:val="single" w:sz="4" w:space="0" w:color="auto"/>
              <w:bottom w:val="nil"/>
            </w:tcBorders>
          </w:tcPr>
          <w:p w14:paraId="3BA56D1A"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39.50</w:t>
            </w:r>
          </w:p>
        </w:tc>
        <w:tc>
          <w:tcPr>
            <w:tcW w:w="1236" w:type="dxa"/>
            <w:tcBorders>
              <w:top w:val="single" w:sz="4" w:space="0" w:color="auto"/>
              <w:bottom w:val="nil"/>
            </w:tcBorders>
          </w:tcPr>
          <w:p w14:paraId="545749BF"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7.54</w:t>
            </w:r>
          </w:p>
        </w:tc>
        <w:tc>
          <w:tcPr>
            <w:tcW w:w="662" w:type="dxa"/>
            <w:tcBorders>
              <w:top w:val="single" w:sz="4" w:space="0" w:color="auto"/>
              <w:bottom w:val="nil"/>
            </w:tcBorders>
          </w:tcPr>
          <w:p w14:paraId="33B51348"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0.73</w:t>
            </w:r>
          </w:p>
        </w:tc>
        <w:tc>
          <w:tcPr>
            <w:tcW w:w="567" w:type="dxa"/>
            <w:tcBorders>
              <w:top w:val="single" w:sz="4" w:space="0" w:color="auto"/>
              <w:bottom w:val="nil"/>
            </w:tcBorders>
          </w:tcPr>
          <w:p w14:paraId="44B18467"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0.24</w:t>
            </w:r>
          </w:p>
        </w:tc>
        <w:tc>
          <w:tcPr>
            <w:tcW w:w="803" w:type="dxa"/>
            <w:tcBorders>
              <w:top w:val="single" w:sz="4" w:space="0" w:color="auto"/>
              <w:bottom w:val="nil"/>
            </w:tcBorders>
          </w:tcPr>
          <w:p w14:paraId="693135B0"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9.25</w:t>
            </w:r>
          </w:p>
        </w:tc>
        <w:tc>
          <w:tcPr>
            <w:tcW w:w="620" w:type="dxa"/>
            <w:tcBorders>
              <w:top w:val="single" w:sz="4" w:space="0" w:color="auto"/>
              <w:bottom w:val="nil"/>
            </w:tcBorders>
          </w:tcPr>
          <w:p w14:paraId="1FE58BB6"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1.05</w:t>
            </w:r>
          </w:p>
        </w:tc>
        <w:tc>
          <w:tcPr>
            <w:tcW w:w="634" w:type="dxa"/>
            <w:tcBorders>
              <w:top w:val="single" w:sz="4" w:space="0" w:color="auto"/>
              <w:bottom w:val="nil"/>
            </w:tcBorders>
          </w:tcPr>
          <w:p w14:paraId="442D98BD"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1.09</w:t>
            </w:r>
          </w:p>
        </w:tc>
        <w:tc>
          <w:tcPr>
            <w:tcW w:w="784" w:type="dxa"/>
            <w:tcBorders>
              <w:top w:val="single" w:sz="4" w:space="0" w:color="auto"/>
              <w:bottom w:val="nil"/>
            </w:tcBorders>
          </w:tcPr>
          <w:p w14:paraId="24495969"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1.03</w:t>
            </w:r>
          </w:p>
        </w:tc>
        <w:tc>
          <w:tcPr>
            <w:tcW w:w="567" w:type="dxa"/>
            <w:tcBorders>
              <w:top w:val="single" w:sz="4" w:space="0" w:color="auto"/>
              <w:bottom w:val="nil"/>
            </w:tcBorders>
          </w:tcPr>
          <w:p w14:paraId="2CF7E750"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3.05</w:t>
            </w:r>
          </w:p>
        </w:tc>
      </w:tr>
      <w:tr w:rsidR="00A84A98" w:rsidRPr="00EA6934" w14:paraId="76E5EC18" w14:textId="77777777" w:rsidTr="00EA6934">
        <w:trPr>
          <w:trHeight w:val="144"/>
          <w:jc w:val="center"/>
        </w:trPr>
        <w:tc>
          <w:tcPr>
            <w:tcW w:w="2010" w:type="dxa"/>
            <w:tcBorders>
              <w:top w:val="nil"/>
            </w:tcBorders>
            <w:vAlign w:val="center"/>
          </w:tcPr>
          <w:p w14:paraId="4F81D417" w14:textId="77777777" w:rsidR="00A84A98" w:rsidRPr="00EA6934" w:rsidRDefault="00A84A98" w:rsidP="00335012">
            <w:pPr>
              <w:tabs>
                <w:tab w:val="left" w:pos="3119"/>
              </w:tabs>
              <w:ind w:right="-105"/>
              <w:rPr>
                <w:rFonts w:ascii="Times New Roman" w:eastAsia="SimSun" w:hAnsi="Times New Roman" w:cs="Times New Roman"/>
                <w:color w:val="000000" w:themeColor="text1"/>
                <w:sz w:val="20"/>
                <w:szCs w:val="20"/>
                <w:lang w:eastAsia="ru-RU"/>
              </w:rPr>
            </w:pPr>
            <w:r w:rsidRPr="00EA6934">
              <w:rPr>
                <w:rFonts w:ascii="Times New Roman" w:eastAsia="SimSun" w:hAnsi="Times New Roman" w:cs="Times New Roman"/>
                <w:color w:val="000000" w:themeColor="text1"/>
                <w:sz w:val="20"/>
                <w:szCs w:val="20"/>
                <w:lang w:val="en-US" w:eastAsia="ru-RU"/>
              </w:rPr>
              <w:t>1</w:t>
            </w:r>
            <w:r w:rsidRPr="00EA6934">
              <w:rPr>
                <w:rFonts w:ascii="Times New Roman" w:eastAsia="SimSun" w:hAnsi="Times New Roman" w:cs="Times New Roman"/>
                <w:color w:val="000000" w:themeColor="text1"/>
                <w:sz w:val="20"/>
                <w:szCs w:val="20"/>
                <w:vertAlign w:val="superscript"/>
                <w:lang w:val="en-US" w:eastAsia="ru-RU"/>
              </w:rPr>
              <w:t>st</w:t>
            </w:r>
            <w:r w:rsidRPr="00EA6934">
              <w:rPr>
                <w:rFonts w:ascii="Times New Roman" w:eastAsia="SimSun" w:hAnsi="Times New Roman" w:cs="Times New Roman"/>
                <w:color w:val="000000" w:themeColor="text1"/>
                <w:sz w:val="20"/>
                <w:szCs w:val="20"/>
                <w:lang w:val="en-US" w:eastAsia="ru-RU"/>
              </w:rPr>
              <w:t xml:space="preserve"> day Cow manure</w:t>
            </w:r>
          </w:p>
        </w:tc>
        <w:tc>
          <w:tcPr>
            <w:tcW w:w="1135" w:type="dxa"/>
            <w:tcBorders>
              <w:top w:val="nil"/>
            </w:tcBorders>
          </w:tcPr>
          <w:p w14:paraId="42B25896"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19.01</w:t>
            </w:r>
          </w:p>
        </w:tc>
        <w:tc>
          <w:tcPr>
            <w:tcW w:w="1236" w:type="dxa"/>
            <w:tcBorders>
              <w:top w:val="nil"/>
            </w:tcBorders>
          </w:tcPr>
          <w:p w14:paraId="4EFD515A"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7.25</w:t>
            </w:r>
          </w:p>
        </w:tc>
        <w:tc>
          <w:tcPr>
            <w:tcW w:w="662" w:type="dxa"/>
            <w:tcBorders>
              <w:top w:val="nil"/>
            </w:tcBorders>
          </w:tcPr>
          <w:p w14:paraId="6726C1E2"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7.07</w:t>
            </w:r>
          </w:p>
        </w:tc>
        <w:tc>
          <w:tcPr>
            <w:tcW w:w="567" w:type="dxa"/>
            <w:tcBorders>
              <w:top w:val="nil"/>
            </w:tcBorders>
          </w:tcPr>
          <w:p w14:paraId="54E8F349"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0.96</w:t>
            </w:r>
          </w:p>
        </w:tc>
        <w:tc>
          <w:tcPr>
            <w:tcW w:w="803" w:type="dxa"/>
            <w:tcBorders>
              <w:top w:val="nil"/>
            </w:tcBorders>
          </w:tcPr>
          <w:p w14:paraId="07CA1ED9"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54.24</w:t>
            </w:r>
          </w:p>
        </w:tc>
        <w:tc>
          <w:tcPr>
            <w:tcW w:w="620" w:type="dxa"/>
            <w:tcBorders>
              <w:top w:val="nil"/>
            </w:tcBorders>
          </w:tcPr>
          <w:p w14:paraId="700E30D0"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6.20</w:t>
            </w:r>
          </w:p>
        </w:tc>
        <w:tc>
          <w:tcPr>
            <w:tcW w:w="634" w:type="dxa"/>
            <w:tcBorders>
              <w:top w:val="nil"/>
            </w:tcBorders>
          </w:tcPr>
          <w:p w14:paraId="6B738E6D"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6.42</w:t>
            </w:r>
          </w:p>
        </w:tc>
        <w:tc>
          <w:tcPr>
            <w:tcW w:w="784" w:type="dxa"/>
            <w:tcBorders>
              <w:top w:val="nil"/>
            </w:tcBorders>
          </w:tcPr>
          <w:p w14:paraId="4B2BD6F8"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6.06</w:t>
            </w:r>
          </w:p>
        </w:tc>
        <w:tc>
          <w:tcPr>
            <w:tcW w:w="567" w:type="dxa"/>
            <w:tcBorders>
              <w:top w:val="nil"/>
            </w:tcBorders>
          </w:tcPr>
          <w:p w14:paraId="6BE2CD2B"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7.36</w:t>
            </w:r>
          </w:p>
        </w:tc>
      </w:tr>
      <w:tr w:rsidR="00A84A98" w:rsidRPr="00EA6934" w14:paraId="19916607" w14:textId="77777777" w:rsidTr="00EA6934">
        <w:trPr>
          <w:trHeight w:val="144"/>
          <w:jc w:val="center"/>
        </w:trPr>
        <w:tc>
          <w:tcPr>
            <w:tcW w:w="2010" w:type="dxa"/>
            <w:vAlign w:val="center"/>
          </w:tcPr>
          <w:p w14:paraId="6D9F5020" w14:textId="77777777" w:rsidR="00A84A98" w:rsidRPr="00EA6934" w:rsidRDefault="00A84A98" w:rsidP="00335012">
            <w:pPr>
              <w:tabs>
                <w:tab w:val="left" w:pos="3119"/>
              </w:tabs>
              <w:rPr>
                <w:rFonts w:ascii="Times New Roman" w:eastAsia="SimSun" w:hAnsi="Times New Roman" w:cs="Times New Roman"/>
                <w:color w:val="000000" w:themeColor="text1"/>
                <w:sz w:val="20"/>
                <w:szCs w:val="20"/>
                <w:lang w:eastAsia="ru-RU"/>
              </w:rPr>
            </w:pPr>
            <w:r w:rsidRPr="00EA6934">
              <w:rPr>
                <w:rFonts w:ascii="Times New Roman" w:eastAsia="SimSun" w:hAnsi="Times New Roman" w:cs="Times New Roman"/>
                <w:color w:val="000000" w:themeColor="text1"/>
                <w:sz w:val="20"/>
                <w:szCs w:val="20"/>
                <w:lang w:val="en-US" w:eastAsia="ru-RU"/>
              </w:rPr>
              <w:t>1</w:t>
            </w:r>
            <w:r w:rsidRPr="00EA6934">
              <w:rPr>
                <w:rFonts w:ascii="Times New Roman" w:eastAsia="SimSun" w:hAnsi="Times New Roman" w:cs="Times New Roman"/>
                <w:color w:val="000000" w:themeColor="text1"/>
                <w:sz w:val="20"/>
                <w:szCs w:val="20"/>
                <w:vertAlign w:val="superscript"/>
                <w:lang w:val="en-US" w:eastAsia="ru-RU"/>
              </w:rPr>
              <w:t>st</w:t>
            </w:r>
            <w:r w:rsidRPr="00EA6934">
              <w:rPr>
                <w:rFonts w:ascii="Times New Roman" w:eastAsia="SimSun" w:hAnsi="Times New Roman" w:cs="Times New Roman"/>
                <w:color w:val="000000" w:themeColor="text1"/>
                <w:sz w:val="20"/>
                <w:szCs w:val="20"/>
                <w:lang w:val="en-US" w:eastAsia="ru-RU"/>
              </w:rPr>
              <w:t xml:space="preserve"> day</w:t>
            </w:r>
            <w:r w:rsidRPr="00EA6934">
              <w:rPr>
                <w:rFonts w:ascii="Times New Roman" w:eastAsia="SimSun" w:hAnsi="Times New Roman" w:cs="Times New Roman"/>
                <w:color w:val="000000" w:themeColor="text1"/>
                <w:sz w:val="20"/>
                <w:szCs w:val="20"/>
                <w:lang w:eastAsia="ru-RU"/>
              </w:rPr>
              <w:t xml:space="preserve"> 70:30</w:t>
            </w:r>
          </w:p>
        </w:tc>
        <w:tc>
          <w:tcPr>
            <w:tcW w:w="1135" w:type="dxa"/>
          </w:tcPr>
          <w:p w14:paraId="13D1BBC3"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43.20</w:t>
            </w:r>
          </w:p>
        </w:tc>
        <w:tc>
          <w:tcPr>
            <w:tcW w:w="1236" w:type="dxa"/>
          </w:tcPr>
          <w:p w14:paraId="701CDD1C"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7.30</w:t>
            </w:r>
          </w:p>
        </w:tc>
        <w:tc>
          <w:tcPr>
            <w:tcW w:w="662" w:type="dxa"/>
          </w:tcPr>
          <w:p w14:paraId="1E5B80FF"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3.44</w:t>
            </w:r>
          </w:p>
        </w:tc>
        <w:tc>
          <w:tcPr>
            <w:tcW w:w="567" w:type="dxa"/>
          </w:tcPr>
          <w:p w14:paraId="37707A00" w14:textId="77777777" w:rsidR="00A84A98" w:rsidRPr="00EA6934" w:rsidRDefault="00A84A98" w:rsidP="00335012">
            <w:pPr>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0.46</w:t>
            </w:r>
          </w:p>
        </w:tc>
        <w:tc>
          <w:tcPr>
            <w:tcW w:w="803" w:type="dxa"/>
          </w:tcPr>
          <w:p w14:paraId="710510CA"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23.76</w:t>
            </w:r>
          </w:p>
        </w:tc>
        <w:tc>
          <w:tcPr>
            <w:tcW w:w="620" w:type="dxa"/>
          </w:tcPr>
          <w:p w14:paraId="6A61F776"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2.87</w:t>
            </w:r>
          </w:p>
        </w:tc>
        <w:tc>
          <w:tcPr>
            <w:tcW w:w="634" w:type="dxa"/>
          </w:tcPr>
          <w:p w14:paraId="4B5F613A"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2.97</w:t>
            </w:r>
          </w:p>
        </w:tc>
        <w:tc>
          <w:tcPr>
            <w:tcW w:w="784" w:type="dxa"/>
          </w:tcPr>
          <w:p w14:paraId="2521D579"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2.80</w:t>
            </w:r>
          </w:p>
        </w:tc>
        <w:tc>
          <w:tcPr>
            <w:tcW w:w="567" w:type="dxa"/>
          </w:tcPr>
          <w:p w14:paraId="1E074FE9" w14:textId="77777777" w:rsidR="00A84A98" w:rsidRPr="00EA6934" w:rsidRDefault="00A84A98"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7.48</w:t>
            </w:r>
          </w:p>
        </w:tc>
      </w:tr>
      <w:tr w:rsidR="006A23BE" w:rsidRPr="00EA6934" w14:paraId="7658B8C4" w14:textId="77777777" w:rsidTr="00EA6934">
        <w:trPr>
          <w:trHeight w:val="144"/>
          <w:jc w:val="center"/>
        </w:trPr>
        <w:tc>
          <w:tcPr>
            <w:tcW w:w="2010" w:type="dxa"/>
            <w:vAlign w:val="center"/>
            <w:hideMark/>
          </w:tcPr>
          <w:p w14:paraId="7A03DFD9" w14:textId="77777777" w:rsidR="006A23BE" w:rsidRPr="00EA6934" w:rsidRDefault="006A23BE" w:rsidP="00335012">
            <w:pPr>
              <w:tabs>
                <w:tab w:val="left" w:pos="3119"/>
              </w:tabs>
              <w:rPr>
                <w:rFonts w:ascii="Times New Roman" w:eastAsia="SimSun" w:hAnsi="Times New Roman" w:cs="Times New Roman"/>
                <w:color w:val="000000" w:themeColor="text1"/>
                <w:sz w:val="20"/>
                <w:szCs w:val="20"/>
                <w:lang w:eastAsia="ru-RU"/>
              </w:rPr>
            </w:pPr>
            <w:r w:rsidRPr="00EA6934">
              <w:rPr>
                <w:rFonts w:ascii="Times New Roman" w:eastAsia="SimSun" w:hAnsi="Times New Roman" w:cs="Times New Roman"/>
                <w:color w:val="000000" w:themeColor="text1"/>
                <w:sz w:val="20"/>
                <w:szCs w:val="20"/>
                <w:lang w:eastAsia="ru-RU"/>
              </w:rPr>
              <w:t>15</w:t>
            </w:r>
            <w:proofErr w:type="spellStart"/>
            <w:r w:rsidR="00A63AA5" w:rsidRPr="00EA6934">
              <w:rPr>
                <w:rFonts w:ascii="Times New Roman" w:eastAsia="SimSun" w:hAnsi="Times New Roman" w:cs="Times New Roman"/>
                <w:color w:val="000000" w:themeColor="text1"/>
                <w:sz w:val="20"/>
                <w:szCs w:val="20"/>
                <w:vertAlign w:val="superscript"/>
                <w:lang w:val="en-US" w:eastAsia="ru-RU"/>
              </w:rPr>
              <w:t>th</w:t>
            </w:r>
            <w:proofErr w:type="spellEnd"/>
            <w:r w:rsidR="00A63AA5" w:rsidRPr="00EA6934">
              <w:rPr>
                <w:rFonts w:ascii="Times New Roman" w:eastAsia="SimSun" w:hAnsi="Times New Roman" w:cs="Times New Roman"/>
                <w:color w:val="000000" w:themeColor="text1"/>
                <w:sz w:val="20"/>
                <w:szCs w:val="20"/>
                <w:lang w:val="en-US" w:eastAsia="ru-RU"/>
              </w:rPr>
              <w:t xml:space="preserve"> day</w:t>
            </w:r>
            <w:r w:rsidR="000461AF" w:rsidRPr="00EA6934">
              <w:rPr>
                <w:rFonts w:ascii="Times New Roman" w:eastAsia="SimSun" w:hAnsi="Times New Roman" w:cs="Times New Roman"/>
                <w:color w:val="000000" w:themeColor="text1"/>
                <w:sz w:val="20"/>
                <w:szCs w:val="20"/>
                <w:lang w:eastAsia="ru-RU"/>
              </w:rPr>
              <w:t xml:space="preserve"> </w:t>
            </w:r>
            <w:r w:rsidRPr="00EA6934">
              <w:rPr>
                <w:rFonts w:ascii="Times New Roman" w:eastAsia="SimSun" w:hAnsi="Times New Roman" w:cs="Times New Roman"/>
                <w:color w:val="000000" w:themeColor="text1"/>
                <w:sz w:val="20"/>
                <w:szCs w:val="20"/>
                <w:lang w:eastAsia="ru-RU"/>
              </w:rPr>
              <w:t>70:30</w:t>
            </w:r>
          </w:p>
        </w:tc>
        <w:tc>
          <w:tcPr>
            <w:tcW w:w="1135" w:type="dxa"/>
            <w:hideMark/>
          </w:tcPr>
          <w:p w14:paraId="01AF88B6"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46</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01</w:t>
            </w:r>
          </w:p>
        </w:tc>
        <w:tc>
          <w:tcPr>
            <w:tcW w:w="1236" w:type="dxa"/>
            <w:hideMark/>
          </w:tcPr>
          <w:p w14:paraId="461C71C7"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7</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32</w:t>
            </w:r>
          </w:p>
        </w:tc>
        <w:tc>
          <w:tcPr>
            <w:tcW w:w="662" w:type="dxa"/>
            <w:hideMark/>
          </w:tcPr>
          <w:p w14:paraId="4C45B9F5"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43</w:t>
            </w:r>
          </w:p>
        </w:tc>
        <w:tc>
          <w:tcPr>
            <w:tcW w:w="567" w:type="dxa"/>
            <w:hideMark/>
          </w:tcPr>
          <w:p w14:paraId="29FBD49B" w14:textId="77777777" w:rsidR="006A23BE" w:rsidRPr="00EA6934" w:rsidRDefault="006A23BE" w:rsidP="00335012">
            <w:pPr>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0</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45</w:t>
            </w:r>
          </w:p>
        </w:tc>
        <w:tc>
          <w:tcPr>
            <w:tcW w:w="803" w:type="dxa"/>
          </w:tcPr>
          <w:p w14:paraId="3D1807AA"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24</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07</w:t>
            </w:r>
          </w:p>
        </w:tc>
        <w:tc>
          <w:tcPr>
            <w:tcW w:w="620" w:type="dxa"/>
          </w:tcPr>
          <w:p w14:paraId="5DEAD7ED"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2</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75</w:t>
            </w:r>
          </w:p>
        </w:tc>
        <w:tc>
          <w:tcPr>
            <w:tcW w:w="634" w:type="dxa"/>
          </w:tcPr>
          <w:p w14:paraId="156A90C4"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2</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85</w:t>
            </w:r>
          </w:p>
        </w:tc>
        <w:tc>
          <w:tcPr>
            <w:tcW w:w="784" w:type="dxa"/>
          </w:tcPr>
          <w:p w14:paraId="344077BC"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2</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68</w:t>
            </w:r>
          </w:p>
        </w:tc>
        <w:tc>
          <w:tcPr>
            <w:tcW w:w="567" w:type="dxa"/>
          </w:tcPr>
          <w:p w14:paraId="283E3A8B"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7</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62</w:t>
            </w:r>
          </w:p>
        </w:tc>
      </w:tr>
      <w:tr w:rsidR="006A23BE" w:rsidRPr="00EA6934" w14:paraId="24CD194A" w14:textId="77777777" w:rsidTr="00EA6934">
        <w:trPr>
          <w:trHeight w:val="144"/>
          <w:jc w:val="center"/>
        </w:trPr>
        <w:tc>
          <w:tcPr>
            <w:tcW w:w="2010" w:type="dxa"/>
            <w:vAlign w:val="center"/>
            <w:hideMark/>
          </w:tcPr>
          <w:p w14:paraId="44B521FA" w14:textId="77777777" w:rsidR="006A23BE" w:rsidRPr="00EA6934" w:rsidRDefault="006A23BE" w:rsidP="00335012">
            <w:pPr>
              <w:tabs>
                <w:tab w:val="left" w:pos="3119"/>
              </w:tabs>
              <w:rPr>
                <w:rFonts w:ascii="Times New Roman" w:eastAsia="SimSun" w:hAnsi="Times New Roman" w:cs="Times New Roman"/>
                <w:color w:val="000000" w:themeColor="text1"/>
                <w:sz w:val="20"/>
                <w:szCs w:val="20"/>
                <w:lang w:eastAsia="ru-RU"/>
              </w:rPr>
            </w:pPr>
            <w:r w:rsidRPr="00EA6934">
              <w:rPr>
                <w:rFonts w:ascii="Times New Roman" w:eastAsia="SimSun" w:hAnsi="Times New Roman" w:cs="Times New Roman"/>
                <w:color w:val="000000" w:themeColor="text1"/>
                <w:sz w:val="20"/>
                <w:szCs w:val="20"/>
                <w:lang w:eastAsia="ru-RU"/>
              </w:rPr>
              <w:t>30</w:t>
            </w:r>
            <w:proofErr w:type="spellStart"/>
            <w:r w:rsidR="00A63AA5" w:rsidRPr="00EA6934">
              <w:rPr>
                <w:rFonts w:ascii="Times New Roman" w:eastAsia="SimSun" w:hAnsi="Times New Roman" w:cs="Times New Roman"/>
                <w:color w:val="000000" w:themeColor="text1"/>
                <w:sz w:val="20"/>
                <w:szCs w:val="20"/>
                <w:vertAlign w:val="superscript"/>
                <w:lang w:val="en-US" w:eastAsia="ru-RU"/>
              </w:rPr>
              <w:t>th</w:t>
            </w:r>
            <w:proofErr w:type="spellEnd"/>
            <w:r w:rsidR="00A63AA5" w:rsidRPr="00EA6934">
              <w:rPr>
                <w:rFonts w:ascii="Times New Roman" w:eastAsia="SimSun" w:hAnsi="Times New Roman" w:cs="Times New Roman"/>
                <w:color w:val="000000" w:themeColor="text1"/>
                <w:sz w:val="20"/>
                <w:szCs w:val="20"/>
                <w:lang w:val="en-US" w:eastAsia="ru-RU"/>
              </w:rPr>
              <w:t xml:space="preserve"> day</w:t>
            </w:r>
            <w:r w:rsidR="00FB1F9A" w:rsidRPr="00EA6934">
              <w:rPr>
                <w:rFonts w:ascii="Times New Roman" w:eastAsia="SimSun" w:hAnsi="Times New Roman" w:cs="Times New Roman"/>
                <w:color w:val="000000" w:themeColor="text1"/>
                <w:sz w:val="20"/>
                <w:szCs w:val="20"/>
                <w:lang w:val="en-US" w:eastAsia="ru-RU"/>
              </w:rPr>
              <w:t xml:space="preserve"> </w:t>
            </w:r>
            <w:r w:rsidR="000461AF" w:rsidRPr="00EA6934">
              <w:rPr>
                <w:rFonts w:ascii="Times New Roman" w:eastAsia="SimSun" w:hAnsi="Times New Roman" w:cs="Times New Roman"/>
                <w:color w:val="000000" w:themeColor="text1"/>
                <w:sz w:val="20"/>
                <w:szCs w:val="20"/>
                <w:lang w:eastAsia="ru-RU"/>
              </w:rPr>
              <w:t>70</w:t>
            </w:r>
            <w:r w:rsidRPr="00EA6934">
              <w:rPr>
                <w:rFonts w:ascii="Times New Roman" w:eastAsia="SimSun" w:hAnsi="Times New Roman" w:cs="Times New Roman"/>
                <w:color w:val="000000" w:themeColor="text1"/>
                <w:sz w:val="20"/>
                <w:szCs w:val="20"/>
                <w:lang w:eastAsia="ru-RU"/>
              </w:rPr>
              <w:t>:30</w:t>
            </w:r>
          </w:p>
        </w:tc>
        <w:tc>
          <w:tcPr>
            <w:tcW w:w="1135" w:type="dxa"/>
            <w:hideMark/>
          </w:tcPr>
          <w:p w14:paraId="73E54783"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43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10</w:t>
            </w:r>
          </w:p>
        </w:tc>
        <w:tc>
          <w:tcPr>
            <w:tcW w:w="1236" w:type="dxa"/>
            <w:hideMark/>
          </w:tcPr>
          <w:p w14:paraId="3DF568AC"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7</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27</w:t>
            </w:r>
          </w:p>
        </w:tc>
        <w:tc>
          <w:tcPr>
            <w:tcW w:w="662" w:type="dxa"/>
            <w:hideMark/>
          </w:tcPr>
          <w:p w14:paraId="0ABD6089"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47</w:t>
            </w:r>
          </w:p>
        </w:tc>
        <w:tc>
          <w:tcPr>
            <w:tcW w:w="567" w:type="dxa"/>
            <w:hideMark/>
          </w:tcPr>
          <w:p w14:paraId="1E2D1747" w14:textId="77777777" w:rsidR="006A23BE" w:rsidRPr="00EA6934" w:rsidRDefault="006A23BE" w:rsidP="00335012">
            <w:pPr>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0</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48</w:t>
            </w:r>
          </w:p>
        </w:tc>
        <w:tc>
          <w:tcPr>
            <w:tcW w:w="803" w:type="dxa"/>
          </w:tcPr>
          <w:p w14:paraId="42E2B86A"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23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47</w:t>
            </w:r>
          </w:p>
        </w:tc>
        <w:tc>
          <w:tcPr>
            <w:tcW w:w="620" w:type="dxa"/>
          </w:tcPr>
          <w:p w14:paraId="0EC98823"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2</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98</w:t>
            </w:r>
          </w:p>
        </w:tc>
        <w:tc>
          <w:tcPr>
            <w:tcW w:w="634" w:type="dxa"/>
          </w:tcPr>
          <w:p w14:paraId="64786115"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08</w:t>
            </w:r>
          </w:p>
        </w:tc>
        <w:tc>
          <w:tcPr>
            <w:tcW w:w="784" w:type="dxa"/>
          </w:tcPr>
          <w:p w14:paraId="79314F92"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2</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91</w:t>
            </w:r>
          </w:p>
        </w:tc>
        <w:tc>
          <w:tcPr>
            <w:tcW w:w="567" w:type="dxa"/>
          </w:tcPr>
          <w:p w14:paraId="73C69849"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7</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23</w:t>
            </w:r>
          </w:p>
        </w:tc>
      </w:tr>
      <w:tr w:rsidR="006A23BE" w:rsidRPr="00EA6934" w14:paraId="773BB779" w14:textId="77777777" w:rsidTr="00EA6934">
        <w:trPr>
          <w:trHeight w:val="144"/>
          <w:jc w:val="center"/>
        </w:trPr>
        <w:tc>
          <w:tcPr>
            <w:tcW w:w="2010" w:type="dxa"/>
            <w:vAlign w:val="center"/>
            <w:hideMark/>
          </w:tcPr>
          <w:p w14:paraId="6B4FED98" w14:textId="77777777" w:rsidR="006A23BE" w:rsidRPr="00EA6934" w:rsidRDefault="006A23BE" w:rsidP="00335012">
            <w:pPr>
              <w:tabs>
                <w:tab w:val="left" w:pos="3119"/>
              </w:tabs>
              <w:rPr>
                <w:rFonts w:ascii="Times New Roman" w:eastAsia="SimSun" w:hAnsi="Times New Roman" w:cs="Times New Roman"/>
                <w:color w:val="000000" w:themeColor="text1"/>
                <w:sz w:val="20"/>
                <w:szCs w:val="20"/>
                <w:lang w:eastAsia="ru-RU"/>
              </w:rPr>
            </w:pPr>
            <w:r w:rsidRPr="00EA6934">
              <w:rPr>
                <w:rFonts w:ascii="Times New Roman" w:eastAsia="SimSun" w:hAnsi="Times New Roman" w:cs="Times New Roman"/>
                <w:color w:val="000000" w:themeColor="text1"/>
                <w:sz w:val="20"/>
                <w:szCs w:val="20"/>
                <w:lang w:eastAsia="ru-RU"/>
              </w:rPr>
              <w:t>45</w:t>
            </w:r>
            <w:proofErr w:type="spellStart"/>
            <w:r w:rsidR="00A63AA5" w:rsidRPr="00EA6934">
              <w:rPr>
                <w:rFonts w:ascii="Times New Roman" w:eastAsia="SimSun" w:hAnsi="Times New Roman" w:cs="Times New Roman"/>
                <w:color w:val="000000" w:themeColor="text1"/>
                <w:sz w:val="20"/>
                <w:szCs w:val="20"/>
                <w:vertAlign w:val="superscript"/>
                <w:lang w:val="en-US" w:eastAsia="ru-RU"/>
              </w:rPr>
              <w:t>th</w:t>
            </w:r>
            <w:proofErr w:type="spellEnd"/>
            <w:r w:rsidR="00A63AA5" w:rsidRPr="00EA6934">
              <w:rPr>
                <w:rFonts w:ascii="Times New Roman" w:eastAsia="SimSun" w:hAnsi="Times New Roman" w:cs="Times New Roman"/>
                <w:color w:val="000000" w:themeColor="text1"/>
                <w:sz w:val="20"/>
                <w:szCs w:val="20"/>
                <w:lang w:val="en-US" w:eastAsia="ru-RU"/>
              </w:rPr>
              <w:t xml:space="preserve">  day</w:t>
            </w:r>
            <w:r w:rsidR="00FB1F9A" w:rsidRPr="00EA6934">
              <w:rPr>
                <w:rFonts w:ascii="Times New Roman" w:eastAsia="SimSun" w:hAnsi="Times New Roman" w:cs="Times New Roman"/>
                <w:color w:val="000000" w:themeColor="text1"/>
                <w:sz w:val="20"/>
                <w:szCs w:val="20"/>
                <w:lang w:eastAsia="ru-RU"/>
              </w:rPr>
              <w:t xml:space="preserve"> </w:t>
            </w:r>
            <w:r w:rsidRPr="00EA6934">
              <w:rPr>
                <w:rFonts w:ascii="Times New Roman" w:eastAsia="SimSun" w:hAnsi="Times New Roman" w:cs="Times New Roman"/>
                <w:color w:val="000000" w:themeColor="text1"/>
                <w:sz w:val="20"/>
                <w:szCs w:val="20"/>
                <w:lang w:eastAsia="ru-RU"/>
              </w:rPr>
              <w:t>70:30</w:t>
            </w:r>
          </w:p>
        </w:tc>
        <w:tc>
          <w:tcPr>
            <w:tcW w:w="1135" w:type="dxa"/>
            <w:hideMark/>
          </w:tcPr>
          <w:p w14:paraId="745AC585"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43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08</w:t>
            </w:r>
          </w:p>
        </w:tc>
        <w:tc>
          <w:tcPr>
            <w:tcW w:w="1236" w:type="dxa"/>
            <w:hideMark/>
          </w:tcPr>
          <w:p w14:paraId="59586F55"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7</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25</w:t>
            </w:r>
          </w:p>
        </w:tc>
        <w:tc>
          <w:tcPr>
            <w:tcW w:w="662" w:type="dxa"/>
            <w:hideMark/>
          </w:tcPr>
          <w:p w14:paraId="30B3FF00"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52</w:t>
            </w:r>
          </w:p>
        </w:tc>
        <w:tc>
          <w:tcPr>
            <w:tcW w:w="567" w:type="dxa"/>
            <w:hideMark/>
          </w:tcPr>
          <w:p w14:paraId="044A64CA" w14:textId="77777777" w:rsidR="006A23BE" w:rsidRPr="00EA6934" w:rsidRDefault="006A23BE" w:rsidP="00335012">
            <w:pPr>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0</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51</w:t>
            </w:r>
          </w:p>
        </w:tc>
        <w:tc>
          <w:tcPr>
            <w:tcW w:w="803" w:type="dxa"/>
          </w:tcPr>
          <w:p w14:paraId="35095F4B"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23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27</w:t>
            </w:r>
          </w:p>
        </w:tc>
        <w:tc>
          <w:tcPr>
            <w:tcW w:w="620" w:type="dxa"/>
          </w:tcPr>
          <w:p w14:paraId="439985C8"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1</w:t>
            </w:r>
            <w:r w:rsidR="006F3D68" w:rsidRPr="00EA6934">
              <w:rPr>
                <w:rFonts w:ascii="Times New Roman" w:eastAsia="SimSun" w:hAnsi="Times New Roman" w:cs="Times New Roman"/>
                <w:color w:val="000000" w:themeColor="text1"/>
                <w:sz w:val="20"/>
                <w:szCs w:val="20"/>
              </w:rPr>
              <w:t>0</w:t>
            </w:r>
          </w:p>
        </w:tc>
        <w:tc>
          <w:tcPr>
            <w:tcW w:w="634" w:type="dxa"/>
          </w:tcPr>
          <w:p w14:paraId="73AE12B5"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21</w:t>
            </w:r>
          </w:p>
        </w:tc>
        <w:tc>
          <w:tcPr>
            <w:tcW w:w="784" w:type="dxa"/>
          </w:tcPr>
          <w:p w14:paraId="7810ADC6"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03</w:t>
            </w:r>
          </w:p>
        </w:tc>
        <w:tc>
          <w:tcPr>
            <w:tcW w:w="567" w:type="dxa"/>
          </w:tcPr>
          <w:p w14:paraId="32E7873B"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6</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90</w:t>
            </w:r>
          </w:p>
        </w:tc>
      </w:tr>
      <w:tr w:rsidR="006A23BE" w:rsidRPr="00EA6934" w14:paraId="0ECC232E" w14:textId="77777777" w:rsidTr="00EA6934">
        <w:trPr>
          <w:trHeight w:val="137"/>
          <w:jc w:val="center"/>
        </w:trPr>
        <w:tc>
          <w:tcPr>
            <w:tcW w:w="2010" w:type="dxa"/>
            <w:vAlign w:val="center"/>
            <w:hideMark/>
          </w:tcPr>
          <w:p w14:paraId="48FAA361" w14:textId="77777777" w:rsidR="006A23BE" w:rsidRPr="00EA6934" w:rsidRDefault="006A23BE" w:rsidP="00335012">
            <w:pPr>
              <w:tabs>
                <w:tab w:val="left" w:pos="3119"/>
              </w:tabs>
              <w:rPr>
                <w:rFonts w:ascii="Times New Roman" w:eastAsia="SimSun" w:hAnsi="Times New Roman" w:cs="Times New Roman"/>
                <w:color w:val="000000" w:themeColor="text1"/>
                <w:sz w:val="20"/>
                <w:szCs w:val="20"/>
                <w:lang w:eastAsia="ru-RU"/>
              </w:rPr>
            </w:pPr>
            <w:r w:rsidRPr="00EA6934">
              <w:rPr>
                <w:rFonts w:ascii="Times New Roman" w:eastAsia="SimSun" w:hAnsi="Times New Roman" w:cs="Times New Roman"/>
                <w:color w:val="000000" w:themeColor="text1"/>
                <w:sz w:val="20"/>
                <w:szCs w:val="20"/>
                <w:lang w:eastAsia="ru-RU"/>
              </w:rPr>
              <w:t>60</w:t>
            </w:r>
            <w:proofErr w:type="spellStart"/>
            <w:r w:rsidR="00A63AA5" w:rsidRPr="00EA6934">
              <w:rPr>
                <w:rFonts w:ascii="Times New Roman" w:eastAsia="SimSun" w:hAnsi="Times New Roman" w:cs="Times New Roman"/>
                <w:color w:val="000000" w:themeColor="text1"/>
                <w:sz w:val="20"/>
                <w:szCs w:val="20"/>
                <w:vertAlign w:val="superscript"/>
                <w:lang w:val="en-US" w:eastAsia="ru-RU"/>
              </w:rPr>
              <w:t>th</w:t>
            </w:r>
            <w:proofErr w:type="spellEnd"/>
            <w:r w:rsidR="00A63AA5" w:rsidRPr="00EA6934">
              <w:rPr>
                <w:rFonts w:ascii="Times New Roman" w:eastAsia="SimSun" w:hAnsi="Times New Roman" w:cs="Times New Roman"/>
                <w:color w:val="000000" w:themeColor="text1"/>
                <w:sz w:val="20"/>
                <w:szCs w:val="20"/>
                <w:lang w:val="en-US" w:eastAsia="ru-RU"/>
              </w:rPr>
              <w:t xml:space="preserve"> day</w:t>
            </w:r>
            <w:r w:rsidR="00FB1F9A" w:rsidRPr="00EA6934">
              <w:rPr>
                <w:rFonts w:ascii="Times New Roman" w:eastAsia="SimSun" w:hAnsi="Times New Roman" w:cs="Times New Roman"/>
                <w:color w:val="000000" w:themeColor="text1"/>
                <w:sz w:val="20"/>
                <w:szCs w:val="20"/>
                <w:lang w:eastAsia="ru-RU"/>
              </w:rPr>
              <w:t xml:space="preserve"> </w:t>
            </w:r>
            <w:r w:rsidRPr="00EA6934">
              <w:rPr>
                <w:rFonts w:ascii="Times New Roman" w:eastAsia="SimSun" w:hAnsi="Times New Roman" w:cs="Times New Roman"/>
                <w:color w:val="000000" w:themeColor="text1"/>
                <w:sz w:val="20"/>
                <w:szCs w:val="20"/>
                <w:lang w:eastAsia="ru-RU"/>
              </w:rPr>
              <w:t>70:30</w:t>
            </w:r>
          </w:p>
        </w:tc>
        <w:tc>
          <w:tcPr>
            <w:tcW w:w="1135" w:type="dxa"/>
            <w:hideMark/>
          </w:tcPr>
          <w:p w14:paraId="525A94FB"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43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04</w:t>
            </w:r>
          </w:p>
        </w:tc>
        <w:tc>
          <w:tcPr>
            <w:tcW w:w="1236" w:type="dxa"/>
            <w:hideMark/>
          </w:tcPr>
          <w:p w14:paraId="78124BBB"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7</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21</w:t>
            </w:r>
          </w:p>
        </w:tc>
        <w:tc>
          <w:tcPr>
            <w:tcW w:w="662" w:type="dxa"/>
            <w:hideMark/>
          </w:tcPr>
          <w:p w14:paraId="70F02A02"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54</w:t>
            </w:r>
          </w:p>
        </w:tc>
        <w:tc>
          <w:tcPr>
            <w:tcW w:w="567" w:type="dxa"/>
            <w:hideMark/>
          </w:tcPr>
          <w:p w14:paraId="48889047" w14:textId="77777777" w:rsidR="006A23BE" w:rsidRPr="00EA6934" w:rsidRDefault="006A23BE" w:rsidP="00335012">
            <w:pPr>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0</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52</w:t>
            </w:r>
          </w:p>
        </w:tc>
        <w:tc>
          <w:tcPr>
            <w:tcW w:w="803" w:type="dxa"/>
          </w:tcPr>
          <w:p w14:paraId="3A13CFE1"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22</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92</w:t>
            </w:r>
          </w:p>
        </w:tc>
        <w:tc>
          <w:tcPr>
            <w:tcW w:w="620" w:type="dxa"/>
          </w:tcPr>
          <w:p w14:paraId="251ACDA5"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26</w:t>
            </w:r>
          </w:p>
        </w:tc>
        <w:tc>
          <w:tcPr>
            <w:tcW w:w="634" w:type="dxa"/>
          </w:tcPr>
          <w:p w14:paraId="105003CB"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37</w:t>
            </w:r>
          </w:p>
        </w:tc>
        <w:tc>
          <w:tcPr>
            <w:tcW w:w="784" w:type="dxa"/>
          </w:tcPr>
          <w:p w14:paraId="68AE35D8"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18</w:t>
            </w:r>
          </w:p>
        </w:tc>
        <w:tc>
          <w:tcPr>
            <w:tcW w:w="567" w:type="dxa"/>
          </w:tcPr>
          <w:p w14:paraId="7E549B06"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lang w:val="en-US"/>
              </w:rPr>
            </w:pPr>
            <w:r w:rsidRPr="00EA6934">
              <w:rPr>
                <w:rFonts w:ascii="Times New Roman" w:eastAsia="SimSun" w:hAnsi="Times New Roman" w:cs="Times New Roman"/>
                <w:color w:val="000000" w:themeColor="text1"/>
                <w:sz w:val="20"/>
                <w:szCs w:val="20"/>
              </w:rPr>
              <w:t>6</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81</w:t>
            </w:r>
          </w:p>
        </w:tc>
      </w:tr>
      <w:tr w:rsidR="006A23BE" w:rsidRPr="00EA6934" w14:paraId="18B36F29" w14:textId="77777777" w:rsidTr="00EA6934">
        <w:trPr>
          <w:trHeight w:val="169"/>
          <w:jc w:val="center"/>
        </w:trPr>
        <w:tc>
          <w:tcPr>
            <w:tcW w:w="2010" w:type="dxa"/>
            <w:vAlign w:val="center"/>
            <w:hideMark/>
          </w:tcPr>
          <w:p w14:paraId="486E41B3" w14:textId="77777777" w:rsidR="006A23BE" w:rsidRPr="00EA6934" w:rsidRDefault="006A23BE" w:rsidP="00335012">
            <w:pPr>
              <w:tabs>
                <w:tab w:val="left" w:pos="3119"/>
              </w:tabs>
              <w:rPr>
                <w:rFonts w:ascii="Times New Roman" w:eastAsia="SimSun" w:hAnsi="Times New Roman" w:cs="Times New Roman"/>
                <w:color w:val="000000" w:themeColor="text1"/>
                <w:sz w:val="20"/>
                <w:szCs w:val="20"/>
                <w:lang w:eastAsia="ru-RU"/>
              </w:rPr>
            </w:pPr>
            <w:r w:rsidRPr="00EA6934">
              <w:rPr>
                <w:rFonts w:ascii="Times New Roman" w:eastAsia="SimSun" w:hAnsi="Times New Roman" w:cs="Times New Roman"/>
                <w:color w:val="000000" w:themeColor="text1"/>
                <w:sz w:val="20"/>
                <w:szCs w:val="20"/>
                <w:lang w:eastAsia="ru-RU"/>
              </w:rPr>
              <w:t>75</w:t>
            </w:r>
            <w:proofErr w:type="spellStart"/>
            <w:r w:rsidR="00A63AA5" w:rsidRPr="00EA6934">
              <w:rPr>
                <w:rFonts w:ascii="Times New Roman" w:eastAsia="SimSun" w:hAnsi="Times New Roman" w:cs="Times New Roman"/>
                <w:color w:val="000000" w:themeColor="text1"/>
                <w:sz w:val="20"/>
                <w:szCs w:val="20"/>
                <w:vertAlign w:val="superscript"/>
                <w:lang w:val="en-US" w:eastAsia="ru-RU"/>
              </w:rPr>
              <w:t>th</w:t>
            </w:r>
            <w:proofErr w:type="spellEnd"/>
            <w:r w:rsidR="00A63AA5" w:rsidRPr="00EA6934">
              <w:rPr>
                <w:rFonts w:ascii="Times New Roman" w:eastAsia="SimSun" w:hAnsi="Times New Roman" w:cs="Times New Roman"/>
                <w:color w:val="000000" w:themeColor="text1"/>
                <w:sz w:val="20"/>
                <w:szCs w:val="20"/>
                <w:lang w:val="en-US" w:eastAsia="ru-RU"/>
              </w:rPr>
              <w:t xml:space="preserve"> day</w:t>
            </w:r>
            <w:r w:rsidR="00FB1F9A" w:rsidRPr="00EA6934">
              <w:rPr>
                <w:rFonts w:ascii="Times New Roman" w:eastAsia="SimSun" w:hAnsi="Times New Roman" w:cs="Times New Roman"/>
                <w:color w:val="000000" w:themeColor="text1"/>
                <w:sz w:val="20"/>
                <w:szCs w:val="20"/>
                <w:lang w:val="uz-Cyrl-UZ" w:eastAsia="ru-RU"/>
              </w:rPr>
              <w:t xml:space="preserve"> </w:t>
            </w:r>
            <w:r w:rsidRPr="00EA6934">
              <w:rPr>
                <w:rFonts w:ascii="Times New Roman" w:eastAsia="SimSun" w:hAnsi="Times New Roman" w:cs="Times New Roman"/>
                <w:color w:val="000000" w:themeColor="text1"/>
                <w:sz w:val="20"/>
                <w:szCs w:val="20"/>
                <w:lang w:eastAsia="ru-RU"/>
              </w:rPr>
              <w:t>70:30</w:t>
            </w:r>
          </w:p>
        </w:tc>
        <w:tc>
          <w:tcPr>
            <w:tcW w:w="1135" w:type="dxa"/>
            <w:hideMark/>
          </w:tcPr>
          <w:p w14:paraId="48DB4D63"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43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04</w:t>
            </w:r>
          </w:p>
        </w:tc>
        <w:tc>
          <w:tcPr>
            <w:tcW w:w="1236" w:type="dxa"/>
            <w:hideMark/>
          </w:tcPr>
          <w:p w14:paraId="2034B53F"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7</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21</w:t>
            </w:r>
          </w:p>
        </w:tc>
        <w:tc>
          <w:tcPr>
            <w:tcW w:w="662" w:type="dxa"/>
            <w:hideMark/>
          </w:tcPr>
          <w:p w14:paraId="2119E30B"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54</w:t>
            </w:r>
          </w:p>
        </w:tc>
        <w:tc>
          <w:tcPr>
            <w:tcW w:w="567" w:type="dxa"/>
            <w:hideMark/>
          </w:tcPr>
          <w:p w14:paraId="7927D677" w14:textId="77777777" w:rsidR="006A23BE" w:rsidRPr="00EA6934" w:rsidRDefault="006A23BE" w:rsidP="00335012">
            <w:pPr>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0</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52</w:t>
            </w:r>
          </w:p>
        </w:tc>
        <w:tc>
          <w:tcPr>
            <w:tcW w:w="803" w:type="dxa"/>
          </w:tcPr>
          <w:p w14:paraId="085B7949"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22</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92</w:t>
            </w:r>
          </w:p>
        </w:tc>
        <w:tc>
          <w:tcPr>
            <w:tcW w:w="620" w:type="dxa"/>
          </w:tcPr>
          <w:p w14:paraId="3848A848"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26</w:t>
            </w:r>
          </w:p>
        </w:tc>
        <w:tc>
          <w:tcPr>
            <w:tcW w:w="634" w:type="dxa"/>
          </w:tcPr>
          <w:p w14:paraId="566CA5ED"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37</w:t>
            </w:r>
          </w:p>
        </w:tc>
        <w:tc>
          <w:tcPr>
            <w:tcW w:w="784" w:type="dxa"/>
          </w:tcPr>
          <w:p w14:paraId="212651C9"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18</w:t>
            </w:r>
          </w:p>
        </w:tc>
        <w:tc>
          <w:tcPr>
            <w:tcW w:w="567" w:type="dxa"/>
          </w:tcPr>
          <w:p w14:paraId="561C59F2"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lang w:val="en-US"/>
              </w:rPr>
            </w:pPr>
            <w:r w:rsidRPr="00EA6934">
              <w:rPr>
                <w:rFonts w:ascii="Times New Roman" w:eastAsia="SimSun" w:hAnsi="Times New Roman" w:cs="Times New Roman"/>
                <w:color w:val="000000" w:themeColor="text1"/>
                <w:sz w:val="20"/>
                <w:szCs w:val="20"/>
              </w:rPr>
              <w:t>6</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81</w:t>
            </w:r>
          </w:p>
        </w:tc>
      </w:tr>
      <w:tr w:rsidR="006A23BE" w:rsidRPr="00EA6934" w14:paraId="790A4488" w14:textId="77777777" w:rsidTr="00EA6934">
        <w:trPr>
          <w:trHeight w:val="187"/>
          <w:jc w:val="center"/>
        </w:trPr>
        <w:tc>
          <w:tcPr>
            <w:tcW w:w="2010" w:type="dxa"/>
            <w:vAlign w:val="center"/>
            <w:hideMark/>
          </w:tcPr>
          <w:p w14:paraId="36BC2DFE" w14:textId="77777777" w:rsidR="006A23BE" w:rsidRPr="00EA6934" w:rsidRDefault="006A23BE" w:rsidP="00335012">
            <w:pPr>
              <w:tabs>
                <w:tab w:val="left" w:pos="3119"/>
              </w:tabs>
              <w:rPr>
                <w:rFonts w:ascii="Times New Roman" w:eastAsia="SimSun" w:hAnsi="Times New Roman" w:cs="Times New Roman"/>
                <w:color w:val="000000" w:themeColor="text1"/>
                <w:sz w:val="20"/>
                <w:szCs w:val="20"/>
                <w:lang w:eastAsia="ru-RU"/>
              </w:rPr>
            </w:pPr>
            <w:r w:rsidRPr="00EA6934">
              <w:rPr>
                <w:rFonts w:ascii="Times New Roman" w:eastAsia="SimSun" w:hAnsi="Times New Roman" w:cs="Times New Roman"/>
                <w:color w:val="000000" w:themeColor="text1"/>
                <w:sz w:val="20"/>
                <w:szCs w:val="20"/>
                <w:lang w:eastAsia="ru-RU"/>
              </w:rPr>
              <w:t>90</w:t>
            </w:r>
            <w:proofErr w:type="spellStart"/>
            <w:r w:rsidR="00A63AA5" w:rsidRPr="00EA6934">
              <w:rPr>
                <w:rFonts w:ascii="Times New Roman" w:eastAsia="SimSun" w:hAnsi="Times New Roman" w:cs="Times New Roman"/>
                <w:color w:val="000000" w:themeColor="text1"/>
                <w:sz w:val="20"/>
                <w:szCs w:val="20"/>
                <w:vertAlign w:val="superscript"/>
                <w:lang w:val="en-US" w:eastAsia="ru-RU"/>
              </w:rPr>
              <w:t>th</w:t>
            </w:r>
            <w:proofErr w:type="spellEnd"/>
            <w:r w:rsidR="00A63AA5" w:rsidRPr="00EA6934">
              <w:rPr>
                <w:rFonts w:ascii="Times New Roman" w:eastAsia="SimSun" w:hAnsi="Times New Roman" w:cs="Times New Roman"/>
                <w:color w:val="000000" w:themeColor="text1"/>
                <w:sz w:val="20"/>
                <w:szCs w:val="20"/>
                <w:lang w:val="en-US" w:eastAsia="ru-RU"/>
              </w:rPr>
              <w:t xml:space="preserve"> day</w:t>
            </w:r>
            <w:r w:rsidR="00FB1F9A" w:rsidRPr="00EA6934">
              <w:rPr>
                <w:rFonts w:ascii="Times New Roman" w:eastAsia="SimSun" w:hAnsi="Times New Roman" w:cs="Times New Roman"/>
                <w:color w:val="000000" w:themeColor="text1"/>
                <w:sz w:val="20"/>
                <w:szCs w:val="20"/>
                <w:lang w:eastAsia="ru-RU"/>
              </w:rPr>
              <w:t xml:space="preserve"> </w:t>
            </w:r>
            <w:r w:rsidRPr="00EA6934">
              <w:rPr>
                <w:rFonts w:ascii="Times New Roman" w:eastAsia="SimSun" w:hAnsi="Times New Roman" w:cs="Times New Roman"/>
                <w:color w:val="000000" w:themeColor="text1"/>
                <w:sz w:val="20"/>
                <w:szCs w:val="20"/>
                <w:lang w:eastAsia="ru-RU"/>
              </w:rPr>
              <w:t>70:30</w:t>
            </w:r>
          </w:p>
        </w:tc>
        <w:tc>
          <w:tcPr>
            <w:tcW w:w="1135" w:type="dxa"/>
            <w:hideMark/>
          </w:tcPr>
          <w:p w14:paraId="6C3D48A8"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4</w:t>
            </w:r>
            <w:r w:rsidRPr="00EA6934">
              <w:rPr>
                <w:rFonts w:ascii="Times New Roman" w:eastAsia="SimSun" w:hAnsi="Times New Roman" w:cs="Times New Roman"/>
                <w:color w:val="000000" w:themeColor="text1"/>
                <w:sz w:val="20"/>
                <w:szCs w:val="20"/>
                <w:lang w:val="en-US"/>
              </w:rPr>
              <w:t>2.95</w:t>
            </w:r>
          </w:p>
        </w:tc>
        <w:tc>
          <w:tcPr>
            <w:tcW w:w="1236" w:type="dxa"/>
            <w:hideMark/>
          </w:tcPr>
          <w:p w14:paraId="061937A4"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lang w:val="en-US"/>
              </w:rPr>
            </w:pPr>
            <w:r w:rsidRPr="00EA6934">
              <w:rPr>
                <w:rFonts w:ascii="Times New Roman" w:eastAsia="SimSun" w:hAnsi="Times New Roman" w:cs="Times New Roman"/>
                <w:color w:val="000000" w:themeColor="text1"/>
                <w:sz w:val="20"/>
                <w:szCs w:val="20"/>
              </w:rPr>
              <w:t>7</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2</w:t>
            </w:r>
            <w:r w:rsidRPr="00EA6934">
              <w:rPr>
                <w:rFonts w:ascii="Times New Roman" w:eastAsia="SimSun" w:hAnsi="Times New Roman" w:cs="Times New Roman"/>
                <w:color w:val="000000" w:themeColor="text1"/>
                <w:sz w:val="20"/>
                <w:szCs w:val="20"/>
                <w:lang w:val="en-US"/>
              </w:rPr>
              <w:t>3</w:t>
            </w:r>
          </w:p>
        </w:tc>
        <w:tc>
          <w:tcPr>
            <w:tcW w:w="662" w:type="dxa"/>
            <w:hideMark/>
          </w:tcPr>
          <w:p w14:paraId="1078438E"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lang w:val="en-US"/>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5</w:t>
            </w:r>
            <w:r w:rsidRPr="00EA6934">
              <w:rPr>
                <w:rFonts w:ascii="Times New Roman" w:eastAsia="SimSun" w:hAnsi="Times New Roman" w:cs="Times New Roman"/>
                <w:color w:val="000000" w:themeColor="text1"/>
                <w:sz w:val="20"/>
                <w:szCs w:val="20"/>
                <w:lang w:val="en-US"/>
              </w:rPr>
              <w:t>5</w:t>
            </w:r>
          </w:p>
        </w:tc>
        <w:tc>
          <w:tcPr>
            <w:tcW w:w="567" w:type="dxa"/>
            <w:hideMark/>
          </w:tcPr>
          <w:p w14:paraId="70C4622B" w14:textId="77777777" w:rsidR="006A23BE" w:rsidRPr="00EA6934" w:rsidRDefault="006A23BE" w:rsidP="00335012">
            <w:pPr>
              <w:jc w:val="center"/>
              <w:rPr>
                <w:rFonts w:ascii="Times New Roman" w:eastAsia="SimSun" w:hAnsi="Times New Roman" w:cs="Times New Roman"/>
                <w:color w:val="000000" w:themeColor="text1"/>
                <w:sz w:val="20"/>
                <w:szCs w:val="20"/>
                <w:lang w:val="en-US"/>
              </w:rPr>
            </w:pPr>
            <w:r w:rsidRPr="00EA6934">
              <w:rPr>
                <w:rFonts w:ascii="Times New Roman" w:eastAsia="SimSun" w:hAnsi="Times New Roman" w:cs="Times New Roman"/>
                <w:color w:val="000000" w:themeColor="text1"/>
                <w:sz w:val="20"/>
                <w:szCs w:val="20"/>
              </w:rPr>
              <w:t>0</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53</w:t>
            </w:r>
          </w:p>
        </w:tc>
        <w:tc>
          <w:tcPr>
            <w:tcW w:w="803" w:type="dxa"/>
          </w:tcPr>
          <w:p w14:paraId="38F705AE"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22</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79</w:t>
            </w:r>
          </w:p>
        </w:tc>
        <w:tc>
          <w:tcPr>
            <w:tcW w:w="620" w:type="dxa"/>
          </w:tcPr>
          <w:p w14:paraId="77A1BA00"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31</w:t>
            </w:r>
          </w:p>
        </w:tc>
        <w:tc>
          <w:tcPr>
            <w:tcW w:w="634" w:type="dxa"/>
          </w:tcPr>
          <w:p w14:paraId="12699162"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42</w:t>
            </w:r>
          </w:p>
        </w:tc>
        <w:tc>
          <w:tcPr>
            <w:tcW w:w="784" w:type="dxa"/>
          </w:tcPr>
          <w:p w14:paraId="76FB07FB"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23</w:t>
            </w:r>
          </w:p>
        </w:tc>
        <w:tc>
          <w:tcPr>
            <w:tcW w:w="567" w:type="dxa"/>
          </w:tcPr>
          <w:p w14:paraId="176E2EE8"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lang w:val="en-US"/>
              </w:rPr>
            </w:pPr>
            <w:r w:rsidRPr="00EA6934">
              <w:rPr>
                <w:rFonts w:ascii="Times New Roman" w:eastAsia="SimSun" w:hAnsi="Times New Roman" w:cs="Times New Roman"/>
                <w:color w:val="000000" w:themeColor="text1"/>
                <w:sz w:val="20"/>
                <w:szCs w:val="20"/>
              </w:rPr>
              <w:t>6</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70</w:t>
            </w:r>
          </w:p>
        </w:tc>
      </w:tr>
      <w:tr w:rsidR="006A23BE" w:rsidRPr="00EA6934" w14:paraId="4834DFDD" w14:textId="77777777" w:rsidTr="00EA6934">
        <w:trPr>
          <w:trHeight w:val="133"/>
          <w:jc w:val="center"/>
        </w:trPr>
        <w:tc>
          <w:tcPr>
            <w:tcW w:w="2010" w:type="dxa"/>
            <w:vAlign w:val="center"/>
            <w:hideMark/>
          </w:tcPr>
          <w:p w14:paraId="19F415D6" w14:textId="77777777" w:rsidR="006A23BE" w:rsidRPr="00EA6934" w:rsidRDefault="006A23BE" w:rsidP="00335012">
            <w:pPr>
              <w:tabs>
                <w:tab w:val="left" w:pos="3119"/>
              </w:tabs>
              <w:rPr>
                <w:rFonts w:ascii="Times New Roman" w:eastAsia="SimSun" w:hAnsi="Times New Roman" w:cs="Times New Roman"/>
                <w:color w:val="000000" w:themeColor="text1"/>
                <w:sz w:val="20"/>
                <w:szCs w:val="20"/>
                <w:lang w:eastAsia="ru-RU"/>
              </w:rPr>
            </w:pPr>
            <w:r w:rsidRPr="00EA6934">
              <w:rPr>
                <w:rFonts w:ascii="Times New Roman" w:eastAsia="SimSun" w:hAnsi="Times New Roman" w:cs="Times New Roman"/>
                <w:color w:val="000000" w:themeColor="text1"/>
                <w:sz w:val="20"/>
                <w:szCs w:val="20"/>
                <w:lang w:eastAsia="ru-RU"/>
              </w:rPr>
              <w:t>105</w:t>
            </w:r>
            <w:proofErr w:type="spellStart"/>
            <w:r w:rsidR="00A63AA5" w:rsidRPr="00EA6934">
              <w:rPr>
                <w:rFonts w:ascii="Times New Roman" w:eastAsia="SimSun" w:hAnsi="Times New Roman" w:cs="Times New Roman"/>
                <w:color w:val="000000" w:themeColor="text1"/>
                <w:sz w:val="20"/>
                <w:szCs w:val="20"/>
                <w:vertAlign w:val="superscript"/>
                <w:lang w:val="en-US" w:eastAsia="ru-RU"/>
              </w:rPr>
              <w:t>th</w:t>
            </w:r>
            <w:proofErr w:type="spellEnd"/>
            <w:r w:rsidR="00A63AA5" w:rsidRPr="00EA6934">
              <w:rPr>
                <w:rFonts w:ascii="Times New Roman" w:eastAsia="SimSun" w:hAnsi="Times New Roman" w:cs="Times New Roman"/>
                <w:color w:val="000000" w:themeColor="text1"/>
                <w:sz w:val="20"/>
                <w:szCs w:val="20"/>
                <w:lang w:val="en-US" w:eastAsia="ru-RU"/>
              </w:rPr>
              <w:t xml:space="preserve"> day</w:t>
            </w:r>
            <w:r w:rsidR="00FB1F9A" w:rsidRPr="00EA6934">
              <w:rPr>
                <w:rFonts w:ascii="Times New Roman" w:eastAsia="SimSun" w:hAnsi="Times New Roman" w:cs="Times New Roman"/>
                <w:color w:val="000000" w:themeColor="text1"/>
                <w:sz w:val="20"/>
                <w:szCs w:val="20"/>
                <w:lang w:eastAsia="ru-RU"/>
              </w:rPr>
              <w:t xml:space="preserve"> </w:t>
            </w:r>
            <w:r w:rsidRPr="00EA6934">
              <w:rPr>
                <w:rFonts w:ascii="Times New Roman" w:eastAsia="SimSun" w:hAnsi="Times New Roman" w:cs="Times New Roman"/>
                <w:color w:val="000000" w:themeColor="text1"/>
                <w:sz w:val="20"/>
                <w:szCs w:val="20"/>
                <w:lang w:eastAsia="ru-RU"/>
              </w:rPr>
              <w:t>70:30</w:t>
            </w:r>
          </w:p>
        </w:tc>
        <w:tc>
          <w:tcPr>
            <w:tcW w:w="1135" w:type="dxa"/>
            <w:hideMark/>
          </w:tcPr>
          <w:p w14:paraId="43F6731B"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4</w:t>
            </w:r>
            <w:r w:rsidRPr="00EA6934">
              <w:rPr>
                <w:rFonts w:ascii="Times New Roman" w:eastAsia="SimSun" w:hAnsi="Times New Roman" w:cs="Times New Roman"/>
                <w:color w:val="000000" w:themeColor="text1"/>
                <w:sz w:val="20"/>
                <w:szCs w:val="20"/>
                <w:lang w:val="en-US"/>
              </w:rPr>
              <w:t>2.</w:t>
            </w:r>
            <w:r w:rsidRPr="00EA6934">
              <w:rPr>
                <w:rFonts w:ascii="Times New Roman" w:eastAsia="SimSun" w:hAnsi="Times New Roman" w:cs="Times New Roman"/>
                <w:color w:val="000000" w:themeColor="text1"/>
                <w:sz w:val="20"/>
                <w:szCs w:val="20"/>
              </w:rPr>
              <w:t>80</w:t>
            </w:r>
          </w:p>
        </w:tc>
        <w:tc>
          <w:tcPr>
            <w:tcW w:w="1236" w:type="dxa"/>
            <w:hideMark/>
          </w:tcPr>
          <w:p w14:paraId="60AAADC5"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7</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21</w:t>
            </w:r>
          </w:p>
        </w:tc>
        <w:tc>
          <w:tcPr>
            <w:tcW w:w="662" w:type="dxa"/>
            <w:hideMark/>
          </w:tcPr>
          <w:p w14:paraId="0ED94C0A"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55</w:t>
            </w:r>
          </w:p>
        </w:tc>
        <w:tc>
          <w:tcPr>
            <w:tcW w:w="567" w:type="dxa"/>
            <w:hideMark/>
          </w:tcPr>
          <w:p w14:paraId="4146DD92" w14:textId="77777777" w:rsidR="006A23BE" w:rsidRPr="00EA6934" w:rsidRDefault="006A23BE" w:rsidP="00335012">
            <w:pPr>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0</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55</w:t>
            </w:r>
          </w:p>
        </w:tc>
        <w:tc>
          <w:tcPr>
            <w:tcW w:w="803" w:type="dxa"/>
          </w:tcPr>
          <w:p w14:paraId="56AEFDE2"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22</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72</w:t>
            </w:r>
          </w:p>
        </w:tc>
        <w:tc>
          <w:tcPr>
            <w:tcW w:w="620" w:type="dxa"/>
          </w:tcPr>
          <w:p w14:paraId="124EAAC2"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32</w:t>
            </w:r>
          </w:p>
        </w:tc>
        <w:tc>
          <w:tcPr>
            <w:tcW w:w="634" w:type="dxa"/>
          </w:tcPr>
          <w:p w14:paraId="6EF99E47"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43</w:t>
            </w:r>
          </w:p>
        </w:tc>
        <w:tc>
          <w:tcPr>
            <w:tcW w:w="784" w:type="dxa"/>
          </w:tcPr>
          <w:p w14:paraId="793A06C5"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24</w:t>
            </w:r>
          </w:p>
        </w:tc>
        <w:tc>
          <w:tcPr>
            <w:tcW w:w="567" w:type="dxa"/>
          </w:tcPr>
          <w:p w14:paraId="4222B2DF"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6</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45</w:t>
            </w:r>
          </w:p>
        </w:tc>
      </w:tr>
      <w:tr w:rsidR="006A23BE" w:rsidRPr="00EA6934" w14:paraId="70685F67" w14:textId="77777777" w:rsidTr="00EA6934">
        <w:trPr>
          <w:trHeight w:val="165"/>
          <w:jc w:val="center"/>
        </w:trPr>
        <w:tc>
          <w:tcPr>
            <w:tcW w:w="2010" w:type="dxa"/>
            <w:vAlign w:val="center"/>
            <w:hideMark/>
          </w:tcPr>
          <w:p w14:paraId="2F7D0CBC" w14:textId="77777777" w:rsidR="006A23BE" w:rsidRPr="00EA6934" w:rsidRDefault="006A23BE" w:rsidP="00335012">
            <w:pPr>
              <w:tabs>
                <w:tab w:val="left" w:pos="3119"/>
              </w:tabs>
              <w:rPr>
                <w:rFonts w:ascii="Times New Roman" w:eastAsia="SimSun" w:hAnsi="Times New Roman" w:cs="Times New Roman"/>
                <w:color w:val="000000" w:themeColor="text1"/>
                <w:sz w:val="20"/>
                <w:szCs w:val="20"/>
                <w:lang w:eastAsia="ru-RU"/>
              </w:rPr>
            </w:pPr>
            <w:r w:rsidRPr="00EA6934">
              <w:rPr>
                <w:rFonts w:ascii="Times New Roman" w:eastAsia="SimSun" w:hAnsi="Times New Roman" w:cs="Times New Roman"/>
                <w:color w:val="000000" w:themeColor="text1"/>
                <w:sz w:val="20"/>
                <w:szCs w:val="20"/>
                <w:lang w:eastAsia="ru-RU"/>
              </w:rPr>
              <w:t>120</w:t>
            </w:r>
            <w:proofErr w:type="spellStart"/>
            <w:r w:rsidR="00A63AA5" w:rsidRPr="00EA6934">
              <w:rPr>
                <w:rFonts w:ascii="Times New Roman" w:eastAsia="SimSun" w:hAnsi="Times New Roman" w:cs="Times New Roman"/>
                <w:color w:val="000000" w:themeColor="text1"/>
                <w:sz w:val="20"/>
                <w:szCs w:val="20"/>
                <w:vertAlign w:val="superscript"/>
                <w:lang w:val="en-US" w:eastAsia="ru-RU"/>
              </w:rPr>
              <w:t>th</w:t>
            </w:r>
            <w:proofErr w:type="spellEnd"/>
            <w:r w:rsidR="00A63AA5" w:rsidRPr="00EA6934">
              <w:rPr>
                <w:rFonts w:ascii="Times New Roman" w:eastAsia="SimSun" w:hAnsi="Times New Roman" w:cs="Times New Roman"/>
                <w:color w:val="000000" w:themeColor="text1"/>
                <w:sz w:val="20"/>
                <w:szCs w:val="20"/>
                <w:lang w:val="en-US" w:eastAsia="ru-RU"/>
              </w:rPr>
              <w:t xml:space="preserve"> day</w:t>
            </w:r>
            <w:r w:rsidR="00FB1F9A" w:rsidRPr="00EA6934">
              <w:rPr>
                <w:rFonts w:ascii="Times New Roman" w:eastAsia="SimSun" w:hAnsi="Times New Roman" w:cs="Times New Roman"/>
                <w:color w:val="000000" w:themeColor="text1"/>
                <w:sz w:val="20"/>
                <w:szCs w:val="20"/>
                <w:lang w:eastAsia="ru-RU"/>
              </w:rPr>
              <w:t xml:space="preserve"> </w:t>
            </w:r>
            <w:r w:rsidRPr="00EA6934">
              <w:rPr>
                <w:rFonts w:ascii="Times New Roman" w:eastAsia="SimSun" w:hAnsi="Times New Roman" w:cs="Times New Roman"/>
                <w:color w:val="000000" w:themeColor="text1"/>
                <w:sz w:val="20"/>
                <w:szCs w:val="20"/>
                <w:lang w:eastAsia="ru-RU"/>
              </w:rPr>
              <w:t>70:30</w:t>
            </w:r>
          </w:p>
        </w:tc>
        <w:tc>
          <w:tcPr>
            <w:tcW w:w="1135" w:type="dxa"/>
            <w:hideMark/>
          </w:tcPr>
          <w:p w14:paraId="6B5E4DE7"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4</w:t>
            </w:r>
            <w:r w:rsidRPr="00EA6934">
              <w:rPr>
                <w:rFonts w:ascii="Times New Roman" w:eastAsia="SimSun" w:hAnsi="Times New Roman" w:cs="Times New Roman"/>
                <w:color w:val="000000" w:themeColor="text1"/>
                <w:sz w:val="20"/>
                <w:szCs w:val="20"/>
                <w:lang w:val="en-US"/>
              </w:rPr>
              <w:t>2.</w:t>
            </w:r>
            <w:r w:rsidRPr="00EA6934">
              <w:rPr>
                <w:rFonts w:ascii="Times New Roman" w:eastAsia="SimSun" w:hAnsi="Times New Roman" w:cs="Times New Roman"/>
                <w:color w:val="000000" w:themeColor="text1"/>
                <w:sz w:val="20"/>
                <w:szCs w:val="20"/>
              </w:rPr>
              <w:t>26</w:t>
            </w:r>
          </w:p>
        </w:tc>
        <w:tc>
          <w:tcPr>
            <w:tcW w:w="1236" w:type="dxa"/>
            <w:hideMark/>
          </w:tcPr>
          <w:p w14:paraId="1BDF8D4F"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7</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18</w:t>
            </w:r>
          </w:p>
        </w:tc>
        <w:tc>
          <w:tcPr>
            <w:tcW w:w="662" w:type="dxa"/>
            <w:hideMark/>
          </w:tcPr>
          <w:p w14:paraId="6A3CC2DF"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61</w:t>
            </w:r>
          </w:p>
        </w:tc>
        <w:tc>
          <w:tcPr>
            <w:tcW w:w="567" w:type="dxa"/>
            <w:hideMark/>
          </w:tcPr>
          <w:p w14:paraId="380CE78A" w14:textId="77777777" w:rsidR="006A23BE" w:rsidRPr="00EA6934" w:rsidRDefault="006A23BE" w:rsidP="00335012">
            <w:pPr>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0</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56</w:t>
            </w:r>
          </w:p>
        </w:tc>
        <w:tc>
          <w:tcPr>
            <w:tcW w:w="803" w:type="dxa"/>
          </w:tcPr>
          <w:p w14:paraId="621B5CA4"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22</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71</w:t>
            </w:r>
          </w:p>
        </w:tc>
        <w:tc>
          <w:tcPr>
            <w:tcW w:w="620" w:type="dxa"/>
          </w:tcPr>
          <w:p w14:paraId="4EBDF2AB"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33</w:t>
            </w:r>
          </w:p>
        </w:tc>
        <w:tc>
          <w:tcPr>
            <w:tcW w:w="634" w:type="dxa"/>
          </w:tcPr>
          <w:p w14:paraId="681363F5"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44</w:t>
            </w:r>
          </w:p>
        </w:tc>
        <w:tc>
          <w:tcPr>
            <w:tcW w:w="784" w:type="dxa"/>
          </w:tcPr>
          <w:p w14:paraId="4AEEA60A"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25</w:t>
            </w:r>
          </w:p>
        </w:tc>
        <w:tc>
          <w:tcPr>
            <w:tcW w:w="567" w:type="dxa"/>
          </w:tcPr>
          <w:p w14:paraId="4064A706"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6</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45</w:t>
            </w:r>
          </w:p>
        </w:tc>
      </w:tr>
      <w:tr w:rsidR="006A23BE" w:rsidRPr="00EA6934" w14:paraId="3DEBE3F4" w14:textId="77777777" w:rsidTr="00EA6934">
        <w:trPr>
          <w:trHeight w:val="183"/>
          <w:jc w:val="center"/>
        </w:trPr>
        <w:tc>
          <w:tcPr>
            <w:tcW w:w="2010" w:type="dxa"/>
            <w:vAlign w:val="center"/>
          </w:tcPr>
          <w:p w14:paraId="6F20E488" w14:textId="77777777" w:rsidR="006A23BE" w:rsidRPr="00EA6934" w:rsidRDefault="006A23BE" w:rsidP="00335012">
            <w:pPr>
              <w:tabs>
                <w:tab w:val="left" w:pos="3119"/>
              </w:tabs>
              <w:rPr>
                <w:rFonts w:ascii="Times New Roman" w:eastAsia="SimSun" w:hAnsi="Times New Roman" w:cs="Times New Roman"/>
                <w:color w:val="000000" w:themeColor="text1"/>
                <w:sz w:val="20"/>
                <w:szCs w:val="20"/>
                <w:lang w:eastAsia="ru-RU"/>
              </w:rPr>
            </w:pPr>
            <w:r w:rsidRPr="00EA6934">
              <w:rPr>
                <w:rFonts w:ascii="Times New Roman" w:eastAsia="SimSun" w:hAnsi="Times New Roman" w:cs="Times New Roman"/>
                <w:color w:val="000000" w:themeColor="text1"/>
                <w:sz w:val="20"/>
                <w:szCs w:val="20"/>
                <w:lang w:eastAsia="ru-RU"/>
              </w:rPr>
              <w:t>135</w:t>
            </w:r>
            <w:proofErr w:type="spellStart"/>
            <w:r w:rsidR="00A039BF" w:rsidRPr="00EA6934">
              <w:rPr>
                <w:rFonts w:ascii="Times New Roman" w:eastAsia="SimSun" w:hAnsi="Times New Roman" w:cs="Times New Roman"/>
                <w:color w:val="000000" w:themeColor="text1"/>
                <w:sz w:val="20"/>
                <w:szCs w:val="20"/>
                <w:vertAlign w:val="superscript"/>
                <w:lang w:val="en-US" w:eastAsia="ru-RU"/>
              </w:rPr>
              <w:t>th</w:t>
            </w:r>
            <w:proofErr w:type="spellEnd"/>
            <w:r w:rsidR="00A039BF" w:rsidRPr="00EA6934">
              <w:rPr>
                <w:rFonts w:ascii="Times New Roman" w:eastAsia="SimSun" w:hAnsi="Times New Roman" w:cs="Times New Roman"/>
                <w:color w:val="000000" w:themeColor="text1"/>
                <w:sz w:val="20"/>
                <w:szCs w:val="20"/>
                <w:lang w:val="en-US" w:eastAsia="ru-RU"/>
              </w:rPr>
              <w:t xml:space="preserve"> day</w:t>
            </w:r>
            <w:r w:rsidR="00FB1F9A" w:rsidRPr="00EA6934">
              <w:rPr>
                <w:rFonts w:ascii="Times New Roman" w:eastAsia="SimSun" w:hAnsi="Times New Roman" w:cs="Times New Roman"/>
                <w:color w:val="000000" w:themeColor="text1"/>
                <w:sz w:val="20"/>
                <w:szCs w:val="20"/>
                <w:lang w:val="uz-Cyrl-UZ" w:eastAsia="ru-RU"/>
              </w:rPr>
              <w:t xml:space="preserve">  </w:t>
            </w:r>
            <w:r w:rsidRPr="00EA6934">
              <w:rPr>
                <w:rFonts w:ascii="Times New Roman" w:eastAsia="SimSun" w:hAnsi="Times New Roman" w:cs="Times New Roman"/>
                <w:color w:val="000000" w:themeColor="text1"/>
                <w:sz w:val="20"/>
                <w:szCs w:val="20"/>
                <w:lang w:eastAsia="ru-RU"/>
              </w:rPr>
              <w:t>70:30</w:t>
            </w:r>
          </w:p>
        </w:tc>
        <w:tc>
          <w:tcPr>
            <w:tcW w:w="1135" w:type="dxa"/>
          </w:tcPr>
          <w:p w14:paraId="5BEC27D2"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4</w:t>
            </w:r>
            <w:r w:rsidRPr="00EA6934">
              <w:rPr>
                <w:rFonts w:ascii="Times New Roman" w:eastAsia="SimSun" w:hAnsi="Times New Roman" w:cs="Times New Roman"/>
                <w:color w:val="000000" w:themeColor="text1"/>
                <w:sz w:val="20"/>
                <w:szCs w:val="20"/>
                <w:lang w:val="en-US"/>
              </w:rPr>
              <w:t>2.</w:t>
            </w:r>
            <w:r w:rsidRPr="00EA6934">
              <w:rPr>
                <w:rFonts w:ascii="Times New Roman" w:eastAsia="SimSun" w:hAnsi="Times New Roman" w:cs="Times New Roman"/>
                <w:color w:val="000000" w:themeColor="text1"/>
                <w:sz w:val="20"/>
                <w:szCs w:val="20"/>
              </w:rPr>
              <w:t>10</w:t>
            </w:r>
          </w:p>
        </w:tc>
        <w:tc>
          <w:tcPr>
            <w:tcW w:w="1236" w:type="dxa"/>
          </w:tcPr>
          <w:p w14:paraId="0DC08B38"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7</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15</w:t>
            </w:r>
          </w:p>
        </w:tc>
        <w:tc>
          <w:tcPr>
            <w:tcW w:w="662" w:type="dxa"/>
          </w:tcPr>
          <w:p w14:paraId="2EA99459"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62</w:t>
            </w:r>
          </w:p>
        </w:tc>
        <w:tc>
          <w:tcPr>
            <w:tcW w:w="567" w:type="dxa"/>
          </w:tcPr>
          <w:p w14:paraId="3AACEC3B" w14:textId="77777777" w:rsidR="006A23BE" w:rsidRPr="00EA6934" w:rsidRDefault="006A23BE" w:rsidP="00335012">
            <w:pPr>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0</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57</w:t>
            </w:r>
          </w:p>
        </w:tc>
        <w:tc>
          <w:tcPr>
            <w:tcW w:w="803" w:type="dxa"/>
          </w:tcPr>
          <w:p w14:paraId="16EF5B5E"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22</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70</w:t>
            </w:r>
          </w:p>
        </w:tc>
        <w:tc>
          <w:tcPr>
            <w:tcW w:w="620" w:type="dxa"/>
          </w:tcPr>
          <w:p w14:paraId="7790E702"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33</w:t>
            </w:r>
          </w:p>
        </w:tc>
        <w:tc>
          <w:tcPr>
            <w:tcW w:w="634" w:type="dxa"/>
          </w:tcPr>
          <w:p w14:paraId="0CFB2AF8"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44</w:t>
            </w:r>
          </w:p>
        </w:tc>
        <w:tc>
          <w:tcPr>
            <w:tcW w:w="784" w:type="dxa"/>
          </w:tcPr>
          <w:p w14:paraId="1AAC2DA9"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25</w:t>
            </w:r>
          </w:p>
        </w:tc>
        <w:tc>
          <w:tcPr>
            <w:tcW w:w="567" w:type="dxa"/>
          </w:tcPr>
          <w:p w14:paraId="5A605D65"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6</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35</w:t>
            </w:r>
          </w:p>
        </w:tc>
      </w:tr>
      <w:tr w:rsidR="006A23BE" w:rsidRPr="00EA6934" w14:paraId="2293A009" w14:textId="77777777" w:rsidTr="00EA6934">
        <w:trPr>
          <w:trHeight w:val="250"/>
          <w:jc w:val="center"/>
        </w:trPr>
        <w:tc>
          <w:tcPr>
            <w:tcW w:w="2010" w:type="dxa"/>
            <w:vAlign w:val="center"/>
          </w:tcPr>
          <w:p w14:paraId="1D94CF93" w14:textId="77777777" w:rsidR="006A23BE" w:rsidRPr="00EA6934" w:rsidRDefault="006A23BE" w:rsidP="00335012">
            <w:pPr>
              <w:tabs>
                <w:tab w:val="left" w:pos="3119"/>
              </w:tabs>
              <w:rPr>
                <w:rFonts w:ascii="Times New Roman" w:eastAsia="SimSun" w:hAnsi="Times New Roman" w:cs="Times New Roman"/>
                <w:color w:val="000000" w:themeColor="text1"/>
                <w:sz w:val="20"/>
                <w:szCs w:val="20"/>
                <w:lang w:eastAsia="ru-RU"/>
              </w:rPr>
            </w:pPr>
            <w:r w:rsidRPr="00EA6934">
              <w:rPr>
                <w:rFonts w:ascii="Times New Roman" w:eastAsia="SimSun" w:hAnsi="Times New Roman" w:cs="Times New Roman"/>
                <w:color w:val="000000" w:themeColor="text1"/>
                <w:sz w:val="20"/>
                <w:szCs w:val="20"/>
                <w:lang w:eastAsia="ru-RU"/>
              </w:rPr>
              <w:t>150</w:t>
            </w:r>
            <w:proofErr w:type="spellStart"/>
            <w:r w:rsidR="00A039BF" w:rsidRPr="00EA6934">
              <w:rPr>
                <w:rFonts w:ascii="Times New Roman" w:eastAsia="SimSun" w:hAnsi="Times New Roman" w:cs="Times New Roman"/>
                <w:color w:val="000000" w:themeColor="text1"/>
                <w:sz w:val="20"/>
                <w:szCs w:val="20"/>
                <w:vertAlign w:val="superscript"/>
                <w:lang w:val="en-US" w:eastAsia="ru-RU"/>
              </w:rPr>
              <w:t>th</w:t>
            </w:r>
            <w:proofErr w:type="spellEnd"/>
            <w:r w:rsidR="00A039BF" w:rsidRPr="00EA6934">
              <w:rPr>
                <w:rFonts w:ascii="Times New Roman" w:eastAsia="SimSun" w:hAnsi="Times New Roman" w:cs="Times New Roman"/>
                <w:color w:val="000000" w:themeColor="text1"/>
                <w:sz w:val="20"/>
                <w:szCs w:val="20"/>
                <w:lang w:val="en-US" w:eastAsia="ru-RU"/>
              </w:rPr>
              <w:t xml:space="preserve"> day</w:t>
            </w:r>
            <w:r w:rsidRPr="00EA6934">
              <w:rPr>
                <w:rFonts w:ascii="Times New Roman" w:eastAsia="SimSun" w:hAnsi="Times New Roman" w:cs="Times New Roman"/>
                <w:color w:val="000000" w:themeColor="text1"/>
                <w:sz w:val="20"/>
                <w:szCs w:val="20"/>
                <w:lang w:eastAsia="ru-RU"/>
              </w:rPr>
              <w:t xml:space="preserve"> 70:30</w:t>
            </w:r>
          </w:p>
        </w:tc>
        <w:tc>
          <w:tcPr>
            <w:tcW w:w="1135" w:type="dxa"/>
          </w:tcPr>
          <w:p w14:paraId="70EBFC43"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4</w:t>
            </w:r>
            <w:r w:rsidRPr="00EA6934">
              <w:rPr>
                <w:rFonts w:ascii="Times New Roman" w:eastAsia="SimSun" w:hAnsi="Times New Roman" w:cs="Times New Roman"/>
                <w:color w:val="000000" w:themeColor="text1"/>
                <w:sz w:val="20"/>
                <w:szCs w:val="20"/>
                <w:lang w:val="en-US"/>
              </w:rPr>
              <w:t>2.</w:t>
            </w:r>
            <w:r w:rsidRPr="00EA6934">
              <w:rPr>
                <w:rFonts w:ascii="Times New Roman" w:eastAsia="SimSun" w:hAnsi="Times New Roman" w:cs="Times New Roman"/>
                <w:color w:val="000000" w:themeColor="text1"/>
                <w:sz w:val="20"/>
                <w:szCs w:val="20"/>
              </w:rPr>
              <w:t>05</w:t>
            </w:r>
          </w:p>
        </w:tc>
        <w:tc>
          <w:tcPr>
            <w:tcW w:w="1236" w:type="dxa"/>
          </w:tcPr>
          <w:p w14:paraId="28398995"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7</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15</w:t>
            </w:r>
          </w:p>
        </w:tc>
        <w:tc>
          <w:tcPr>
            <w:tcW w:w="662" w:type="dxa"/>
          </w:tcPr>
          <w:p w14:paraId="425FDAB1"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62</w:t>
            </w:r>
          </w:p>
        </w:tc>
        <w:tc>
          <w:tcPr>
            <w:tcW w:w="567" w:type="dxa"/>
          </w:tcPr>
          <w:p w14:paraId="72558FAA" w14:textId="77777777" w:rsidR="006A23BE" w:rsidRPr="00EA6934" w:rsidRDefault="006A23BE" w:rsidP="00335012">
            <w:pPr>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0</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56</w:t>
            </w:r>
          </w:p>
        </w:tc>
        <w:tc>
          <w:tcPr>
            <w:tcW w:w="803" w:type="dxa"/>
          </w:tcPr>
          <w:p w14:paraId="57756504"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22</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70</w:t>
            </w:r>
          </w:p>
        </w:tc>
        <w:tc>
          <w:tcPr>
            <w:tcW w:w="620" w:type="dxa"/>
          </w:tcPr>
          <w:p w14:paraId="4DB138D2"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33</w:t>
            </w:r>
          </w:p>
        </w:tc>
        <w:tc>
          <w:tcPr>
            <w:tcW w:w="634" w:type="dxa"/>
          </w:tcPr>
          <w:p w14:paraId="22DDBF7C"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44</w:t>
            </w:r>
          </w:p>
        </w:tc>
        <w:tc>
          <w:tcPr>
            <w:tcW w:w="784" w:type="dxa"/>
          </w:tcPr>
          <w:p w14:paraId="3007C0CE"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3</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25</w:t>
            </w:r>
          </w:p>
        </w:tc>
        <w:tc>
          <w:tcPr>
            <w:tcW w:w="567" w:type="dxa"/>
          </w:tcPr>
          <w:p w14:paraId="347C60A0" w14:textId="77777777" w:rsidR="006A23BE" w:rsidRPr="00EA6934" w:rsidRDefault="006A23BE" w:rsidP="00335012">
            <w:pPr>
              <w:tabs>
                <w:tab w:val="left" w:pos="3119"/>
              </w:tabs>
              <w:jc w:val="center"/>
              <w:rPr>
                <w:rFonts w:ascii="Times New Roman" w:eastAsia="SimSun" w:hAnsi="Times New Roman" w:cs="Times New Roman"/>
                <w:color w:val="000000" w:themeColor="text1"/>
                <w:sz w:val="20"/>
                <w:szCs w:val="20"/>
              </w:rPr>
            </w:pPr>
            <w:r w:rsidRPr="00EA6934">
              <w:rPr>
                <w:rFonts w:ascii="Times New Roman" w:eastAsia="SimSun" w:hAnsi="Times New Roman" w:cs="Times New Roman"/>
                <w:color w:val="000000" w:themeColor="text1"/>
                <w:sz w:val="20"/>
                <w:szCs w:val="20"/>
              </w:rPr>
              <w:t>6</w:t>
            </w:r>
            <w:r w:rsidR="006F3D68" w:rsidRPr="00EA6934">
              <w:rPr>
                <w:rFonts w:ascii="Times New Roman" w:eastAsia="SimSun" w:hAnsi="Times New Roman" w:cs="Times New Roman"/>
                <w:color w:val="000000" w:themeColor="text1"/>
                <w:sz w:val="20"/>
                <w:szCs w:val="20"/>
              </w:rPr>
              <w:t>.</w:t>
            </w:r>
            <w:r w:rsidRPr="00EA6934">
              <w:rPr>
                <w:rFonts w:ascii="Times New Roman" w:eastAsia="SimSun" w:hAnsi="Times New Roman" w:cs="Times New Roman"/>
                <w:color w:val="000000" w:themeColor="text1"/>
                <w:sz w:val="20"/>
                <w:szCs w:val="20"/>
              </w:rPr>
              <w:t>46</w:t>
            </w:r>
          </w:p>
        </w:tc>
      </w:tr>
    </w:tbl>
    <w:p w14:paraId="146F3ECE" w14:textId="77777777" w:rsidR="006A23BE" w:rsidRPr="008E0BAA" w:rsidRDefault="006A23BE" w:rsidP="00335012">
      <w:pPr>
        <w:tabs>
          <w:tab w:val="left" w:pos="3119"/>
        </w:tabs>
        <w:spacing w:after="0" w:line="240" w:lineRule="auto"/>
        <w:jc w:val="right"/>
        <w:rPr>
          <w:rFonts w:ascii="Times New Roman" w:eastAsia="SimSun" w:hAnsi="Times New Roman" w:cs="Times New Roman"/>
          <w:color w:val="000000" w:themeColor="text1"/>
          <w:sz w:val="20"/>
          <w:szCs w:val="20"/>
        </w:rPr>
      </w:pPr>
    </w:p>
    <w:p w14:paraId="0AC92DE5" w14:textId="77777777" w:rsidR="00597321" w:rsidRPr="00C67409" w:rsidRDefault="00C20ED2" w:rsidP="00335012">
      <w:pPr>
        <w:spacing w:after="0" w:line="240" w:lineRule="auto"/>
        <w:ind w:firstLine="284"/>
        <w:jc w:val="both"/>
        <w:rPr>
          <w:rFonts w:ascii="Times New Roman" w:hAnsi="Times New Roman" w:cs="Times New Roman"/>
          <w:sz w:val="20"/>
          <w:szCs w:val="20"/>
          <w:lang w:val="en-US"/>
        </w:rPr>
      </w:pPr>
      <w:r w:rsidRPr="00C67409">
        <w:rPr>
          <w:rFonts w:ascii="Times New Roman" w:hAnsi="Times New Roman" w:cs="Times New Roman"/>
          <w:sz w:val="20"/>
          <w:szCs w:val="20"/>
          <w:lang w:val="en-US"/>
        </w:rPr>
        <w:t xml:space="preserve">The moisture content at day one (day 1) of the application mixture of compost was 43.2%; the moisture content on day 15 increased to 46.0%, and the soil was subject to microbial-mediated leachate decomposition and metabolic water. At 30 </w:t>
      </w:r>
      <w:r w:rsidR="00A774D6" w:rsidRPr="00C67409">
        <w:rPr>
          <w:rFonts w:ascii="Times New Roman" w:hAnsi="Times New Roman" w:cs="Times New Roman"/>
          <w:sz w:val="20"/>
          <w:szCs w:val="20"/>
          <w:lang w:val="en-US"/>
        </w:rPr>
        <w:t>days’</w:t>
      </w:r>
      <w:r w:rsidRPr="00C67409">
        <w:rPr>
          <w:rFonts w:ascii="Times New Roman" w:hAnsi="Times New Roman" w:cs="Times New Roman"/>
          <w:sz w:val="20"/>
          <w:szCs w:val="20"/>
          <w:lang w:val="en-US"/>
        </w:rPr>
        <w:t xml:space="preserve"> moisture was </w:t>
      </w:r>
      <w:proofErr w:type="spellStart"/>
      <w:r w:rsidRPr="00C67409">
        <w:rPr>
          <w:rFonts w:ascii="Times New Roman" w:hAnsi="Times New Roman" w:cs="Times New Roman"/>
          <w:sz w:val="20"/>
          <w:szCs w:val="20"/>
          <w:lang w:val="en-US"/>
        </w:rPr>
        <w:t>stabilised</w:t>
      </w:r>
      <w:proofErr w:type="spellEnd"/>
      <w:r w:rsidRPr="00C67409">
        <w:rPr>
          <w:rFonts w:ascii="Times New Roman" w:hAnsi="Times New Roman" w:cs="Times New Roman"/>
          <w:sz w:val="20"/>
          <w:szCs w:val="20"/>
          <w:lang w:val="en-US"/>
        </w:rPr>
        <w:t xml:space="preserve"> at 42</w:t>
      </w:r>
      <w:r w:rsidR="00314ED3" w:rsidRPr="00C67409">
        <w:rPr>
          <w:rFonts w:ascii="Times New Roman" w:hAnsi="Times New Roman" w:cs="Times New Roman"/>
          <w:sz w:val="20"/>
          <w:szCs w:val="20"/>
          <w:lang w:val="en-US"/>
        </w:rPr>
        <w:t>-</w:t>
      </w:r>
      <w:r w:rsidRPr="00C67409">
        <w:rPr>
          <w:rFonts w:ascii="Times New Roman" w:hAnsi="Times New Roman" w:cs="Times New Roman"/>
          <w:sz w:val="20"/>
          <w:szCs w:val="20"/>
          <w:lang w:val="en-US"/>
        </w:rPr>
        <w:t>43%, which was the ideal range for maturation. Correlate phenomena have also been described in aerobic composting of manure [22]. The mixture was slightly alkaline with pH 7.30 in the beginning and decreased slightly to pH 7.15</w:t>
      </w:r>
      <w:r w:rsidR="00314ED3" w:rsidRPr="00C67409">
        <w:rPr>
          <w:rFonts w:ascii="Times New Roman" w:hAnsi="Times New Roman" w:cs="Times New Roman"/>
          <w:sz w:val="20"/>
          <w:szCs w:val="20"/>
          <w:lang w:val="en-US"/>
        </w:rPr>
        <w:t>-</w:t>
      </w:r>
      <w:r w:rsidRPr="00C67409">
        <w:rPr>
          <w:rFonts w:ascii="Times New Roman" w:hAnsi="Times New Roman" w:cs="Times New Roman"/>
          <w:sz w:val="20"/>
          <w:szCs w:val="20"/>
          <w:lang w:val="en-US"/>
        </w:rPr>
        <w:t xml:space="preserve">7.18 at the end of the 150-day composting period. This slow decrease is characteristic of the maturing of compost and matches the date of ammonification-humic acid conversion and completion of the active mineralization transition. Similar pH regimes in the dynamics of humus complex formation have been reported in earlier work [6]. The relative amount of total C in the compost mixture had a starting carbon (C) value of 3.44% and increasing slowly to 3.61 to 3.62% on the trials period of day 135 to 150. Although carbon typically diminishes during classical aerobic composting processes, this increase probably corresponds to more fixation of carbon into stable humic compounds and accumulation of humic substances that contribute to increasing the stability of the organic phase. In earlier works [8, 9] similar patterns of carbon retention and humification during compost proliferation have been observed. </w:t>
      </w:r>
    </w:p>
    <w:p w14:paraId="62F2617D" w14:textId="77777777" w:rsidR="00C20ED2" w:rsidRPr="00C67409" w:rsidRDefault="00C20ED2" w:rsidP="00335012">
      <w:pPr>
        <w:spacing w:after="0" w:line="240" w:lineRule="auto"/>
        <w:ind w:firstLine="284"/>
        <w:jc w:val="both"/>
        <w:rPr>
          <w:rFonts w:ascii="Times New Roman" w:hAnsi="Times New Roman" w:cs="Times New Roman"/>
          <w:sz w:val="20"/>
          <w:szCs w:val="20"/>
          <w:lang w:val="en-US"/>
        </w:rPr>
      </w:pPr>
      <w:r w:rsidRPr="00C67409">
        <w:rPr>
          <w:rFonts w:ascii="Times New Roman" w:hAnsi="Times New Roman" w:cs="Times New Roman"/>
          <w:sz w:val="20"/>
          <w:szCs w:val="20"/>
          <w:lang w:val="en-US"/>
        </w:rPr>
        <w:t xml:space="preserve">The N (nitrogen) content dynamics also contribute to the indication of compost maturation. Nitrogen concentration increased from 0.46% to 0.57% over 150 days, showing the fixation of the ammonium forms within the humus and porous structures of the sapropel, as well as the reduction of nitrogen losses as ammonia after the first 30 days of observation. Increased organically bound nitrogen deposition should be considered an indicator of the steady state of the system and the transition towards a stable humus stage. Organics content ranged from 23.76% to 22.70%, confirming moderate mineralization and maintaining a significant quantity of organic phase. The </w:t>
      </w:r>
      <w:proofErr w:type="spellStart"/>
      <w:r w:rsidRPr="00C67409">
        <w:rPr>
          <w:rFonts w:ascii="Times New Roman" w:hAnsi="Times New Roman" w:cs="Times New Roman"/>
          <w:sz w:val="20"/>
          <w:szCs w:val="20"/>
          <w:lang w:val="en-US"/>
        </w:rPr>
        <w:t>stabilising</w:t>
      </w:r>
      <w:proofErr w:type="spellEnd"/>
      <w:r w:rsidRPr="00C67409">
        <w:rPr>
          <w:rFonts w:ascii="Times New Roman" w:hAnsi="Times New Roman" w:cs="Times New Roman"/>
          <w:sz w:val="20"/>
          <w:szCs w:val="20"/>
          <w:lang w:val="en-US"/>
        </w:rPr>
        <w:t xml:space="preserve"> influence of sapropel helps retain organic compounds and restrict excessive releases of carbon. Examination of the fractional content of humic material indicated a uniform change throughout the composting period: Humic acids (HA): 2.87% and 3.33% increase, fulvic acids (FA): 2.97% and 3.44%; Water soluble organic matter (WOM): 2.80% and 3.25%. From day 45 onwards, the composition of HA and FA were measured and were continually up continuously as a result of the active formation of humus complex, and stabilization of organic matter. Similar trends have been found in previous studies [10</w:t>
      </w:r>
      <w:r w:rsidR="00314ED3" w:rsidRPr="00C67409">
        <w:rPr>
          <w:rFonts w:ascii="Times New Roman" w:hAnsi="Times New Roman" w:cs="Times New Roman"/>
          <w:sz w:val="20"/>
          <w:szCs w:val="20"/>
          <w:lang w:val="en-US"/>
        </w:rPr>
        <w:t>-</w:t>
      </w:r>
      <w:r w:rsidRPr="00C67409">
        <w:rPr>
          <w:rFonts w:ascii="Times New Roman" w:hAnsi="Times New Roman" w:cs="Times New Roman"/>
          <w:sz w:val="20"/>
          <w:szCs w:val="20"/>
          <w:lang w:val="en-US"/>
        </w:rPr>
        <w:t>14], with an increasing proportion of humic fractions becoming a good indicator of maturity of compost. The C/N ratio declined from 7.48 to 6.35 slowly after composting. Although the normal values for mature compost contain in the range of 10 to 15, the lower ratio displayed here can be seen through the high mineral nitrogen content, and the strong ammonium-fixing capacity of sapropel. Based on these findings, we suggest that the active stage of organic matter decomposition is finished at 90</w:t>
      </w:r>
      <w:r w:rsidR="00314ED3" w:rsidRPr="00C67409">
        <w:rPr>
          <w:rFonts w:ascii="Times New Roman" w:hAnsi="Times New Roman" w:cs="Times New Roman"/>
          <w:sz w:val="20"/>
          <w:szCs w:val="20"/>
          <w:lang w:val="en-US"/>
        </w:rPr>
        <w:t>-</w:t>
      </w:r>
      <w:r w:rsidRPr="00C67409">
        <w:rPr>
          <w:rFonts w:ascii="Times New Roman" w:hAnsi="Times New Roman" w:cs="Times New Roman"/>
          <w:sz w:val="20"/>
          <w:szCs w:val="20"/>
          <w:lang w:val="en-US"/>
        </w:rPr>
        <w:t xml:space="preserve">105 days. Composting to the extent described above is, however, not recommended at that stage; nutrient loss occurs, but the organic </w:t>
      </w:r>
      <w:proofErr w:type="spellStart"/>
      <w:r w:rsidRPr="00C67409">
        <w:rPr>
          <w:rFonts w:ascii="Times New Roman" w:hAnsi="Times New Roman" w:cs="Times New Roman"/>
          <w:sz w:val="20"/>
          <w:szCs w:val="20"/>
          <w:lang w:val="en-US"/>
        </w:rPr>
        <w:t>humination</w:t>
      </w:r>
      <w:proofErr w:type="spellEnd"/>
      <w:r w:rsidRPr="00C67409">
        <w:rPr>
          <w:rFonts w:ascii="Times New Roman" w:hAnsi="Times New Roman" w:cs="Times New Roman"/>
          <w:sz w:val="20"/>
          <w:szCs w:val="20"/>
          <w:lang w:val="en-US"/>
        </w:rPr>
        <w:t xml:space="preserve"> level does not increase substantially. Finally, the manure- and sapropel-derived compost had a high degree of organic matter decomposition, stabilized pH, low C/N ratio, and enriched humic fractions, attesting the growing and appropriateness of the compost for agronomic use. Several important stages of compost formation were observed from the composition changes (</w:t>
      </w:r>
      <w:r w:rsidR="00EA6934">
        <w:rPr>
          <w:rFonts w:ascii="Times New Roman" w:hAnsi="Times New Roman" w:cs="Times New Roman"/>
          <w:sz w:val="20"/>
          <w:szCs w:val="20"/>
          <w:lang w:val="en-US"/>
        </w:rPr>
        <w:t xml:space="preserve">see </w:t>
      </w:r>
      <w:r w:rsidRPr="00C67409">
        <w:rPr>
          <w:rFonts w:ascii="Times New Roman" w:hAnsi="Times New Roman" w:cs="Times New Roman"/>
          <w:sz w:val="20"/>
          <w:szCs w:val="20"/>
          <w:lang w:val="en-US"/>
        </w:rPr>
        <w:t>Table 3).</w:t>
      </w:r>
    </w:p>
    <w:p w14:paraId="0792D433" w14:textId="77777777" w:rsidR="00B91070" w:rsidRPr="00C20ED2" w:rsidRDefault="00B91070" w:rsidP="00335012">
      <w:pPr>
        <w:tabs>
          <w:tab w:val="num" w:pos="0"/>
        </w:tabs>
        <w:spacing w:after="0" w:line="240" w:lineRule="auto"/>
        <w:ind w:left="-142"/>
        <w:jc w:val="both"/>
        <w:rPr>
          <w:rFonts w:ascii="Times New Roman" w:eastAsia="Times New Roman" w:hAnsi="Times New Roman" w:cs="Times New Roman"/>
          <w:sz w:val="20"/>
          <w:szCs w:val="20"/>
          <w:lang w:val="en-US" w:eastAsia="ru-RU"/>
        </w:rPr>
      </w:pPr>
    </w:p>
    <w:p w14:paraId="26E36F90" w14:textId="77777777" w:rsidR="008A792B" w:rsidRPr="00EA6934" w:rsidRDefault="00EA6934" w:rsidP="00B108E4">
      <w:pPr>
        <w:tabs>
          <w:tab w:val="left" w:pos="3119"/>
        </w:tabs>
        <w:spacing w:before="120" w:after="120" w:line="240" w:lineRule="auto"/>
        <w:jc w:val="center"/>
        <w:rPr>
          <w:rFonts w:ascii="Times New Roman" w:eastAsia="Times New Roman" w:hAnsi="Times New Roman" w:cs="Times New Roman"/>
          <w:sz w:val="18"/>
          <w:szCs w:val="20"/>
          <w:lang w:val="en-US" w:eastAsia="ru-RU"/>
        </w:rPr>
      </w:pPr>
      <w:r w:rsidRPr="00EA6934">
        <w:rPr>
          <w:rFonts w:ascii="Times New Roman" w:eastAsia="Times New Roman" w:hAnsi="Times New Roman" w:cs="Times New Roman"/>
          <w:b/>
          <w:sz w:val="18"/>
          <w:szCs w:val="20"/>
          <w:lang w:val="en-US" w:eastAsia="ru-RU"/>
        </w:rPr>
        <w:t xml:space="preserve">TABLE </w:t>
      </w:r>
      <w:r w:rsidR="00B91070" w:rsidRPr="00EA6934">
        <w:rPr>
          <w:rFonts w:ascii="Times New Roman" w:eastAsia="Times New Roman" w:hAnsi="Times New Roman" w:cs="Times New Roman"/>
          <w:b/>
          <w:sz w:val="18"/>
          <w:szCs w:val="20"/>
          <w:lang w:val="en-US" w:eastAsia="ru-RU"/>
        </w:rPr>
        <w:t>3.</w:t>
      </w:r>
      <w:r w:rsidR="00B91070" w:rsidRPr="00EA6934">
        <w:rPr>
          <w:rFonts w:ascii="Times New Roman" w:eastAsia="Times New Roman" w:hAnsi="Times New Roman" w:cs="Times New Roman"/>
          <w:sz w:val="18"/>
          <w:szCs w:val="20"/>
          <w:lang w:val="en-US" w:eastAsia="ru-RU"/>
        </w:rPr>
        <w:t xml:space="preserve"> The main phases of </w:t>
      </w:r>
      <w:r w:rsidR="00B91070" w:rsidRPr="00B108E4">
        <w:rPr>
          <w:rFonts w:ascii="Times New Roman" w:hAnsi="Times New Roman" w:cs="Times New Roman"/>
          <w:sz w:val="18"/>
          <w:szCs w:val="20"/>
          <w:lang w:val="uz-Cyrl-UZ"/>
        </w:rPr>
        <w:t>transformation</w:t>
      </w:r>
      <w:r w:rsidR="00B91070" w:rsidRPr="00EA6934">
        <w:rPr>
          <w:rFonts w:ascii="Times New Roman" w:eastAsia="Times New Roman" w:hAnsi="Times New Roman" w:cs="Times New Roman"/>
          <w:sz w:val="18"/>
          <w:szCs w:val="20"/>
          <w:lang w:val="en-US" w:eastAsia="ru-RU"/>
        </w:rPr>
        <w:t xml:space="preserve"> of organic matter during compost maturation</w:t>
      </w:r>
    </w:p>
    <w:tbl>
      <w:tblPr>
        <w:tblStyle w:val="11"/>
        <w:tblW w:w="935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322"/>
        <w:gridCol w:w="5482"/>
      </w:tblGrid>
      <w:tr w:rsidR="00B91070" w:rsidRPr="008E0BAA" w14:paraId="34982591" w14:textId="77777777" w:rsidTr="00EA6934">
        <w:tc>
          <w:tcPr>
            <w:tcW w:w="2552" w:type="dxa"/>
            <w:tcBorders>
              <w:bottom w:val="single" w:sz="4" w:space="0" w:color="auto"/>
            </w:tcBorders>
            <w:vAlign w:val="center"/>
            <w:hideMark/>
          </w:tcPr>
          <w:p w14:paraId="7E3BA247" w14:textId="77777777" w:rsidR="00B91070" w:rsidRPr="00EA6934" w:rsidRDefault="00B91070" w:rsidP="00EA6934">
            <w:pPr>
              <w:jc w:val="both"/>
              <w:rPr>
                <w:rFonts w:ascii="Times New Roman" w:eastAsia="Times New Roman" w:hAnsi="Times New Roman" w:cs="Times New Roman"/>
                <w:b/>
                <w:bCs/>
                <w:sz w:val="20"/>
                <w:szCs w:val="20"/>
                <w:lang w:eastAsia="ru-RU"/>
              </w:rPr>
            </w:pPr>
            <w:proofErr w:type="spellStart"/>
            <w:r w:rsidRPr="00EA6934">
              <w:rPr>
                <w:rFonts w:ascii="Times New Roman" w:hAnsi="Times New Roman" w:cs="Times New Roman"/>
                <w:b/>
                <w:sz w:val="20"/>
                <w:szCs w:val="20"/>
              </w:rPr>
              <w:t>Stage</w:t>
            </w:r>
            <w:proofErr w:type="spellEnd"/>
          </w:p>
        </w:tc>
        <w:tc>
          <w:tcPr>
            <w:tcW w:w="1322" w:type="dxa"/>
            <w:tcBorders>
              <w:bottom w:val="single" w:sz="4" w:space="0" w:color="auto"/>
            </w:tcBorders>
            <w:vAlign w:val="center"/>
            <w:hideMark/>
          </w:tcPr>
          <w:p w14:paraId="50CD7C1F" w14:textId="77777777" w:rsidR="00B91070" w:rsidRPr="00EA6934" w:rsidRDefault="00B91070" w:rsidP="00EA6934">
            <w:pPr>
              <w:jc w:val="center"/>
              <w:rPr>
                <w:rFonts w:ascii="Times New Roman" w:eastAsia="Times New Roman" w:hAnsi="Times New Roman" w:cs="Times New Roman"/>
                <w:b/>
                <w:bCs/>
                <w:sz w:val="20"/>
                <w:szCs w:val="20"/>
                <w:lang w:eastAsia="ru-RU"/>
              </w:rPr>
            </w:pPr>
            <w:proofErr w:type="spellStart"/>
            <w:r w:rsidRPr="00EA6934">
              <w:rPr>
                <w:rFonts w:ascii="Times New Roman" w:hAnsi="Times New Roman" w:cs="Times New Roman"/>
                <w:b/>
                <w:sz w:val="20"/>
                <w:szCs w:val="20"/>
              </w:rPr>
              <w:t>Period</w:t>
            </w:r>
            <w:proofErr w:type="spellEnd"/>
          </w:p>
        </w:tc>
        <w:tc>
          <w:tcPr>
            <w:tcW w:w="5482" w:type="dxa"/>
            <w:tcBorders>
              <w:bottom w:val="single" w:sz="4" w:space="0" w:color="auto"/>
            </w:tcBorders>
            <w:vAlign w:val="center"/>
            <w:hideMark/>
          </w:tcPr>
          <w:p w14:paraId="761F94B0" w14:textId="77777777" w:rsidR="00B91070" w:rsidRPr="00EA6934" w:rsidRDefault="00B91070" w:rsidP="00EA6934">
            <w:pPr>
              <w:jc w:val="center"/>
              <w:rPr>
                <w:rFonts w:ascii="Times New Roman" w:eastAsia="Times New Roman" w:hAnsi="Times New Roman" w:cs="Times New Roman"/>
                <w:b/>
                <w:bCs/>
                <w:sz w:val="20"/>
                <w:szCs w:val="20"/>
                <w:lang w:eastAsia="ru-RU"/>
              </w:rPr>
            </w:pPr>
            <w:proofErr w:type="spellStart"/>
            <w:r w:rsidRPr="00EA6934">
              <w:rPr>
                <w:rFonts w:ascii="Times New Roman" w:eastAsia="Times New Roman" w:hAnsi="Times New Roman" w:cs="Times New Roman"/>
                <w:b/>
                <w:bCs/>
                <w:sz w:val="20"/>
                <w:szCs w:val="20"/>
                <w:lang w:eastAsia="ru-RU"/>
              </w:rPr>
              <w:t>Characteristics</w:t>
            </w:r>
            <w:proofErr w:type="spellEnd"/>
            <w:r w:rsidRPr="00EA6934">
              <w:rPr>
                <w:rFonts w:ascii="Times New Roman" w:eastAsia="Times New Roman" w:hAnsi="Times New Roman" w:cs="Times New Roman"/>
                <w:b/>
                <w:bCs/>
                <w:sz w:val="20"/>
                <w:szCs w:val="20"/>
                <w:lang w:eastAsia="ru-RU"/>
              </w:rPr>
              <w:t xml:space="preserve"> </w:t>
            </w:r>
            <w:proofErr w:type="spellStart"/>
            <w:r w:rsidRPr="00EA6934">
              <w:rPr>
                <w:rFonts w:ascii="Times New Roman" w:eastAsia="Times New Roman" w:hAnsi="Times New Roman" w:cs="Times New Roman"/>
                <w:b/>
                <w:bCs/>
                <w:sz w:val="20"/>
                <w:szCs w:val="20"/>
                <w:lang w:eastAsia="ru-RU"/>
              </w:rPr>
              <w:t>of</w:t>
            </w:r>
            <w:proofErr w:type="spellEnd"/>
            <w:r w:rsidRPr="00EA6934">
              <w:rPr>
                <w:rFonts w:ascii="Times New Roman" w:eastAsia="Times New Roman" w:hAnsi="Times New Roman" w:cs="Times New Roman"/>
                <w:b/>
                <w:bCs/>
                <w:sz w:val="20"/>
                <w:szCs w:val="20"/>
                <w:lang w:eastAsia="ru-RU"/>
              </w:rPr>
              <w:t xml:space="preserve"> </w:t>
            </w:r>
            <w:proofErr w:type="spellStart"/>
            <w:r w:rsidRPr="00EA6934">
              <w:rPr>
                <w:rFonts w:ascii="Times New Roman" w:eastAsia="Times New Roman" w:hAnsi="Times New Roman" w:cs="Times New Roman"/>
                <w:b/>
                <w:bCs/>
                <w:sz w:val="20"/>
                <w:szCs w:val="20"/>
                <w:lang w:eastAsia="ru-RU"/>
              </w:rPr>
              <w:t>processes</w:t>
            </w:r>
            <w:proofErr w:type="spellEnd"/>
          </w:p>
        </w:tc>
      </w:tr>
      <w:tr w:rsidR="00385447" w:rsidRPr="00331594" w14:paraId="421CE881" w14:textId="77777777" w:rsidTr="00EA6934">
        <w:tc>
          <w:tcPr>
            <w:tcW w:w="2552" w:type="dxa"/>
            <w:tcBorders>
              <w:top w:val="single" w:sz="4" w:space="0" w:color="auto"/>
              <w:bottom w:val="nil"/>
            </w:tcBorders>
            <w:vAlign w:val="center"/>
            <w:hideMark/>
          </w:tcPr>
          <w:p w14:paraId="4BE5E871" w14:textId="77777777" w:rsidR="00385447" w:rsidRPr="00EA6934" w:rsidRDefault="00D522E8" w:rsidP="00EA6934">
            <w:pPr>
              <w:jc w:val="both"/>
              <w:rPr>
                <w:rFonts w:ascii="Times New Roman" w:eastAsia="Times New Roman" w:hAnsi="Times New Roman" w:cs="Times New Roman"/>
                <w:b/>
                <w:sz w:val="20"/>
                <w:szCs w:val="20"/>
                <w:lang w:eastAsia="ru-RU"/>
              </w:rPr>
            </w:pPr>
            <w:r w:rsidRPr="00EA6934">
              <w:rPr>
                <w:rFonts w:ascii="Times New Roman" w:eastAsia="Times New Roman" w:hAnsi="Times New Roman" w:cs="Times New Roman"/>
                <w:b/>
                <w:bCs/>
                <w:sz w:val="20"/>
                <w:szCs w:val="20"/>
                <w:lang w:eastAsia="ru-RU"/>
              </w:rPr>
              <w:t xml:space="preserve">Active </w:t>
            </w:r>
            <w:proofErr w:type="spellStart"/>
            <w:r w:rsidRPr="00EA6934">
              <w:rPr>
                <w:rFonts w:ascii="Times New Roman" w:eastAsia="Times New Roman" w:hAnsi="Times New Roman" w:cs="Times New Roman"/>
                <w:b/>
                <w:bCs/>
                <w:sz w:val="20"/>
                <w:szCs w:val="20"/>
                <w:lang w:eastAsia="ru-RU"/>
              </w:rPr>
              <w:t>fermentation</w:t>
            </w:r>
            <w:proofErr w:type="spellEnd"/>
          </w:p>
        </w:tc>
        <w:tc>
          <w:tcPr>
            <w:tcW w:w="1322" w:type="dxa"/>
            <w:tcBorders>
              <w:top w:val="single" w:sz="4" w:space="0" w:color="auto"/>
              <w:bottom w:val="nil"/>
            </w:tcBorders>
            <w:vAlign w:val="center"/>
            <w:hideMark/>
          </w:tcPr>
          <w:p w14:paraId="4E131CCE" w14:textId="77777777" w:rsidR="00385447" w:rsidRPr="008E0BAA" w:rsidRDefault="00D522E8" w:rsidP="00EA6934">
            <w:pPr>
              <w:jc w:val="center"/>
              <w:rPr>
                <w:rFonts w:ascii="Times New Roman" w:eastAsia="Times New Roman" w:hAnsi="Times New Roman" w:cs="Times New Roman"/>
                <w:sz w:val="20"/>
                <w:szCs w:val="20"/>
                <w:lang w:eastAsia="ru-RU"/>
              </w:rPr>
            </w:pPr>
            <w:r w:rsidRPr="008E0BAA">
              <w:rPr>
                <w:rFonts w:ascii="Times New Roman" w:eastAsia="Times New Roman" w:hAnsi="Times New Roman" w:cs="Times New Roman"/>
                <w:sz w:val="20"/>
                <w:szCs w:val="20"/>
                <w:lang w:val="en-US" w:eastAsia="ru-RU"/>
              </w:rPr>
              <w:t xml:space="preserve">Days </w:t>
            </w:r>
            <w:r w:rsidRPr="008E0BAA">
              <w:rPr>
                <w:rFonts w:ascii="Times New Roman" w:eastAsia="Times New Roman" w:hAnsi="Times New Roman" w:cs="Times New Roman"/>
                <w:sz w:val="20"/>
                <w:szCs w:val="20"/>
                <w:lang w:eastAsia="ru-RU"/>
              </w:rPr>
              <w:t>1</w:t>
            </w:r>
            <w:r w:rsidR="00314ED3">
              <w:rPr>
                <w:rFonts w:ascii="Times New Roman" w:eastAsia="Times New Roman" w:hAnsi="Times New Roman" w:cs="Times New Roman"/>
                <w:sz w:val="20"/>
                <w:szCs w:val="20"/>
                <w:lang w:eastAsia="ru-RU"/>
              </w:rPr>
              <w:t>-</w:t>
            </w:r>
            <w:r w:rsidRPr="008E0BAA">
              <w:rPr>
                <w:rFonts w:ascii="Times New Roman" w:eastAsia="Times New Roman" w:hAnsi="Times New Roman" w:cs="Times New Roman"/>
                <w:sz w:val="20"/>
                <w:szCs w:val="20"/>
                <w:lang w:eastAsia="ru-RU"/>
              </w:rPr>
              <w:t>30</w:t>
            </w:r>
          </w:p>
        </w:tc>
        <w:tc>
          <w:tcPr>
            <w:tcW w:w="5482" w:type="dxa"/>
            <w:tcBorders>
              <w:top w:val="single" w:sz="4" w:space="0" w:color="auto"/>
              <w:bottom w:val="nil"/>
            </w:tcBorders>
            <w:vAlign w:val="center"/>
            <w:hideMark/>
          </w:tcPr>
          <w:p w14:paraId="4E44D7F0" w14:textId="77777777" w:rsidR="00385447" w:rsidRPr="008E0BAA" w:rsidRDefault="005D028E" w:rsidP="00EA6934">
            <w:pPr>
              <w:jc w:val="center"/>
              <w:rPr>
                <w:rFonts w:ascii="Times New Roman" w:eastAsia="Times New Roman" w:hAnsi="Times New Roman" w:cs="Times New Roman"/>
                <w:sz w:val="20"/>
                <w:szCs w:val="20"/>
                <w:lang w:val="en-US" w:eastAsia="ru-RU"/>
              </w:rPr>
            </w:pPr>
            <w:r w:rsidRPr="008E0BAA">
              <w:rPr>
                <w:rFonts w:ascii="Times New Roman" w:eastAsia="Times New Roman" w:hAnsi="Times New Roman" w:cs="Times New Roman"/>
                <w:sz w:val="20"/>
                <w:szCs w:val="20"/>
                <w:lang w:val="en-US" w:eastAsia="ru-RU"/>
              </w:rPr>
              <w:t>Increased humidity, ammonification, heat release, weak mineralization</w:t>
            </w:r>
          </w:p>
        </w:tc>
      </w:tr>
      <w:tr w:rsidR="00385447" w:rsidRPr="00331594" w14:paraId="31C04712" w14:textId="77777777" w:rsidTr="00EA6934">
        <w:tc>
          <w:tcPr>
            <w:tcW w:w="2552" w:type="dxa"/>
            <w:tcBorders>
              <w:top w:val="nil"/>
            </w:tcBorders>
            <w:vAlign w:val="center"/>
            <w:hideMark/>
          </w:tcPr>
          <w:p w14:paraId="6A10804A" w14:textId="77777777" w:rsidR="00385447" w:rsidRPr="00EA6934" w:rsidRDefault="00361A4E" w:rsidP="00EA6934">
            <w:pPr>
              <w:jc w:val="both"/>
              <w:rPr>
                <w:rFonts w:ascii="Times New Roman" w:eastAsia="Times New Roman" w:hAnsi="Times New Roman" w:cs="Times New Roman"/>
                <w:b/>
                <w:sz w:val="20"/>
                <w:szCs w:val="20"/>
                <w:lang w:eastAsia="ru-RU"/>
              </w:rPr>
            </w:pPr>
            <w:proofErr w:type="spellStart"/>
            <w:r w:rsidRPr="00EA6934">
              <w:rPr>
                <w:rFonts w:ascii="Times New Roman" w:eastAsia="Times New Roman" w:hAnsi="Times New Roman" w:cs="Times New Roman"/>
                <w:b/>
                <w:bCs/>
                <w:sz w:val="20"/>
                <w:szCs w:val="20"/>
                <w:lang w:eastAsia="ru-RU"/>
              </w:rPr>
              <w:t>Humus</w:t>
            </w:r>
            <w:proofErr w:type="spellEnd"/>
            <w:r w:rsidRPr="00EA6934">
              <w:rPr>
                <w:rFonts w:ascii="Times New Roman" w:eastAsia="Times New Roman" w:hAnsi="Times New Roman" w:cs="Times New Roman"/>
                <w:b/>
                <w:bCs/>
                <w:sz w:val="20"/>
                <w:szCs w:val="20"/>
                <w:lang w:eastAsia="ru-RU"/>
              </w:rPr>
              <w:t xml:space="preserve"> </w:t>
            </w:r>
            <w:proofErr w:type="spellStart"/>
            <w:r w:rsidRPr="00EA6934">
              <w:rPr>
                <w:rFonts w:ascii="Times New Roman" w:eastAsia="Times New Roman" w:hAnsi="Times New Roman" w:cs="Times New Roman"/>
                <w:b/>
                <w:bCs/>
                <w:sz w:val="20"/>
                <w:szCs w:val="20"/>
                <w:lang w:eastAsia="ru-RU"/>
              </w:rPr>
              <w:t>formation</w:t>
            </w:r>
            <w:proofErr w:type="spellEnd"/>
          </w:p>
        </w:tc>
        <w:tc>
          <w:tcPr>
            <w:tcW w:w="1322" w:type="dxa"/>
            <w:tcBorders>
              <w:top w:val="nil"/>
            </w:tcBorders>
            <w:vAlign w:val="center"/>
            <w:hideMark/>
          </w:tcPr>
          <w:p w14:paraId="16169883" w14:textId="77777777" w:rsidR="00385447" w:rsidRPr="008E0BAA" w:rsidRDefault="00D522E8" w:rsidP="00EA6934">
            <w:pPr>
              <w:jc w:val="center"/>
              <w:rPr>
                <w:rFonts w:ascii="Times New Roman" w:eastAsia="Times New Roman" w:hAnsi="Times New Roman" w:cs="Times New Roman"/>
                <w:sz w:val="20"/>
                <w:szCs w:val="20"/>
                <w:lang w:eastAsia="ru-RU"/>
              </w:rPr>
            </w:pPr>
            <w:r w:rsidRPr="008E0BAA">
              <w:rPr>
                <w:rFonts w:ascii="Times New Roman" w:eastAsia="Times New Roman" w:hAnsi="Times New Roman" w:cs="Times New Roman"/>
                <w:sz w:val="20"/>
                <w:szCs w:val="20"/>
                <w:lang w:val="en-US" w:eastAsia="ru-RU"/>
              </w:rPr>
              <w:t xml:space="preserve">Days </w:t>
            </w:r>
            <w:r w:rsidR="00385447" w:rsidRPr="008E0BAA">
              <w:rPr>
                <w:rFonts w:ascii="Times New Roman" w:eastAsia="Times New Roman" w:hAnsi="Times New Roman" w:cs="Times New Roman"/>
                <w:sz w:val="20"/>
                <w:szCs w:val="20"/>
                <w:lang w:eastAsia="ru-RU"/>
              </w:rPr>
              <w:t>30</w:t>
            </w:r>
            <w:r w:rsidR="00314ED3">
              <w:rPr>
                <w:rFonts w:ascii="Times New Roman" w:eastAsia="Times New Roman" w:hAnsi="Times New Roman" w:cs="Times New Roman"/>
                <w:sz w:val="20"/>
                <w:szCs w:val="20"/>
                <w:lang w:eastAsia="ru-RU"/>
              </w:rPr>
              <w:t>-</w:t>
            </w:r>
            <w:r w:rsidR="00385447" w:rsidRPr="008E0BAA">
              <w:rPr>
                <w:rFonts w:ascii="Times New Roman" w:eastAsia="Times New Roman" w:hAnsi="Times New Roman" w:cs="Times New Roman"/>
                <w:sz w:val="20"/>
                <w:szCs w:val="20"/>
                <w:lang w:eastAsia="ru-RU"/>
              </w:rPr>
              <w:t>90</w:t>
            </w:r>
          </w:p>
        </w:tc>
        <w:tc>
          <w:tcPr>
            <w:tcW w:w="5482" w:type="dxa"/>
            <w:tcBorders>
              <w:top w:val="nil"/>
            </w:tcBorders>
            <w:vAlign w:val="center"/>
            <w:hideMark/>
          </w:tcPr>
          <w:p w14:paraId="7BE59634" w14:textId="77777777" w:rsidR="00385447" w:rsidRPr="008E0BAA" w:rsidRDefault="005D028E" w:rsidP="00EA6934">
            <w:pPr>
              <w:jc w:val="center"/>
              <w:rPr>
                <w:rFonts w:ascii="Times New Roman" w:eastAsia="Times New Roman" w:hAnsi="Times New Roman" w:cs="Times New Roman"/>
                <w:sz w:val="20"/>
                <w:szCs w:val="20"/>
                <w:lang w:val="en-US" w:eastAsia="ru-RU"/>
              </w:rPr>
            </w:pPr>
            <w:r w:rsidRPr="008E0BAA">
              <w:rPr>
                <w:rFonts w:ascii="Times New Roman" w:eastAsia="Times New Roman" w:hAnsi="Times New Roman" w:cs="Times New Roman"/>
                <w:sz w:val="20"/>
                <w:szCs w:val="20"/>
                <w:lang w:val="en-US" w:eastAsia="ru-RU"/>
              </w:rPr>
              <w:t>Stabilization of pH, growth of HA and FA, accumulation of bound N</w:t>
            </w:r>
          </w:p>
        </w:tc>
      </w:tr>
      <w:tr w:rsidR="00385447" w:rsidRPr="00331594" w14:paraId="57C1EC54" w14:textId="77777777" w:rsidTr="00EA6934">
        <w:tc>
          <w:tcPr>
            <w:tcW w:w="2552" w:type="dxa"/>
            <w:vAlign w:val="center"/>
            <w:hideMark/>
          </w:tcPr>
          <w:p w14:paraId="387352E2" w14:textId="77777777" w:rsidR="00385447" w:rsidRPr="00EA6934" w:rsidRDefault="00361A4E" w:rsidP="00EA6934">
            <w:pPr>
              <w:jc w:val="both"/>
              <w:rPr>
                <w:rFonts w:ascii="Times New Roman" w:eastAsia="Times New Roman" w:hAnsi="Times New Roman" w:cs="Times New Roman"/>
                <w:b/>
                <w:sz w:val="20"/>
                <w:szCs w:val="20"/>
                <w:lang w:eastAsia="ru-RU"/>
              </w:rPr>
            </w:pPr>
            <w:proofErr w:type="spellStart"/>
            <w:r w:rsidRPr="00EA6934">
              <w:rPr>
                <w:rFonts w:ascii="Times New Roman" w:eastAsia="Times New Roman" w:hAnsi="Times New Roman" w:cs="Times New Roman"/>
                <w:b/>
                <w:bCs/>
                <w:sz w:val="20"/>
                <w:szCs w:val="20"/>
                <w:lang w:eastAsia="ru-RU"/>
              </w:rPr>
              <w:t>Maturation</w:t>
            </w:r>
            <w:proofErr w:type="spellEnd"/>
            <w:r w:rsidRPr="00EA6934">
              <w:rPr>
                <w:rFonts w:ascii="Times New Roman" w:eastAsia="Times New Roman" w:hAnsi="Times New Roman" w:cs="Times New Roman"/>
                <w:b/>
                <w:bCs/>
                <w:sz w:val="20"/>
                <w:szCs w:val="20"/>
                <w:lang w:eastAsia="ru-RU"/>
              </w:rPr>
              <w:t xml:space="preserve"> (</w:t>
            </w:r>
            <w:proofErr w:type="spellStart"/>
            <w:r w:rsidRPr="00EA6934">
              <w:rPr>
                <w:rFonts w:ascii="Times New Roman" w:eastAsia="Times New Roman" w:hAnsi="Times New Roman" w:cs="Times New Roman"/>
                <w:b/>
                <w:bCs/>
                <w:sz w:val="20"/>
                <w:szCs w:val="20"/>
                <w:lang w:eastAsia="ru-RU"/>
              </w:rPr>
              <w:t>stabilization</w:t>
            </w:r>
            <w:proofErr w:type="spellEnd"/>
            <w:r w:rsidRPr="00EA6934">
              <w:rPr>
                <w:rFonts w:ascii="Times New Roman" w:eastAsia="Times New Roman" w:hAnsi="Times New Roman" w:cs="Times New Roman"/>
                <w:b/>
                <w:bCs/>
                <w:sz w:val="20"/>
                <w:szCs w:val="20"/>
                <w:lang w:eastAsia="ru-RU"/>
              </w:rPr>
              <w:t>)</w:t>
            </w:r>
          </w:p>
        </w:tc>
        <w:tc>
          <w:tcPr>
            <w:tcW w:w="1322" w:type="dxa"/>
            <w:vAlign w:val="center"/>
            <w:hideMark/>
          </w:tcPr>
          <w:p w14:paraId="3B3F7DAC" w14:textId="77777777" w:rsidR="00385447" w:rsidRPr="008E0BAA" w:rsidRDefault="00D522E8" w:rsidP="00EA6934">
            <w:pPr>
              <w:jc w:val="center"/>
              <w:rPr>
                <w:rFonts w:ascii="Times New Roman" w:eastAsia="Times New Roman" w:hAnsi="Times New Roman" w:cs="Times New Roman"/>
                <w:sz w:val="20"/>
                <w:szCs w:val="20"/>
                <w:lang w:eastAsia="ru-RU"/>
              </w:rPr>
            </w:pPr>
            <w:r w:rsidRPr="008E0BAA">
              <w:rPr>
                <w:rFonts w:ascii="Times New Roman" w:eastAsia="Times New Roman" w:hAnsi="Times New Roman" w:cs="Times New Roman"/>
                <w:sz w:val="20"/>
                <w:szCs w:val="20"/>
                <w:lang w:val="en-US" w:eastAsia="ru-RU"/>
              </w:rPr>
              <w:t xml:space="preserve">Days </w:t>
            </w:r>
            <w:r w:rsidR="00385447" w:rsidRPr="008E0BAA">
              <w:rPr>
                <w:rFonts w:ascii="Times New Roman" w:eastAsia="Times New Roman" w:hAnsi="Times New Roman" w:cs="Times New Roman"/>
                <w:sz w:val="20"/>
                <w:szCs w:val="20"/>
                <w:lang w:eastAsia="ru-RU"/>
              </w:rPr>
              <w:t>90</w:t>
            </w:r>
            <w:r w:rsidR="00314ED3">
              <w:rPr>
                <w:rFonts w:ascii="Times New Roman" w:eastAsia="Times New Roman" w:hAnsi="Times New Roman" w:cs="Times New Roman"/>
                <w:sz w:val="20"/>
                <w:szCs w:val="20"/>
                <w:lang w:eastAsia="ru-RU"/>
              </w:rPr>
              <w:t>-</w:t>
            </w:r>
            <w:r w:rsidR="00385447" w:rsidRPr="008E0BAA">
              <w:rPr>
                <w:rFonts w:ascii="Times New Roman" w:eastAsia="Times New Roman" w:hAnsi="Times New Roman" w:cs="Times New Roman"/>
                <w:sz w:val="20"/>
                <w:szCs w:val="20"/>
                <w:lang w:eastAsia="ru-RU"/>
              </w:rPr>
              <w:t>120</w:t>
            </w:r>
          </w:p>
        </w:tc>
        <w:tc>
          <w:tcPr>
            <w:tcW w:w="5482" w:type="dxa"/>
            <w:vAlign w:val="center"/>
            <w:hideMark/>
          </w:tcPr>
          <w:p w14:paraId="0DC4F399" w14:textId="77777777" w:rsidR="00385447" w:rsidRPr="008E0BAA" w:rsidRDefault="005D028E" w:rsidP="00EA6934">
            <w:pPr>
              <w:jc w:val="center"/>
              <w:rPr>
                <w:rFonts w:ascii="Times New Roman" w:eastAsia="Times New Roman" w:hAnsi="Times New Roman" w:cs="Times New Roman"/>
                <w:sz w:val="20"/>
                <w:szCs w:val="20"/>
                <w:lang w:val="en-US" w:eastAsia="ru-RU"/>
              </w:rPr>
            </w:pPr>
            <w:r w:rsidRPr="008E0BAA">
              <w:rPr>
                <w:rFonts w:ascii="Times New Roman" w:eastAsia="Times New Roman" w:hAnsi="Times New Roman" w:cs="Times New Roman"/>
                <w:sz w:val="20"/>
                <w:szCs w:val="20"/>
                <w:lang w:val="en-US" w:eastAsia="ru-RU"/>
              </w:rPr>
              <w:t>Minimal changes in indicators, stabilization of composition</w:t>
            </w:r>
          </w:p>
        </w:tc>
      </w:tr>
      <w:tr w:rsidR="00385447" w:rsidRPr="00331594" w14:paraId="3530BFFA" w14:textId="77777777" w:rsidTr="00EA6934">
        <w:tc>
          <w:tcPr>
            <w:tcW w:w="2552" w:type="dxa"/>
            <w:vAlign w:val="center"/>
            <w:hideMark/>
          </w:tcPr>
          <w:p w14:paraId="459431C0" w14:textId="77777777" w:rsidR="00385447" w:rsidRPr="00EA6934" w:rsidRDefault="00361A4E" w:rsidP="00EA6934">
            <w:pPr>
              <w:jc w:val="both"/>
              <w:rPr>
                <w:rFonts w:ascii="Times New Roman" w:eastAsia="Times New Roman" w:hAnsi="Times New Roman" w:cs="Times New Roman"/>
                <w:b/>
                <w:sz w:val="20"/>
                <w:szCs w:val="20"/>
                <w:lang w:eastAsia="ru-RU"/>
              </w:rPr>
            </w:pPr>
            <w:proofErr w:type="spellStart"/>
            <w:r w:rsidRPr="00EA6934">
              <w:rPr>
                <w:rFonts w:ascii="Times New Roman" w:eastAsia="Times New Roman" w:hAnsi="Times New Roman" w:cs="Times New Roman"/>
                <w:b/>
                <w:bCs/>
                <w:sz w:val="20"/>
                <w:szCs w:val="20"/>
                <w:lang w:eastAsia="ru-RU"/>
              </w:rPr>
              <w:t>Over-ripeness</w:t>
            </w:r>
            <w:proofErr w:type="spellEnd"/>
          </w:p>
        </w:tc>
        <w:tc>
          <w:tcPr>
            <w:tcW w:w="1322" w:type="dxa"/>
            <w:vAlign w:val="center"/>
            <w:hideMark/>
          </w:tcPr>
          <w:p w14:paraId="6145676B" w14:textId="77777777" w:rsidR="00385447" w:rsidRPr="008E0BAA" w:rsidRDefault="00385447" w:rsidP="00EA6934">
            <w:pPr>
              <w:jc w:val="center"/>
              <w:rPr>
                <w:rFonts w:ascii="Times New Roman" w:eastAsia="Times New Roman" w:hAnsi="Times New Roman" w:cs="Times New Roman"/>
                <w:sz w:val="20"/>
                <w:szCs w:val="20"/>
                <w:lang w:eastAsia="ru-RU"/>
              </w:rPr>
            </w:pPr>
            <w:r w:rsidRPr="008E0BAA">
              <w:rPr>
                <w:rFonts w:ascii="Times New Roman" w:eastAsia="Times New Roman" w:hAnsi="Times New Roman" w:cs="Times New Roman"/>
                <w:sz w:val="20"/>
                <w:szCs w:val="20"/>
                <w:lang w:eastAsia="ru-RU"/>
              </w:rPr>
              <w:t>&gt;</w:t>
            </w:r>
            <w:r w:rsidR="00D522E8" w:rsidRPr="008E0BAA">
              <w:rPr>
                <w:rFonts w:ascii="Times New Roman" w:eastAsia="Times New Roman" w:hAnsi="Times New Roman" w:cs="Times New Roman"/>
                <w:sz w:val="20"/>
                <w:szCs w:val="20"/>
                <w:lang w:val="en-US" w:eastAsia="ru-RU"/>
              </w:rPr>
              <w:t xml:space="preserve"> Days </w:t>
            </w:r>
            <w:r w:rsidRPr="008E0BAA">
              <w:rPr>
                <w:rFonts w:ascii="Times New Roman" w:eastAsia="Times New Roman" w:hAnsi="Times New Roman" w:cs="Times New Roman"/>
                <w:sz w:val="20"/>
                <w:szCs w:val="20"/>
                <w:lang w:eastAsia="ru-RU"/>
              </w:rPr>
              <w:t>120</w:t>
            </w:r>
          </w:p>
        </w:tc>
        <w:tc>
          <w:tcPr>
            <w:tcW w:w="5482" w:type="dxa"/>
            <w:vAlign w:val="center"/>
            <w:hideMark/>
          </w:tcPr>
          <w:p w14:paraId="3E9D5774" w14:textId="77777777" w:rsidR="00385447" w:rsidRPr="008E0BAA" w:rsidRDefault="005D028E" w:rsidP="00EA6934">
            <w:pPr>
              <w:jc w:val="center"/>
              <w:rPr>
                <w:rFonts w:ascii="Times New Roman" w:eastAsia="Times New Roman" w:hAnsi="Times New Roman" w:cs="Times New Roman"/>
                <w:sz w:val="20"/>
                <w:szCs w:val="20"/>
                <w:lang w:val="en-US" w:eastAsia="ru-RU"/>
              </w:rPr>
            </w:pPr>
            <w:r w:rsidRPr="008E0BAA">
              <w:rPr>
                <w:rFonts w:ascii="Times New Roman" w:eastAsia="Times New Roman" w:hAnsi="Times New Roman" w:cs="Times New Roman"/>
                <w:sz w:val="20"/>
                <w:szCs w:val="20"/>
                <w:lang w:val="en-US" w:eastAsia="ru-RU"/>
              </w:rPr>
              <w:t>Minor fluctuations, possible loss of biological activity</w:t>
            </w:r>
          </w:p>
        </w:tc>
      </w:tr>
    </w:tbl>
    <w:p w14:paraId="2A41B48F" w14:textId="77777777" w:rsidR="00C20ED2" w:rsidRDefault="00C20ED2" w:rsidP="00335012">
      <w:pPr>
        <w:tabs>
          <w:tab w:val="num" w:pos="0"/>
        </w:tabs>
        <w:spacing w:after="0" w:line="240" w:lineRule="auto"/>
        <w:ind w:left="-142"/>
        <w:jc w:val="both"/>
        <w:rPr>
          <w:rFonts w:ascii="Times New Roman" w:eastAsia="Times New Roman" w:hAnsi="Times New Roman" w:cs="Times New Roman"/>
          <w:sz w:val="20"/>
          <w:szCs w:val="20"/>
          <w:lang w:val="en-US" w:eastAsia="ru-RU"/>
        </w:rPr>
      </w:pPr>
    </w:p>
    <w:p w14:paraId="35B8AA84" w14:textId="77777777" w:rsidR="00C20ED2" w:rsidRDefault="00C20ED2" w:rsidP="00335012">
      <w:pPr>
        <w:spacing w:after="0" w:line="240" w:lineRule="auto"/>
        <w:ind w:firstLine="284"/>
        <w:jc w:val="both"/>
        <w:rPr>
          <w:rFonts w:ascii="Times New Roman" w:eastAsia="Times New Roman" w:hAnsi="Times New Roman" w:cs="Times New Roman"/>
          <w:sz w:val="20"/>
          <w:szCs w:val="20"/>
          <w:lang w:val="en-US" w:eastAsia="ru-RU"/>
        </w:rPr>
      </w:pPr>
      <w:r w:rsidRPr="00C20ED2">
        <w:rPr>
          <w:rFonts w:ascii="Times New Roman" w:eastAsia="Times New Roman" w:hAnsi="Times New Roman" w:cs="Times New Roman"/>
          <w:sz w:val="20"/>
          <w:szCs w:val="20"/>
          <w:lang w:val="en-US" w:eastAsia="ru-RU"/>
        </w:rPr>
        <w:t xml:space="preserve">Several indicators (moisture stabilization, pH reduction, </w:t>
      </w:r>
      <w:proofErr w:type="spellStart"/>
      <w:r w:rsidRPr="00C20ED2">
        <w:rPr>
          <w:rFonts w:ascii="Times New Roman" w:eastAsia="Times New Roman" w:hAnsi="Times New Roman" w:cs="Times New Roman"/>
          <w:sz w:val="20"/>
          <w:szCs w:val="20"/>
          <w:lang w:val="en-US" w:eastAsia="ru-RU"/>
        </w:rPr>
        <w:t>humic</w:t>
      </w:r>
      <w:proofErr w:type="spellEnd"/>
      <w:r w:rsidRPr="00C20ED2">
        <w:rPr>
          <w:rFonts w:ascii="Times New Roman" w:eastAsia="Times New Roman" w:hAnsi="Times New Roman" w:cs="Times New Roman"/>
          <w:sz w:val="20"/>
          <w:szCs w:val="20"/>
          <w:lang w:val="en-US" w:eastAsia="ru-RU"/>
        </w:rPr>
        <w:t xml:space="preserve"> and fulvic acids enhanced, and C/N ratio balance) have proven that the optimal duratio</w:t>
      </w:r>
      <w:r w:rsidR="00D87384">
        <w:rPr>
          <w:rFonts w:ascii="Times New Roman" w:eastAsia="Times New Roman" w:hAnsi="Times New Roman" w:cs="Times New Roman"/>
          <w:sz w:val="20"/>
          <w:szCs w:val="20"/>
          <w:lang w:val="en-US" w:eastAsia="ru-RU"/>
        </w:rPr>
        <w:t>n of composting of the sapropel-manure mixture (70:30) is 90-</w:t>
      </w:r>
      <w:r w:rsidRPr="00C20ED2">
        <w:rPr>
          <w:rFonts w:ascii="Times New Roman" w:eastAsia="Times New Roman" w:hAnsi="Times New Roman" w:cs="Times New Roman"/>
          <w:sz w:val="20"/>
          <w:szCs w:val="20"/>
          <w:lang w:val="en-US" w:eastAsia="ru-RU"/>
        </w:rPr>
        <w:t xml:space="preserve">105 days which produces mature compost applicable for agronomic use. The results of vegetation experiments assessing the application of this </w:t>
      </w:r>
      <w:proofErr w:type="spellStart"/>
      <w:r w:rsidRPr="00C20ED2">
        <w:rPr>
          <w:rFonts w:ascii="Times New Roman" w:eastAsia="Times New Roman" w:hAnsi="Times New Roman" w:cs="Times New Roman"/>
          <w:sz w:val="20"/>
          <w:szCs w:val="20"/>
          <w:lang w:val="en-US" w:eastAsia="ru-RU"/>
        </w:rPr>
        <w:t>organomineral</w:t>
      </w:r>
      <w:proofErr w:type="spellEnd"/>
      <w:r w:rsidRPr="00C20ED2">
        <w:rPr>
          <w:rFonts w:ascii="Times New Roman" w:eastAsia="Times New Roman" w:hAnsi="Times New Roman" w:cs="Times New Roman"/>
          <w:sz w:val="20"/>
          <w:szCs w:val="20"/>
          <w:lang w:val="en-US" w:eastAsia="ru-RU"/>
        </w:rPr>
        <w:t xml:space="preserve"> compost on cotton clearly revealed its efficacy in enhancing plant growth, development, and raw cotton yield. Th</w:t>
      </w:r>
      <w:r w:rsidR="000650F6">
        <w:rPr>
          <w:rFonts w:ascii="Times New Roman" w:eastAsia="Times New Roman" w:hAnsi="Times New Roman" w:cs="Times New Roman"/>
          <w:sz w:val="20"/>
          <w:szCs w:val="20"/>
          <w:lang w:val="en-US" w:eastAsia="ru-RU"/>
        </w:rPr>
        <w:t xml:space="preserve">e experiments were </w:t>
      </w:r>
      <w:r w:rsidR="00513807">
        <w:rPr>
          <w:rFonts w:ascii="Times New Roman" w:eastAsia="Times New Roman" w:hAnsi="Times New Roman" w:cs="Times New Roman"/>
          <w:sz w:val="20"/>
          <w:szCs w:val="20"/>
          <w:lang w:val="en-US" w:eastAsia="ru-RU"/>
        </w:rPr>
        <w:t>performed in</w:t>
      </w:r>
      <w:r w:rsidRPr="00C20ED2">
        <w:rPr>
          <w:rFonts w:ascii="Times New Roman" w:eastAsia="Times New Roman" w:hAnsi="Times New Roman" w:cs="Times New Roman"/>
          <w:sz w:val="20"/>
          <w:szCs w:val="20"/>
          <w:lang w:val="en-US" w:eastAsia="ru-RU"/>
        </w:rPr>
        <w:t xml:space="preserve"> accordance with t</w:t>
      </w:r>
      <w:r w:rsidR="000650F6">
        <w:rPr>
          <w:rFonts w:ascii="Times New Roman" w:eastAsia="Times New Roman" w:hAnsi="Times New Roman" w:cs="Times New Roman"/>
          <w:sz w:val="20"/>
          <w:szCs w:val="20"/>
          <w:lang w:val="en-US" w:eastAsia="ru-RU"/>
        </w:rPr>
        <w:t xml:space="preserve">he design as described </w:t>
      </w:r>
      <w:proofErr w:type="gramStart"/>
      <w:r w:rsidR="000650F6">
        <w:rPr>
          <w:rFonts w:ascii="Times New Roman" w:eastAsia="Times New Roman" w:hAnsi="Times New Roman" w:cs="Times New Roman"/>
          <w:sz w:val="20"/>
          <w:szCs w:val="20"/>
          <w:lang w:val="en-US" w:eastAsia="ru-RU"/>
        </w:rPr>
        <w:t xml:space="preserve">in </w:t>
      </w:r>
      <w:r w:rsidR="00AA4049">
        <w:rPr>
          <w:rFonts w:ascii="Times New Roman" w:eastAsia="Times New Roman" w:hAnsi="Times New Roman" w:cs="Times New Roman"/>
          <w:sz w:val="20"/>
          <w:szCs w:val="20"/>
          <w:lang w:val="en-US" w:eastAsia="ru-RU"/>
        </w:rPr>
        <w:t xml:space="preserve"> plan</w:t>
      </w:r>
      <w:proofErr w:type="gramEnd"/>
      <w:r w:rsidRPr="00C20ED2">
        <w:rPr>
          <w:rFonts w:ascii="Times New Roman" w:eastAsia="Times New Roman" w:hAnsi="Times New Roman" w:cs="Times New Roman"/>
          <w:sz w:val="20"/>
          <w:szCs w:val="20"/>
          <w:lang w:val="en-US" w:eastAsia="ru-RU"/>
        </w:rPr>
        <w:t xml:space="preserve">. </w:t>
      </w:r>
    </w:p>
    <w:p w14:paraId="08725842" w14:textId="77777777" w:rsidR="00B7659E" w:rsidRPr="008E0BAA" w:rsidRDefault="00B7659E" w:rsidP="00335012">
      <w:pPr>
        <w:spacing w:after="0" w:line="240" w:lineRule="auto"/>
        <w:ind w:firstLine="284"/>
        <w:jc w:val="both"/>
        <w:rPr>
          <w:rFonts w:ascii="Times New Roman" w:eastAsia="Times New Roman" w:hAnsi="Times New Roman" w:cs="Times New Roman"/>
          <w:sz w:val="20"/>
          <w:szCs w:val="20"/>
          <w:lang w:val="en-US" w:eastAsia="ru-RU"/>
        </w:rPr>
      </w:pPr>
      <w:r w:rsidRPr="008E0BAA">
        <w:rPr>
          <w:rFonts w:ascii="Times New Roman" w:eastAsia="Times New Roman" w:hAnsi="Times New Roman" w:cs="Times New Roman"/>
          <w:sz w:val="20"/>
          <w:szCs w:val="20"/>
          <w:lang w:val="en-US" w:eastAsia="ru-RU"/>
        </w:rPr>
        <w:t>1. N</w:t>
      </w:r>
      <w:r w:rsidRPr="008E0BAA">
        <w:rPr>
          <w:rFonts w:ascii="Times New Roman" w:eastAsia="Times New Roman" w:hAnsi="Times New Roman" w:cs="Times New Roman"/>
          <w:sz w:val="20"/>
          <w:szCs w:val="20"/>
          <w:vertAlign w:val="subscript"/>
          <w:lang w:val="en-US" w:eastAsia="ru-RU"/>
        </w:rPr>
        <w:t>200</w:t>
      </w:r>
      <w:r w:rsidRPr="008E0BAA">
        <w:rPr>
          <w:rFonts w:ascii="Times New Roman" w:eastAsia="Times New Roman" w:hAnsi="Times New Roman" w:cs="Times New Roman"/>
          <w:sz w:val="20"/>
          <w:szCs w:val="20"/>
          <w:lang w:val="en-US" w:eastAsia="ru-RU"/>
        </w:rPr>
        <w:t>P</w:t>
      </w:r>
      <w:r w:rsidRPr="008E0BAA">
        <w:rPr>
          <w:rFonts w:ascii="Times New Roman" w:eastAsia="Times New Roman" w:hAnsi="Times New Roman" w:cs="Times New Roman"/>
          <w:sz w:val="20"/>
          <w:szCs w:val="20"/>
          <w:vertAlign w:val="subscript"/>
          <w:lang w:val="en-US" w:eastAsia="ru-RU"/>
        </w:rPr>
        <w:t>140</w:t>
      </w:r>
      <w:r w:rsidRPr="008E0BAA">
        <w:rPr>
          <w:rFonts w:ascii="Times New Roman" w:eastAsia="Times New Roman" w:hAnsi="Times New Roman" w:cs="Times New Roman"/>
          <w:sz w:val="20"/>
          <w:szCs w:val="20"/>
          <w:lang w:val="en-US" w:eastAsia="ru-RU"/>
        </w:rPr>
        <w:t>K</w:t>
      </w:r>
      <w:r w:rsidRPr="008E0BAA">
        <w:rPr>
          <w:rFonts w:ascii="Times New Roman" w:eastAsia="Times New Roman" w:hAnsi="Times New Roman" w:cs="Times New Roman"/>
          <w:sz w:val="20"/>
          <w:szCs w:val="20"/>
          <w:vertAlign w:val="subscript"/>
          <w:lang w:val="en-US" w:eastAsia="ru-RU"/>
        </w:rPr>
        <w:t>100</w:t>
      </w:r>
      <w:r w:rsidRPr="008E0BAA">
        <w:rPr>
          <w:rFonts w:ascii="Times New Roman" w:eastAsia="Times New Roman" w:hAnsi="Times New Roman" w:cs="Times New Roman"/>
          <w:sz w:val="20"/>
          <w:szCs w:val="20"/>
          <w:lang w:val="en-US" w:eastAsia="ru-RU"/>
        </w:rPr>
        <w:t>;</w:t>
      </w:r>
    </w:p>
    <w:p w14:paraId="25B08856" w14:textId="77777777" w:rsidR="00B7659E" w:rsidRPr="008E0BAA" w:rsidRDefault="00B7659E" w:rsidP="00335012">
      <w:pPr>
        <w:spacing w:after="0" w:line="240" w:lineRule="auto"/>
        <w:ind w:firstLine="284"/>
        <w:jc w:val="both"/>
        <w:rPr>
          <w:rFonts w:ascii="Times New Roman" w:eastAsia="Times New Roman" w:hAnsi="Times New Roman" w:cs="Times New Roman"/>
          <w:sz w:val="20"/>
          <w:szCs w:val="20"/>
          <w:lang w:val="en-US" w:eastAsia="ru-RU"/>
        </w:rPr>
      </w:pPr>
      <w:r w:rsidRPr="008E0BAA">
        <w:rPr>
          <w:rFonts w:ascii="Times New Roman" w:eastAsia="Times New Roman" w:hAnsi="Times New Roman" w:cs="Times New Roman"/>
          <w:sz w:val="20"/>
          <w:szCs w:val="20"/>
          <w:lang w:val="en-US" w:eastAsia="ru-RU"/>
        </w:rPr>
        <w:t>2. N</w:t>
      </w:r>
      <w:r w:rsidRPr="008E0BAA">
        <w:rPr>
          <w:rFonts w:ascii="Times New Roman" w:eastAsia="Times New Roman" w:hAnsi="Times New Roman" w:cs="Times New Roman"/>
          <w:sz w:val="20"/>
          <w:szCs w:val="20"/>
          <w:vertAlign w:val="subscript"/>
          <w:lang w:val="en-US" w:eastAsia="ru-RU"/>
        </w:rPr>
        <w:t>200</w:t>
      </w:r>
      <w:r w:rsidRPr="008E0BAA">
        <w:rPr>
          <w:rFonts w:ascii="Times New Roman" w:eastAsia="Times New Roman" w:hAnsi="Times New Roman" w:cs="Times New Roman"/>
          <w:sz w:val="20"/>
          <w:szCs w:val="20"/>
          <w:lang w:val="en-US" w:eastAsia="ru-RU"/>
        </w:rPr>
        <w:t>P</w:t>
      </w:r>
      <w:r w:rsidRPr="008E0BAA">
        <w:rPr>
          <w:rFonts w:ascii="Times New Roman" w:eastAsia="Times New Roman" w:hAnsi="Times New Roman" w:cs="Times New Roman"/>
          <w:sz w:val="20"/>
          <w:szCs w:val="20"/>
          <w:vertAlign w:val="subscript"/>
          <w:lang w:val="en-US" w:eastAsia="ru-RU"/>
        </w:rPr>
        <w:t>140</w:t>
      </w:r>
      <w:r w:rsidRPr="008E0BAA">
        <w:rPr>
          <w:rFonts w:ascii="Times New Roman" w:eastAsia="Times New Roman" w:hAnsi="Times New Roman" w:cs="Times New Roman"/>
          <w:sz w:val="20"/>
          <w:szCs w:val="20"/>
          <w:lang w:val="en-US" w:eastAsia="ru-RU"/>
        </w:rPr>
        <w:t>K</w:t>
      </w:r>
      <w:r w:rsidRPr="008E0BAA">
        <w:rPr>
          <w:rFonts w:ascii="Times New Roman" w:eastAsia="Times New Roman" w:hAnsi="Times New Roman" w:cs="Times New Roman"/>
          <w:sz w:val="20"/>
          <w:szCs w:val="20"/>
          <w:vertAlign w:val="subscript"/>
          <w:lang w:val="en-US" w:eastAsia="ru-RU"/>
        </w:rPr>
        <w:t xml:space="preserve">100 </w:t>
      </w:r>
      <w:r w:rsidRPr="008E0BAA">
        <w:rPr>
          <w:rFonts w:ascii="Times New Roman" w:eastAsia="Times New Roman" w:hAnsi="Times New Roman" w:cs="Times New Roman"/>
          <w:sz w:val="20"/>
          <w:szCs w:val="20"/>
          <w:lang w:val="en-US" w:eastAsia="ru-RU"/>
        </w:rPr>
        <w:t xml:space="preserve">+ </w:t>
      </w:r>
      <w:r w:rsidR="003274D2" w:rsidRPr="008E0BAA">
        <w:rPr>
          <w:rFonts w:ascii="Times New Roman" w:eastAsia="Times New Roman" w:hAnsi="Times New Roman" w:cs="Times New Roman"/>
          <w:sz w:val="20"/>
          <w:szCs w:val="20"/>
          <w:lang w:val="en-US" w:eastAsia="ru-RU"/>
        </w:rPr>
        <w:t xml:space="preserve">sapropel </w:t>
      </w:r>
      <w:r w:rsidRPr="008E0BAA">
        <w:rPr>
          <w:rFonts w:ascii="Times New Roman" w:eastAsia="Times New Roman" w:hAnsi="Times New Roman" w:cs="Times New Roman"/>
          <w:sz w:val="20"/>
          <w:szCs w:val="20"/>
          <w:lang w:val="en-US" w:eastAsia="ru-RU"/>
        </w:rPr>
        <w:t xml:space="preserve">5 </w:t>
      </w:r>
      <w:r w:rsidR="003274D2" w:rsidRPr="008E0BAA">
        <w:rPr>
          <w:rFonts w:ascii="Times New Roman" w:eastAsia="Times New Roman" w:hAnsi="Times New Roman" w:cs="Times New Roman"/>
          <w:sz w:val="20"/>
          <w:szCs w:val="20"/>
          <w:lang w:val="en-US" w:eastAsia="ru-RU"/>
        </w:rPr>
        <w:t xml:space="preserve">tones </w:t>
      </w:r>
      <w:r w:rsidRPr="008E0BAA">
        <w:rPr>
          <w:rFonts w:ascii="Times New Roman" w:eastAsia="Times New Roman" w:hAnsi="Times New Roman" w:cs="Times New Roman"/>
          <w:sz w:val="20"/>
          <w:szCs w:val="20"/>
          <w:lang w:val="en-US" w:eastAsia="ru-RU"/>
        </w:rPr>
        <w:t>/</w:t>
      </w:r>
      <w:r w:rsidR="003274D2" w:rsidRPr="008E0BAA">
        <w:rPr>
          <w:rFonts w:ascii="Times New Roman" w:eastAsia="Times New Roman" w:hAnsi="Times New Roman" w:cs="Times New Roman"/>
          <w:sz w:val="20"/>
          <w:szCs w:val="20"/>
          <w:lang w:val="en-US" w:eastAsia="ru-RU"/>
        </w:rPr>
        <w:t>ha</w:t>
      </w:r>
      <w:r w:rsidRPr="008E0BAA">
        <w:rPr>
          <w:rFonts w:ascii="Times New Roman" w:eastAsia="Times New Roman" w:hAnsi="Times New Roman" w:cs="Times New Roman"/>
          <w:sz w:val="20"/>
          <w:szCs w:val="20"/>
          <w:lang w:val="en-US" w:eastAsia="ru-RU"/>
        </w:rPr>
        <w:t>;</w:t>
      </w:r>
    </w:p>
    <w:p w14:paraId="006B131A" w14:textId="77777777" w:rsidR="00B7659E" w:rsidRPr="008E0BAA" w:rsidRDefault="00464826" w:rsidP="00335012">
      <w:pPr>
        <w:spacing w:after="0" w:line="240" w:lineRule="auto"/>
        <w:ind w:firstLine="284"/>
        <w:jc w:val="both"/>
        <w:rPr>
          <w:rFonts w:ascii="Times New Roman" w:eastAsia="Times New Roman" w:hAnsi="Times New Roman" w:cs="Times New Roman"/>
          <w:sz w:val="20"/>
          <w:szCs w:val="20"/>
          <w:lang w:val="en-US" w:eastAsia="ru-RU"/>
        </w:rPr>
      </w:pPr>
      <w:r w:rsidRPr="008E0BAA">
        <w:rPr>
          <w:rFonts w:ascii="Times New Roman" w:eastAsia="Times New Roman" w:hAnsi="Times New Roman" w:cs="Times New Roman"/>
          <w:sz w:val="20"/>
          <w:szCs w:val="20"/>
          <w:lang w:val="en-US" w:eastAsia="ru-RU"/>
        </w:rPr>
        <w:t>3</w:t>
      </w:r>
      <w:r w:rsidR="00B7659E" w:rsidRPr="008E0BAA">
        <w:rPr>
          <w:rFonts w:ascii="Times New Roman" w:eastAsia="Times New Roman" w:hAnsi="Times New Roman" w:cs="Times New Roman"/>
          <w:sz w:val="20"/>
          <w:szCs w:val="20"/>
          <w:lang w:val="en-US" w:eastAsia="ru-RU"/>
        </w:rPr>
        <w:t>. N</w:t>
      </w:r>
      <w:r w:rsidR="00B7659E" w:rsidRPr="008E0BAA">
        <w:rPr>
          <w:rFonts w:ascii="Times New Roman" w:eastAsia="Times New Roman" w:hAnsi="Times New Roman" w:cs="Times New Roman"/>
          <w:sz w:val="20"/>
          <w:szCs w:val="20"/>
          <w:vertAlign w:val="subscript"/>
          <w:lang w:val="en-US" w:eastAsia="ru-RU"/>
        </w:rPr>
        <w:t>200</w:t>
      </w:r>
      <w:r w:rsidR="00B7659E" w:rsidRPr="008E0BAA">
        <w:rPr>
          <w:rFonts w:ascii="Times New Roman" w:eastAsia="Times New Roman" w:hAnsi="Times New Roman" w:cs="Times New Roman"/>
          <w:sz w:val="20"/>
          <w:szCs w:val="20"/>
          <w:lang w:val="en-US" w:eastAsia="ru-RU"/>
        </w:rPr>
        <w:t>P</w:t>
      </w:r>
      <w:r w:rsidR="00B7659E" w:rsidRPr="008E0BAA">
        <w:rPr>
          <w:rFonts w:ascii="Times New Roman" w:eastAsia="Times New Roman" w:hAnsi="Times New Roman" w:cs="Times New Roman"/>
          <w:sz w:val="20"/>
          <w:szCs w:val="20"/>
          <w:vertAlign w:val="subscript"/>
          <w:lang w:val="en-US" w:eastAsia="ru-RU"/>
        </w:rPr>
        <w:t>140</w:t>
      </w:r>
      <w:r w:rsidR="00B7659E" w:rsidRPr="008E0BAA">
        <w:rPr>
          <w:rFonts w:ascii="Times New Roman" w:eastAsia="Times New Roman" w:hAnsi="Times New Roman" w:cs="Times New Roman"/>
          <w:sz w:val="20"/>
          <w:szCs w:val="20"/>
          <w:lang w:val="en-US" w:eastAsia="ru-RU"/>
        </w:rPr>
        <w:t>K</w:t>
      </w:r>
      <w:r w:rsidR="00B7659E" w:rsidRPr="008E0BAA">
        <w:rPr>
          <w:rFonts w:ascii="Times New Roman" w:eastAsia="Times New Roman" w:hAnsi="Times New Roman" w:cs="Times New Roman"/>
          <w:sz w:val="20"/>
          <w:szCs w:val="20"/>
          <w:vertAlign w:val="subscript"/>
          <w:lang w:val="en-US" w:eastAsia="ru-RU"/>
        </w:rPr>
        <w:t>100</w:t>
      </w:r>
      <w:r w:rsidR="00B7659E" w:rsidRPr="008E0BAA">
        <w:rPr>
          <w:rFonts w:ascii="Times New Roman" w:eastAsia="Times New Roman" w:hAnsi="Times New Roman" w:cs="Times New Roman"/>
          <w:sz w:val="20"/>
          <w:szCs w:val="20"/>
          <w:lang w:val="en-US" w:eastAsia="ru-RU"/>
        </w:rPr>
        <w:t xml:space="preserve"> + </w:t>
      </w:r>
      <w:r w:rsidR="003274D2" w:rsidRPr="008E0BAA">
        <w:rPr>
          <w:rFonts w:ascii="Times New Roman" w:eastAsia="Times New Roman" w:hAnsi="Times New Roman" w:cs="Times New Roman"/>
          <w:sz w:val="20"/>
          <w:szCs w:val="20"/>
          <w:lang w:val="en-US" w:eastAsia="ru-RU"/>
        </w:rPr>
        <w:t>compost</w:t>
      </w:r>
      <w:r w:rsidR="00B7659E" w:rsidRPr="008E0BAA">
        <w:rPr>
          <w:rFonts w:ascii="Times New Roman" w:eastAsia="Times New Roman" w:hAnsi="Times New Roman" w:cs="Times New Roman"/>
          <w:sz w:val="20"/>
          <w:szCs w:val="20"/>
          <w:lang w:val="en-US" w:eastAsia="ru-RU"/>
        </w:rPr>
        <w:t xml:space="preserve"> 5 </w:t>
      </w:r>
      <w:r w:rsidR="003274D2" w:rsidRPr="008E0BAA">
        <w:rPr>
          <w:rFonts w:ascii="Times New Roman" w:eastAsia="Times New Roman" w:hAnsi="Times New Roman" w:cs="Times New Roman"/>
          <w:sz w:val="20"/>
          <w:szCs w:val="20"/>
          <w:lang w:val="en-US" w:eastAsia="ru-RU"/>
        </w:rPr>
        <w:t>tones</w:t>
      </w:r>
      <w:r w:rsidR="00B7659E" w:rsidRPr="008E0BAA">
        <w:rPr>
          <w:rFonts w:ascii="Times New Roman" w:eastAsia="Times New Roman" w:hAnsi="Times New Roman" w:cs="Times New Roman"/>
          <w:sz w:val="20"/>
          <w:szCs w:val="20"/>
          <w:lang w:val="en-US" w:eastAsia="ru-RU"/>
        </w:rPr>
        <w:t>/</w:t>
      </w:r>
      <w:r w:rsidR="003274D2" w:rsidRPr="008E0BAA">
        <w:rPr>
          <w:rFonts w:ascii="Times New Roman" w:eastAsia="Times New Roman" w:hAnsi="Times New Roman" w:cs="Times New Roman"/>
          <w:sz w:val="20"/>
          <w:szCs w:val="20"/>
          <w:lang w:val="en-US" w:eastAsia="ru-RU"/>
        </w:rPr>
        <w:t>ha</w:t>
      </w:r>
      <w:r w:rsidR="00B7659E" w:rsidRPr="008E0BAA">
        <w:rPr>
          <w:rFonts w:ascii="Times New Roman" w:eastAsia="Times New Roman" w:hAnsi="Times New Roman" w:cs="Times New Roman"/>
          <w:sz w:val="20"/>
          <w:szCs w:val="20"/>
          <w:lang w:val="en-US" w:eastAsia="ru-RU"/>
        </w:rPr>
        <w:t>.</w:t>
      </w:r>
    </w:p>
    <w:p w14:paraId="26C88757" w14:textId="77777777" w:rsidR="00C20ED2" w:rsidRPr="00C20ED2" w:rsidRDefault="00C20ED2" w:rsidP="00335012">
      <w:pPr>
        <w:spacing w:after="0" w:line="240" w:lineRule="auto"/>
        <w:ind w:firstLine="284"/>
        <w:jc w:val="both"/>
        <w:rPr>
          <w:rFonts w:ascii="Times New Roman" w:eastAsia="Times New Roman" w:hAnsi="Times New Roman" w:cs="Times New Roman"/>
          <w:sz w:val="20"/>
          <w:szCs w:val="20"/>
          <w:lang w:val="en-US" w:eastAsia="ru-RU"/>
        </w:rPr>
      </w:pPr>
      <w:r w:rsidRPr="00C20ED2">
        <w:rPr>
          <w:rFonts w:ascii="Times New Roman" w:eastAsia="Times New Roman" w:hAnsi="Times New Roman" w:cs="Times New Roman"/>
          <w:sz w:val="20"/>
          <w:szCs w:val="20"/>
          <w:lang w:val="en-US" w:eastAsia="ru-RU"/>
        </w:rPr>
        <w:t>As is found in this vegetative experiment, beneficial changes in phenological growth and development parameters were found. Natural sapropel application raised main stem growth by 5.8</w:t>
      </w:r>
      <w:r w:rsidR="00314ED3">
        <w:rPr>
          <w:rFonts w:ascii="Times New Roman" w:eastAsia="Times New Roman" w:hAnsi="Times New Roman" w:cs="Times New Roman"/>
          <w:sz w:val="20"/>
          <w:szCs w:val="20"/>
          <w:lang w:val="en-US" w:eastAsia="ru-RU"/>
        </w:rPr>
        <w:t>-</w:t>
      </w:r>
      <w:r w:rsidRPr="00C20ED2">
        <w:rPr>
          <w:rFonts w:ascii="Times New Roman" w:eastAsia="Times New Roman" w:hAnsi="Times New Roman" w:cs="Times New Roman"/>
          <w:sz w:val="20"/>
          <w:szCs w:val="20"/>
          <w:lang w:val="en-US" w:eastAsia="ru-RU"/>
        </w:rPr>
        <w:t>7.2%, increased the number of fruiting branches by 2.0</w:t>
      </w:r>
      <w:r w:rsidR="00314ED3">
        <w:rPr>
          <w:rFonts w:ascii="Times New Roman" w:eastAsia="Times New Roman" w:hAnsi="Times New Roman" w:cs="Times New Roman"/>
          <w:sz w:val="20"/>
          <w:szCs w:val="20"/>
          <w:lang w:val="en-US" w:eastAsia="ru-RU"/>
        </w:rPr>
        <w:t>-</w:t>
      </w:r>
      <w:r w:rsidRPr="00C20ED2">
        <w:rPr>
          <w:rFonts w:ascii="Times New Roman" w:eastAsia="Times New Roman" w:hAnsi="Times New Roman" w:cs="Times New Roman"/>
          <w:sz w:val="20"/>
          <w:szCs w:val="20"/>
          <w:lang w:val="en-US" w:eastAsia="ru-RU"/>
        </w:rPr>
        <w:t>7.0%, raised the number of flower buds by 8.2%, and also produced over 150 bushy boll growth and raised raw cotton yield by 6.1%. The compost application using a rate of same as natural sapropel increased, the parameters even improved by 6.2</w:t>
      </w:r>
      <w:r w:rsidR="00314ED3">
        <w:rPr>
          <w:rFonts w:ascii="Times New Roman" w:eastAsia="Times New Roman" w:hAnsi="Times New Roman" w:cs="Times New Roman"/>
          <w:sz w:val="20"/>
          <w:szCs w:val="20"/>
          <w:lang w:val="en-US" w:eastAsia="ru-RU"/>
        </w:rPr>
        <w:t>-</w:t>
      </w:r>
      <w:r w:rsidRPr="00C20ED2">
        <w:rPr>
          <w:rFonts w:ascii="Times New Roman" w:eastAsia="Times New Roman" w:hAnsi="Times New Roman" w:cs="Times New Roman"/>
          <w:sz w:val="20"/>
          <w:szCs w:val="20"/>
          <w:lang w:val="en-US" w:eastAsia="ru-RU"/>
        </w:rPr>
        <w:t>10% with raw cotton crop yield increasing by 10.9% vs NPK control. Interestingly, under compost treatment, cotton matured earlier and to a greater extent, with as much as 93% of the crop yield collected on the first picking. These findings are in accordance with previous researches [11, 12, 23, 24] which showed an accelerated maturation of crops after incorporating organic and humus-based amendments, especially on low fertility soils. In contrast, whereas natural sapropel had a good effect on plant physiology, it only slightly prolonged the vegetative period by 7</w:t>
      </w:r>
      <w:r w:rsidR="00314ED3">
        <w:rPr>
          <w:rFonts w:ascii="Times New Roman" w:eastAsia="Times New Roman" w:hAnsi="Times New Roman" w:cs="Times New Roman"/>
          <w:sz w:val="20"/>
          <w:szCs w:val="20"/>
          <w:lang w:val="en-US" w:eastAsia="ru-RU"/>
        </w:rPr>
        <w:t>-</w:t>
      </w:r>
      <w:r w:rsidRPr="00C20ED2">
        <w:rPr>
          <w:rFonts w:ascii="Times New Roman" w:eastAsia="Times New Roman" w:hAnsi="Times New Roman" w:cs="Times New Roman"/>
          <w:sz w:val="20"/>
          <w:szCs w:val="20"/>
          <w:lang w:val="en-US" w:eastAsia="ru-RU"/>
        </w:rPr>
        <w:t>15 days, giving 75.5% of the yield that was recorded at the first picking and 24.5% at the second picking. In addition, boll mass in composted plants was 12% higher than natural sapropel plants.</w:t>
      </w:r>
    </w:p>
    <w:p w14:paraId="75FCE59A" w14:textId="77777777" w:rsidR="001329AE" w:rsidRPr="008E0BAA" w:rsidRDefault="00EA6934" w:rsidP="00EA6934">
      <w:pPr>
        <w:tabs>
          <w:tab w:val="num" w:pos="0"/>
        </w:tabs>
        <w:spacing w:before="240" w:after="24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CONCLUSION</w:t>
      </w:r>
    </w:p>
    <w:p w14:paraId="020137DA" w14:textId="77777777" w:rsidR="008379D1" w:rsidRPr="00EA6934" w:rsidRDefault="00C20ED2" w:rsidP="00335012">
      <w:pPr>
        <w:spacing w:before="240" w:after="240" w:line="240" w:lineRule="auto"/>
        <w:ind w:firstLine="284"/>
        <w:jc w:val="both"/>
        <w:rPr>
          <w:rFonts w:ascii="Times New Roman" w:hAnsi="Times New Roman"/>
          <w:sz w:val="20"/>
          <w:szCs w:val="20"/>
          <w:lang w:val="en-US"/>
        </w:rPr>
      </w:pPr>
      <w:r w:rsidRPr="00C20ED2">
        <w:rPr>
          <w:rFonts w:ascii="Times New Roman" w:eastAsia="Times New Roman" w:hAnsi="Times New Roman" w:cs="Times New Roman"/>
          <w:sz w:val="20"/>
          <w:szCs w:val="24"/>
          <w:lang w:val="en-US" w:eastAsia="ru-RU"/>
        </w:rPr>
        <w:t xml:space="preserve">Aerobic composting with cattle manure was employed to enrich lake sapropel from the </w:t>
      </w:r>
      <w:proofErr w:type="spellStart"/>
      <w:r w:rsidRPr="00C20ED2">
        <w:rPr>
          <w:rFonts w:ascii="Times New Roman" w:eastAsia="Times New Roman" w:hAnsi="Times New Roman" w:cs="Times New Roman"/>
          <w:sz w:val="20"/>
          <w:szCs w:val="24"/>
          <w:lang w:val="en-US" w:eastAsia="ru-RU"/>
        </w:rPr>
        <w:t>Syrdarya</w:t>
      </w:r>
      <w:proofErr w:type="spellEnd"/>
      <w:r w:rsidRPr="00C20ED2">
        <w:rPr>
          <w:rFonts w:ascii="Times New Roman" w:eastAsia="Times New Roman" w:hAnsi="Times New Roman" w:cs="Times New Roman"/>
          <w:sz w:val="20"/>
          <w:szCs w:val="24"/>
          <w:lang w:val="en-US" w:eastAsia="ru-RU"/>
        </w:rPr>
        <w:t xml:space="preserve"> region of Uzbekistan and optimize its physicochemical and nutrient properties. Composting the sapr</w:t>
      </w:r>
      <w:r w:rsidR="00D87384">
        <w:rPr>
          <w:rFonts w:ascii="Times New Roman" w:eastAsia="Times New Roman" w:hAnsi="Times New Roman" w:cs="Times New Roman"/>
          <w:sz w:val="20"/>
          <w:szCs w:val="24"/>
          <w:lang w:val="en-US" w:eastAsia="ru-RU"/>
        </w:rPr>
        <w:t>opel-</w:t>
      </w:r>
      <w:r w:rsidRPr="00C20ED2">
        <w:rPr>
          <w:rFonts w:ascii="Times New Roman" w:eastAsia="Times New Roman" w:hAnsi="Times New Roman" w:cs="Times New Roman"/>
          <w:sz w:val="20"/>
          <w:szCs w:val="24"/>
          <w:lang w:val="en-US" w:eastAsia="ru-RU"/>
        </w:rPr>
        <w:t xml:space="preserve">manure mixture (70:30) resulted in an increase in carbon, nitrogen, and </w:t>
      </w:r>
      <w:proofErr w:type="spellStart"/>
      <w:r w:rsidRPr="00C20ED2">
        <w:rPr>
          <w:rFonts w:ascii="Times New Roman" w:eastAsia="Times New Roman" w:hAnsi="Times New Roman" w:cs="Times New Roman"/>
          <w:sz w:val="20"/>
          <w:szCs w:val="24"/>
          <w:lang w:val="en-US" w:eastAsia="ru-RU"/>
        </w:rPr>
        <w:t>humic</w:t>
      </w:r>
      <w:proofErr w:type="spellEnd"/>
      <w:r w:rsidRPr="00C20ED2">
        <w:rPr>
          <w:rFonts w:ascii="Times New Roman" w:eastAsia="Times New Roman" w:hAnsi="Times New Roman" w:cs="Times New Roman"/>
          <w:sz w:val="20"/>
          <w:szCs w:val="24"/>
          <w:lang w:val="en-US" w:eastAsia="ru-RU"/>
        </w:rPr>
        <w:t xml:space="preserve"> fractions (</w:t>
      </w:r>
      <w:proofErr w:type="spellStart"/>
      <w:r w:rsidRPr="00C20ED2">
        <w:rPr>
          <w:rFonts w:ascii="Times New Roman" w:eastAsia="Times New Roman" w:hAnsi="Times New Roman" w:cs="Times New Roman"/>
          <w:sz w:val="20"/>
          <w:szCs w:val="24"/>
          <w:lang w:val="en-US" w:eastAsia="ru-RU"/>
        </w:rPr>
        <w:t>humic</w:t>
      </w:r>
      <w:proofErr w:type="spellEnd"/>
      <w:r w:rsidRPr="00C20ED2">
        <w:rPr>
          <w:rFonts w:ascii="Times New Roman" w:eastAsia="Times New Roman" w:hAnsi="Times New Roman" w:cs="Times New Roman"/>
          <w:sz w:val="20"/>
          <w:szCs w:val="24"/>
          <w:lang w:val="en-US" w:eastAsia="ru-RU"/>
        </w:rPr>
        <w:t xml:space="preserve"> acids, fulvic acids, and water-soluble organic matter), indicating the formation of a stable, chemically diverse humus complex. The C/N ratio falls to 6.3, which indicates that mineralization is high while the organic portion is relatively large. After 90</w:t>
      </w:r>
      <w:r w:rsidR="00314ED3">
        <w:rPr>
          <w:rFonts w:ascii="Times New Roman" w:eastAsia="Times New Roman" w:hAnsi="Times New Roman" w:cs="Times New Roman"/>
          <w:sz w:val="20"/>
          <w:szCs w:val="24"/>
          <w:lang w:val="en-US" w:eastAsia="ru-RU"/>
        </w:rPr>
        <w:t>-</w:t>
      </w:r>
      <w:r w:rsidRPr="00C20ED2">
        <w:rPr>
          <w:rFonts w:ascii="Times New Roman" w:eastAsia="Times New Roman" w:hAnsi="Times New Roman" w:cs="Times New Roman"/>
          <w:sz w:val="20"/>
          <w:szCs w:val="24"/>
          <w:lang w:val="en-US" w:eastAsia="ru-RU"/>
        </w:rPr>
        <w:t>105 days the active decomposition phase has been finished and the benefits of continued composting were marginal. Such compost can be considered mature, stable, and appropriate for its application as an organic-mineral fertilizer. From the vegetative experiment, results indicated that both natural sapropel and the prepared compost encouraged growth and development of cotton plants. A 70:30 sapropel</w:t>
      </w:r>
      <w:r w:rsidR="00314ED3">
        <w:rPr>
          <w:rFonts w:ascii="Times New Roman" w:eastAsia="Times New Roman" w:hAnsi="Times New Roman" w:cs="Times New Roman"/>
          <w:sz w:val="20"/>
          <w:szCs w:val="24"/>
          <w:lang w:val="en-US" w:eastAsia="ru-RU"/>
        </w:rPr>
        <w:t>-</w:t>
      </w:r>
      <w:r w:rsidRPr="00C20ED2">
        <w:rPr>
          <w:rFonts w:ascii="Times New Roman" w:eastAsia="Times New Roman" w:hAnsi="Times New Roman" w:cs="Times New Roman"/>
          <w:sz w:val="20"/>
          <w:szCs w:val="24"/>
          <w:lang w:val="en-US" w:eastAsia="ru-RU"/>
        </w:rPr>
        <w:t xml:space="preserve">manure combination compost showed a greater stimulatory effect and resulted in a 10.9% increase of raw cotton yield in comparison to the control with an accelerated maturation of </w:t>
      </w:r>
      <w:proofErr w:type="spellStart"/>
      <w:r w:rsidRPr="00C20ED2">
        <w:rPr>
          <w:rFonts w:ascii="Times New Roman" w:eastAsia="Times New Roman" w:hAnsi="Times New Roman" w:cs="Times New Roman"/>
          <w:sz w:val="20"/>
          <w:szCs w:val="24"/>
          <w:lang w:val="en-US" w:eastAsia="ru-RU"/>
        </w:rPr>
        <w:t>fibres</w:t>
      </w:r>
      <w:proofErr w:type="spellEnd"/>
      <w:r w:rsidRPr="00C20ED2">
        <w:rPr>
          <w:rFonts w:ascii="Times New Roman" w:eastAsia="Times New Roman" w:hAnsi="Times New Roman" w:cs="Times New Roman"/>
          <w:sz w:val="20"/>
          <w:szCs w:val="24"/>
          <w:lang w:val="en-US" w:eastAsia="ru-RU"/>
        </w:rPr>
        <w:t xml:space="preserve"> and bolls. </w:t>
      </w:r>
      <w:r w:rsidR="002D6AE8" w:rsidRPr="002D6AE8">
        <w:rPr>
          <w:rFonts w:ascii="Times New Roman" w:eastAsia="Times New Roman" w:hAnsi="Times New Roman" w:cs="Times New Roman"/>
          <w:sz w:val="20"/>
          <w:szCs w:val="24"/>
          <w:lang w:val="en-US" w:eastAsia="ru-RU"/>
        </w:rPr>
        <w:t xml:space="preserve">Natural sapropel helped to enhance plant morphological properties but it slightly extended the vegetative period. In summary, application of sapropel-manure compost was effectively a useful agro-industrial technique to improve the yield and quality of the cotton as a whole, </w:t>
      </w:r>
      <w:r w:rsidR="00975108">
        <w:rPr>
          <w:rFonts w:ascii="Times New Roman" w:eastAsia="Times New Roman" w:hAnsi="Times New Roman" w:cs="Times New Roman"/>
          <w:sz w:val="20"/>
          <w:szCs w:val="24"/>
          <w:lang w:val="en-US" w:eastAsia="ru-RU"/>
        </w:rPr>
        <w:t>and i</w:t>
      </w:r>
      <w:r w:rsidR="002D6AE8" w:rsidRPr="002D6AE8">
        <w:rPr>
          <w:rFonts w:ascii="Times New Roman" w:eastAsia="Times New Roman" w:hAnsi="Times New Roman" w:cs="Times New Roman"/>
          <w:sz w:val="20"/>
          <w:szCs w:val="24"/>
          <w:lang w:val="en-US" w:eastAsia="ru-RU"/>
        </w:rPr>
        <w:t xml:space="preserve">t has </w:t>
      </w:r>
      <w:r w:rsidR="00975108">
        <w:rPr>
          <w:rFonts w:ascii="Times New Roman" w:eastAsia="Times New Roman" w:hAnsi="Times New Roman" w:cs="Times New Roman"/>
          <w:sz w:val="20"/>
          <w:szCs w:val="24"/>
          <w:lang w:val="en-US" w:eastAsia="ru-RU"/>
        </w:rPr>
        <w:t>high</w:t>
      </w:r>
      <w:r w:rsidR="002D6AE8" w:rsidRPr="002D6AE8">
        <w:rPr>
          <w:rFonts w:ascii="Times New Roman" w:eastAsia="Times New Roman" w:hAnsi="Times New Roman" w:cs="Times New Roman"/>
          <w:sz w:val="20"/>
          <w:szCs w:val="24"/>
          <w:lang w:val="en-US" w:eastAsia="ru-RU"/>
        </w:rPr>
        <w:t xml:space="preserve"> </w:t>
      </w:r>
      <w:proofErr w:type="spellStart"/>
      <w:r w:rsidR="002D6AE8" w:rsidRPr="002D6AE8">
        <w:rPr>
          <w:rFonts w:ascii="Times New Roman" w:eastAsia="Times New Roman" w:hAnsi="Times New Roman" w:cs="Times New Roman"/>
          <w:sz w:val="20"/>
          <w:szCs w:val="24"/>
          <w:lang w:val="en-US" w:eastAsia="ru-RU"/>
        </w:rPr>
        <w:t>bioproductive</w:t>
      </w:r>
      <w:proofErr w:type="spellEnd"/>
      <w:r w:rsidR="002D6AE8" w:rsidRPr="002D6AE8">
        <w:rPr>
          <w:rFonts w:ascii="Times New Roman" w:eastAsia="Times New Roman" w:hAnsi="Times New Roman" w:cs="Times New Roman"/>
          <w:sz w:val="20"/>
          <w:szCs w:val="24"/>
          <w:lang w:val="en-US" w:eastAsia="ru-RU"/>
        </w:rPr>
        <w:t xml:space="preserve"> activity. Also, the integration of the mixed compost facilitates usage of the valuable organic resource-cattle manure and sapropel and introduces into use of farmers.</w:t>
      </w:r>
    </w:p>
    <w:p w14:paraId="03C85B79" w14:textId="77777777" w:rsidR="00161828" w:rsidRPr="00EA6934" w:rsidRDefault="00161828" w:rsidP="00EA6934">
      <w:pPr>
        <w:spacing w:before="240" w:after="240" w:line="240" w:lineRule="auto"/>
        <w:jc w:val="center"/>
        <w:rPr>
          <w:rFonts w:ascii="Times New Roman" w:hAnsi="Times New Roman" w:cs="Times New Roman"/>
          <w:b/>
          <w:sz w:val="24"/>
          <w:szCs w:val="20"/>
          <w:lang w:val="en-US"/>
        </w:rPr>
      </w:pPr>
      <w:r w:rsidRPr="00EA6934">
        <w:rPr>
          <w:rFonts w:ascii="Times New Roman" w:hAnsi="Times New Roman" w:cs="Times New Roman"/>
          <w:b/>
          <w:sz w:val="24"/>
          <w:szCs w:val="20"/>
          <w:lang w:val="en-US"/>
        </w:rPr>
        <w:t>REFERENCES</w:t>
      </w:r>
    </w:p>
    <w:p w14:paraId="3869EA0E" w14:textId="3D933548" w:rsidR="001D42A8" w:rsidRPr="00331594" w:rsidRDefault="00B108E4" w:rsidP="00240791">
      <w:pPr>
        <w:pStyle w:val="a8"/>
        <w:numPr>
          <w:ilvl w:val="0"/>
          <w:numId w:val="30"/>
        </w:numPr>
        <w:spacing w:after="0" w:line="240" w:lineRule="auto"/>
        <w:ind w:left="425" w:hanging="426"/>
        <w:jc w:val="both"/>
        <w:rPr>
          <w:rFonts w:ascii="Times New Roman" w:hAnsi="Times New Roman" w:cs="Times New Roman"/>
          <w:color w:val="000000" w:themeColor="text1"/>
          <w:sz w:val="20"/>
          <w:szCs w:val="20"/>
          <w:lang w:val="en-US"/>
        </w:rPr>
      </w:pPr>
      <w:proofErr w:type="spellStart"/>
      <w:r w:rsidRPr="00331594">
        <w:rPr>
          <w:rFonts w:ascii="Times New Roman" w:hAnsi="Times New Roman" w:cs="Times New Roman"/>
          <w:color w:val="000000" w:themeColor="text1"/>
          <w:sz w:val="20"/>
          <w:szCs w:val="20"/>
          <w:lang w:val="en-US"/>
        </w:rPr>
        <w:t>Assirelli</w:t>
      </w:r>
      <w:proofErr w:type="spellEnd"/>
      <w:r w:rsidRPr="00331594">
        <w:rPr>
          <w:rFonts w:ascii="Times New Roman" w:hAnsi="Times New Roman" w:cs="Times New Roman"/>
          <w:color w:val="000000" w:themeColor="text1"/>
          <w:sz w:val="20"/>
          <w:szCs w:val="20"/>
          <w:lang w:val="en-US"/>
        </w:rPr>
        <w:t xml:space="preserve">, A., </w:t>
      </w:r>
      <w:proofErr w:type="spellStart"/>
      <w:r w:rsidRPr="00331594">
        <w:rPr>
          <w:rFonts w:ascii="Times New Roman" w:hAnsi="Times New Roman" w:cs="Times New Roman"/>
          <w:color w:val="000000" w:themeColor="text1"/>
          <w:sz w:val="20"/>
          <w:szCs w:val="20"/>
          <w:lang w:val="en-US"/>
        </w:rPr>
        <w:t>Fornasier</w:t>
      </w:r>
      <w:proofErr w:type="spellEnd"/>
      <w:r w:rsidRPr="00331594">
        <w:rPr>
          <w:rFonts w:ascii="Times New Roman" w:hAnsi="Times New Roman" w:cs="Times New Roman"/>
          <w:color w:val="000000" w:themeColor="text1"/>
          <w:sz w:val="20"/>
          <w:szCs w:val="20"/>
          <w:lang w:val="en-US"/>
        </w:rPr>
        <w:t xml:space="preserve">, F., Caputo, F., &amp; </w:t>
      </w:r>
      <w:proofErr w:type="spellStart"/>
      <w:r w:rsidRPr="00331594">
        <w:rPr>
          <w:rFonts w:ascii="Times New Roman" w:hAnsi="Times New Roman" w:cs="Times New Roman"/>
          <w:color w:val="000000" w:themeColor="text1"/>
          <w:sz w:val="20"/>
          <w:szCs w:val="20"/>
          <w:lang w:val="en-US"/>
        </w:rPr>
        <w:t>Manici</w:t>
      </w:r>
      <w:proofErr w:type="spellEnd"/>
      <w:r w:rsidRPr="00331594">
        <w:rPr>
          <w:rFonts w:ascii="Times New Roman" w:hAnsi="Times New Roman" w:cs="Times New Roman"/>
          <w:color w:val="000000" w:themeColor="text1"/>
          <w:sz w:val="20"/>
          <w:szCs w:val="20"/>
          <w:lang w:val="en-US"/>
        </w:rPr>
        <w:t xml:space="preserve">, L. M. (2023). Locally available compost application in organic farms: 2-year effect on biological soil properties. Renewable Agriculture and Food Systems, 38. </w:t>
      </w:r>
      <w:hyperlink r:id="rId7" w:history="1">
        <w:r w:rsidRPr="00331594">
          <w:rPr>
            <w:rStyle w:val="a7"/>
            <w:rFonts w:ascii="Times New Roman" w:hAnsi="Times New Roman" w:cs="Times New Roman"/>
            <w:color w:val="000000" w:themeColor="text1"/>
            <w:sz w:val="20"/>
            <w:szCs w:val="20"/>
            <w:u w:val="none"/>
            <w:lang w:val="en-US"/>
          </w:rPr>
          <w:t>https://doi.org/10.1017/s1742170523000078</w:t>
        </w:r>
      </w:hyperlink>
      <w:r w:rsidRPr="00331594">
        <w:rPr>
          <w:rFonts w:ascii="Times New Roman" w:hAnsi="Times New Roman" w:cs="Times New Roman"/>
          <w:color w:val="000000" w:themeColor="text1"/>
          <w:sz w:val="20"/>
          <w:szCs w:val="20"/>
          <w:lang w:val="en-US"/>
        </w:rPr>
        <w:t xml:space="preserve"> </w:t>
      </w:r>
    </w:p>
    <w:p w14:paraId="5244F54A" w14:textId="7D57315C" w:rsidR="001D42A8" w:rsidRPr="00331594" w:rsidRDefault="00B108E4" w:rsidP="00240791">
      <w:pPr>
        <w:pStyle w:val="a8"/>
        <w:numPr>
          <w:ilvl w:val="0"/>
          <w:numId w:val="30"/>
        </w:numPr>
        <w:spacing w:after="0" w:line="240" w:lineRule="auto"/>
        <w:ind w:left="425" w:hanging="426"/>
        <w:jc w:val="both"/>
        <w:rPr>
          <w:rFonts w:ascii="Times New Roman" w:hAnsi="Times New Roman" w:cs="Times New Roman"/>
          <w:color w:val="000000" w:themeColor="text1"/>
          <w:sz w:val="20"/>
          <w:szCs w:val="20"/>
          <w:lang w:val="en-US"/>
        </w:rPr>
      </w:pPr>
      <w:proofErr w:type="spellStart"/>
      <w:r w:rsidRPr="00331594">
        <w:rPr>
          <w:rFonts w:ascii="Times New Roman" w:hAnsi="Times New Roman" w:cs="Times New Roman"/>
          <w:color w:val="000000" w:themeColor="text1"/>
          <w:sz w:val="20"/>
          <w:szCs w:val="20"/>
          <w:lang w:val="en-US"/>
        </w:rPr>
        <w:t>Baksiene</w:t>
      </w:r>
      <w:proofErr w:type="spellEnd"/>
      <w:r w:rsidRPr="00331594">
        <w:rPr>
          <w:rFonts w:ascii="Times New Roman" w:hAnsi="Times New Roman" w:cs="Times New Roman"/>
          <w:color w:val="000000" w:themeColor="text1"/>
          <w:sz w:val="20"/>
          <w:szCs w:val="20"/>
          <w:lang w:val="en-US"/>
        </w:rPr>
        <w:t xml:space="preserve">, E. (2013). The effects of organic lake sediments on the crop rotation yield and soil characteristics in southeast </w:t>
      </w:r>
      <w:proofErr w:type="spellStart"/>
      <w:r w:rsidRPr="00331594">
        <w:rPr>
          <w:rFonts w:ascii="Times New Roman" w:hAnsi="Times New Roman" w:cs="Times New Roman"/>
          <w:color w:val="000000" w:themeColor="text1"/>
          <w:sz w:val="20"/>
          <w:szCs w:val="20"/>
          <w:lang w:val="en-US"/>
        </w:rPr>
        <w:t>lithuania</w:t>
      </w:r>
      <w:proofErr w:type="spellEnd"/>
      <w:r w:rsidRPr="00331594">
        <w:rPr>
          <w:rFonts w:ascii="Times New Roman" w:hAnsi="Times New Roman" w:cs="Times New Roman"/>
          <w:color w:val="000000" w:themeColor="text1"/>
          <w:sz w:val="20"/>
          <w:szCs w:val="20"/>
          <w:lang w:val="en-US"/>
        </w:rPr>
        <w:t xml:space="preserve">. Applied Ecology and Environmental Research, 11(4), 557–567. </w:t>
      </w:r>
      <w:hyperlink r:id="rId8" w:history="1">
        <w:r w:rsidRPr="00331594">
          <w:rPr>
            <w:rStyle w:val="a7"/>
            <w:rFonts w:ascii="Times New Roman" w:hAnsi="Times New Roman" w:cs="Times New Roman"/>
            <w:color w:val="000000" w:themeColor="text1"/>
            <w:sz w:val="20"/>
            <w:szCs w:val="20"/>
            <w:u w:val="none"/>
            <w:lang w:val="en-US"/>
          </w:rPr>
          <w:t>https://doi.org/10.15666/aeer/1104_557567</w:t>
        </w:r>
      </w:hyperlink>
      <w:r w:rsidRPr="00331594">
        <w:rPr>
          <w:rFonts w:ascii="Times New Roman" w:hAnsi="Times New Roman" w:cs="Times New Roman"/>
          <w:color w:val="000000" w:themeColor="text1"/>
          <w:sz w:val="20"/>
          <w:szCs w:val="20"/>
          <w:lang w:val="en-US"/>
        </w:rPr>
        <w:t xml:space="preserve"> </w:t>
      </w:r>
    </w:p>
    <w:p w14:paraId="3A82FD1D" w14:textId="30AB36E0" w:rsidR="001D42A8" w:rsidRPr="00331594" w:rsidRDefault="00B108E4" w:rsidP="00240791">
      <w:pPr>
        <w:pStyle w:val="a8"/>
        <w:numPr>
          <w:ilvl w:val="0"/>
          <w:numId w:val="30"/>
        </w:numPr>
        <w:spacing w:after="0" w:line="240" w:lineRule="auto"/>
        <w:ind w:left="425" w:hanging="426"/>
        <w:jc w:val="both"/>
        <w:rPr>
          <w:rFonts w:ascii="Times New Roman" w:hAnsi="Times New Roman" w:cs="Times New Roman"/>
          <w:color w:val="000000" w:themeColor="text1"/>
          <w:sz w:val="20"/>
          <w:szCs w:val="20"/>
          <w:lang w:val="en-US"/>
        </w:rPr>
      </w:pPr>
      <w:proofErr w:type="spellStart"/>
      <w:r w:rsidRPr="00331594">
        <w:rPr>
          <w:rFonts w:ascii="Times New Roman" w:hAnsi="Times New Roman" w:cs="Times New Roman"/>
          <w:color w:val="000000" w:themeColor="text1"/>
          <w:sz w:val="20"/>
          <w:szCs w:val="20"/>
          <w:lang w:val="en-US"/>
        </w:rPr>
        <w:t>Daugvilienė</w:t>
      </w:r>
      <w:proofErr w:type="spellEnd"/>
      <w:r w:rsidRPr="00331594">
        <w:rPr>
          <w:rFonts w:ascii="Times New Roman" w:hAnsi="Times New Roman" w:cs="Times New Roman"/>
          <w:color w:val="000000" w:themeColor="text1"/>
          <w:sz w:val="20"/>
          <w:szCs w:val="20"/>
          <w:lang w:val="en-US"/>
        </w:rPr>
        <w:t xml:space="preserve">, D., </w:t>
      </w:r>
      <w:proofErr w:type="spellStart"/>
      <w:r w:rsidRPr="00331594">
        <w:rPr>
          <w:rFonts w:ascii="Times New Roman" w:hAnsi="Times New Roman" w:cs="Times New Roman"/>
          <w:color w:val="000000" w:themeColor="text1"/>
          <w:sz w:val="20"/>
          <w:szCs w:val="20"/>
          <w:lang w:val="en-US"/>
        </w:rPr>
        <w:t>Burba</w:t>
      </w:r>
      <w:proofErr w:type="spellEnd"/>
      <w:r w:rsidRPr="00331594">
        <w:rPr>
          <w:rFonts w:ascii="Times New Roman" w:hAnsi="Times New Roman" w:cs="Times New Roman"/>
          <w:color w:val="000000" w:themeColor="text1"/>
          <w:sz w:val="20"/>
          <w:szCs w:val="20"/>
          <w:lang w:val="en-US"/>
        </w:rPr>
        <w:t xml:space="preserve">, A., &amp; </w:t>
      </w:r>
      <w:proofErr w:type="spellStart"/>
      <w:r w:rsidRPr="00331594">
        <w:rPr>
          <w:rFonts w:ascii="Times New Roman" w:hAnsi="Times New Roman" w:cs="Times New Roman"/>
          <w:color w:val="000000" w:themeColor="text1"/>
          <w:sz w:val="20"/>
          <w:szCs w:val="20"/>
          <w:lang w:val="en-US"/>
        </w:rPr>
        <w:t>Baksiene</w:t>
      </w:r>
      <w:proofErr w:type="spellEnd"/>
      <w:r w:rsidRPr="00331594">
        <w:rPr>
          <w:rFonts w:ascii="Times New Roman" w:hAnsi="Times New Roman" w:cs="Times New Roman"/>
          <w:color w:val="000000" w:themeColor="text1"/>
          <w:sz w:val="20"/>
          <w:szCs w:val="20"/>
          <w:lang w:val="en-US"/>
        </w:rPr>
        <w:t xml:space="preserve">, E. (2014). Changes of sandy loam </w:t>
      </w:r>
      <w:proofErr w:type="spellStart"/>
      <w:r w:rsidRPr="00331594">
        <w:rPr>
          <w:rFonts w:ascii="Times New Roman" w:hAnsi="Times New Roman" w:cs="Times New Roman"/>
          <w:color w:val="000000" w:themeColor="text1"/>
          <w:sz w:val="20"/>
          <w:szCs w:val="20"/>
          <w:lang w:val="en-US"/>
        </w:rPr>
        <w:t>Cambisol</w:t>
      </w:r>
      <w:proofErr w:type="spellEnd"/>
      <w:r w:rsidRPr="00331594">
        <w:rPr>
          <w:rFonts w:ascii="Times New Roman" w:hAnsi="Times New Roman" w:cs="Times New Roman"/>
          <w:color w:val="000000" w:themeColor="text1"/>
          <w:sz w:val="20"/>
          <w:szCs w:val="20"/>
          <w:lang w:val="en-US"/>
        </w:rPr>
        <w:t xml:space="preserve"> properties at application for calcareous sapropel and limestone. Journal of Food, Agriculture and Environment, 12(1), 491–495. </w:t>
      </w:r>
    </w:p>
    <w:p w14:paraId="4E350439" w14:textId="31746CDA" w:rsidR="001D42A8" w:rsidRPr="00331594" w:rsidRDefault="00B108E4" w:rsidP="00240791">
      <w:pPr>
        <w:pStyle w:val="a8"/>
        <w:numPr>
          <w:ilvl w:val="0"/>
          <w:numId w:val="30"/>
        </w:numPr>
        <w:spacing w:after="0" w:line="240" w:lineRule="auto"/>
        <w:ind w:left="425" w:hanging="426"/>
        <w:jc w:val="both"/>
        <w:rPr>
          <w:rFonts w:ascii="Times New Roman" w:hAnsi="Times New Roman" w:cs="Times New Roman"/>
          <w:color w:val="000000" w:themeColor="text1"/>
          <w:sz w:val="20"/>
          <w:szCs w:val="20"/>
          <w:lang w:val="en-US"/>
        </w:rPr>
      </w:pPr>
      <w:proofErr w:type="spellStart"/>
      <w:r w:rsidRPr="00331594">
        <w:rPr>
          <w:rFonts w:ascii="Times New Roman" w:hAnsi="Times New Roman" w:cs="Times New Roman"/>
          <w:color w:val="000000" w:themeColor="text1"/>
          <w:sz w:val="20"/>
          <w:szCs w:val="20"/>
          <w:lang w:val="en-US"/>
        </w:rPr>
        <w:t>Dmitriyev</w:t>
      </w:r>
      <w:proofErr w:type="spellEnd"/>
      <w:r w:rsidRPr="00331594">
        <w:rPr>
          <w:rFonts w:ascii="Times New Roman" w:hAnsi="Times New Roman" w:cs="Times New Roman"/>
          <w:color w:val="000000" w:themeColor="text1"/>
          <w:sz w:val="20"/>
          <w:szCs w:val="20"/>
          <w:lang w:val="en-US"/>
        </w:rPr>
        <w:t xml:space="preserve">, P., </w:t>
      </w:r>
      <w:proofErr w:type="spellStart"/>
      <w:r w:rsidRPr="00331594">
        <w:rPr>
          <w:rFonts w:ascii="Times New Roman" w:hAnsi="Times New Roman" w:cs="Times New Roman"/>
          <w:color w:val="000000" w:themeColor="text1"/>
          <w:sz w:val="20"/>
          <w:szCs w:val="20"/>
          <w:lang w:val="en-US"/>
        </w:rPr>
        <w:t>Fomin</w:t>
      </w:r>
      <w:proofErr w:type="spellEnd"/>
      <w:r w:rsidRPr="00331594">
        <w:rPr>
          <w:rFonts w:ascii="Times New Roman" w:hAnsi="Times New Roman" w:cs="Times New Roman"/>
          <w:color w:val="000000" w:themeColor="text1"/>
          <w:sz w:val="20"/>
          <w:szCs w:val="20"/>
          <w:lang w:val="en-US"/>
        </w:rPr>
        <w:t xml:space="preserve">, I., </w:t>
      </w:r>
      <w:proofErr w:type="spellStart"/>
      <w:r w:rsidRPr="00331594">
        <w:rPr>
          <w:rFonts w:ascii="Times New Roman" w:hAnsi="Times New Roman" w:cs="Times New Roman"/>
          <w:color w:val="000000" w:themeColor="text1"/>
          <w:sz w:val="20"/>
          <w:szCs w:val="20"/>
          <w:lang w:val="en-US"/>
        </w:rPr>
        <w:t>Zuban</w:t>
      </w:r>
      <w:proofErr w:type="spellEnd"/>
      <w:r w:rsidRPr="00331594">
        <w:rPr>
          <w:rFonts w:ascii="Times New Roman" w:hAnsi="Times New Roman" w:cs="Times New Roman"/>
          <w:color w:val="000000" w:themeColor="text1"/>
          <w:sz w:val="20"/>
          <w:szCs w:val="20"/>
          <w:lang w:val="en-US"/>
        </w:rPr>
        <w:t xml:space="preserve">, I., </w:t>
      </w:r>
      <w:proofErr w:type="spellStart"/>
      <w:r w:rsidRPr="00331594">
        <w:rPr>
          <w:rFonts w:ascii="Times New Roman" w:hAnsi="Times New Roman" w:cs="Times New Roman"/>
          <w:color w:val="000000" w:themeColor="text1"/>
          <w:sz w:val="20"/>
          <w:szCs w:val="20"/>
          <w:lang w:val="en-US"/>
        </w:rPr>
        <w:t>Ismagulova</w:t>
      </w:r>
      <w:proofErr w:type="spellEnd"/>
      <w:r w:rsidRPr="00331594">
        <w:rPr>
          <w:rFonts w:ascii="Times New Roman" w:hAnsi="Times New Roman" w:cs="Times New Roman"/>
          <w:color w:val="000000" w:themeColor="text1"/>
          <w:sz w:val="20"/>
          <w:szCs w:val="20"/>
          <w:lang w:val="en-US"/>
        </w:rPr>
        <w:t xml:space="preserve">, S., </w:t>
      </w:r>
      <w:proofErr w:type="spellStart"/>
      <w:r w:rsidRPr="00331594">
        <w:rPr>
          <w:rFonts w:ascii="Times New Roman" w:hAnsi="Times New Roman" w:cs="Times New Roman"/>
          <w:color w:val="000000" w:themeColor="text1"/>
          <w:sz w:val="20"/>
          <w:szCs w:val="20"/>
          <w:lang w:val="en-US"/>
        </w:rPr>
        <w:t>Ostrovnoy</w:t>
      </w:r>
      <w:proofErr w:type="spellEnd"/>
      <w:r w:rsidRPr="00331594">
        <w:rPr>
          <w:rFonts w:ascii="Times New Roman" w:hAnsi="Times New Roman" w:cs="Times New Roman"/>
          <w:color w:val="000000" w:themeColor="text1"/>
          <w:sz w:val="20"/>
          <w:szCs w:val="20"/>
          <w:lang w:val="en-US"/>
        </w:rPr>
        <w:t xml:space="preserve">, K., </w:t>
      </w:r>
      <w:proofErr w:type="spellStart"/>
      <w:r w:rsidRPr="00331594">
        <w:rPr>
          <w:rFonts w:ascii="Times New Roman" w:hAnsi="Times New Roman" w:cs="Times New Roman"/>
          <w:color w:val="000000" w:themeColor="text1"/>
          <w:sz w:val="20"/>
          <w:szCs w:val="20"/>
          <w:lang w:val="en-US"/>
        </w:rPr>
        <w:t>Berdenov</w:t>
      </w:r>
      <w:proofErr w:type="spellEnd"/>
      <w:r w:rsidRPr="00331594">
        <w:rPr>
          <w:rFonts w:ascii="Times New Roman" w:hAnsi="Times New Roman" w:cs="Times New Roman"/>
          <w:color w:val="000000" w:themeColor="text1"/>
          <w:sz w:val="20"/>
          <w:szCs w:val="20"/>
          <w:lang w:val="en-US"/>
        </w:rPr>
        <w:t xml:space="preserve">, Z., </w:t>
      </w:r>
      <w:proofErr w:type="spellStart"/>
      <w:r w:rsidRPr="00331594">
        <w:rPr>
          <w:rFonts w:ascii="Times New Roman" w:hAnsi="Times New Roman" w:cs="Times New Roman"/>
          <w:color w:val="000000" w:themeColor="text1"/>
          <w:sz w:val="20"/>
          <w:szCs w:val="20"/>
          <w:lang w:val="en-US"/>
        </w:rPr>
        <w:t>Jemaledinova</w:t>
      </w:r>
      <w:proofErr w:type="spellEnd"/>
      <w:r w:rsidRPr="00331594">
        <w:rPr>
          <w:rFonts w:ascii="Times New Roman" w:hAnsi="Times New Roman" w:cs="Times New Roman"/>
          <w:color w:val="000000" w:themeColor="text1"/>
          <w:sz w:val="20"/>
          <w:szCs w:val="20"/>
          <w:lang w:val="en-US"/>
        </w:rPr>
        <w:t xml:space="preserve">, I., &amp; </w:t>
      </w:r>
      <w:proofErr w:type="spellStart"/>
      <w:r w:rsidRPr="00331594">
        <w:rPr>
          <w:rFonts w:ascii="Times New Roman" w:hAnsi="Times New Roman" w:cs="Times New Roman"/>
          <w:color w:val="000000" w:themeColor="text1"/>
          <w:sz w:val="20"/>
          <w:szCs w:val="20"/>
          <w:lang w:val="en-US"/>
        </w:rPr>
        <w:t>Golodova</w:t>
      </w:r>
      <w:proofErr w:type="spellEnd"/>
      <w:r w:rsidRPr="00331594">
        <w:rPr>
          <w:rFonts w:ascii="Times New Roman" w:hAnsi="Times New Roman" w:cs="Times New Roman"/>
          <w:color w:val="000000" w:themeColor="text1"/>
          <w:sz w:val="20"/>
          <w:szCs w:val="20"/>
          <w:lang w:val="en-US"/>
        </w:rPr>
        <w:t xml:space="preserve">, I. (2024). The Effect of Using Sapropel Extract on Biometric Indicators and Yield of Beet (Beta vulgaris L.) in the North Kazakhstan Region. Sustainability, 16(14), 6192. </w:t>
      </w:r>
      <w:hyperlink r:id="rId9" w:history="1">
        <w:r w:rsidRPr="00331594">
          <w:rPr>
            <w:rStyle w:val="a7"/>
            <w:rFonts w:ascii="Times New Roman" w:hAnsi="Times New Roman" w:cs="Times New Roman"/>
            <w:color w:val="000000" w:themeColor="text1"/>
            <w:sz w:val="20"/>
            <w:szCs w:val="20"/>
            <w:u w:val="none"/>
            <w:lang w:val="en-US"/>
          </w:rPr>
          <w:t>https://doi.org/10.3390/su16146192</w:t>
        </w:r>
      </w:hyperlink>
      <w:r w:rsidRPr="00331594">
        <w:rPr>
          <w:rFonts w:ascii="Times New Roman" w:hAnsi="Times New Roman" w:cs="Times New Roman"/>
          <w:color w:val="000000" w:themeColor="text1"/>
          <w:sz w:val="20"/>
          <w:szCs w:val="20"/>
          <w:lang w:val="en-US"/>
        </w:rPr>
        <w:t xml:space="preserve"> </w:t>
      </w:r>
    </w:p>
    <w:p w14:paraId="62EFCB82" w14:textId="79D6CEC2" w:rsidR="00FB4F92" w:rsidRPr="00331594" w:rsidRDefault="00B108E4" w:rsidP="00240791">
      <w:pPr>
        <w:pStyle w:val="a8"/>
        <w:numPr>
          <w:ilvl w:val="0"/>
          <w:numId w:val="30"/>
        </w:numPr>
        <w:spacing w:after="0" w:line="240" w:lineRule="auto"/>
        <w:ind w:left="425" w:hanging="426"/>
        <w:jc w:val="both"/>
        <w:rPr>
          <w:rFonts w:ascii="Times New Roman" w:hAnsi="Times New Roman" w:cs="Times New Roman"/>
          <w:color w:val="000000" w:themeColor="text1"/>
          <w:sz w:val="20"/>
          <w:szCs w:val="20"/>
          <w:lang w:val="en-US"/>
        </w:rPr>
      </w:pPr>
      <w:r w:rsidRPr="00331594">
        <w:rPr>
          <w:rFonts w:ascii="Times New Roman" w:hAnsi="Times New Roman" w:cs="Times New Roman"/>
          <w:color w:val="000000" w:themeColor="text1"/>
          <w:sz w:val="20"/>
          <w:szCs w:val="20"/>
          <w:lang w:val="en-US"/>
        </w:rPr>
        <w:t xml:space="preserve">Abreu-Junior, C. H., Firme, L. P., Maldonado, C. a. B., De </w:t>
      </w:r>
      <w:proofErr w:type="spellStart"/>
      <w:r w:rsidRPr="00331594">
        <w:rPr>
          <w:rFonts w:ascii="Times New Roman" w:hAnsi="Times New Roman" w:cs="Times New Roman"/>
          <w:color w:val="000000" w:themeColor="text1"/>
          <w:sz w:val="20"/>
          <w:szCs w:val="20"/>
          <w:lang w:val="en-US"/>
        </w:rPr>
        <w:t>Moraes</w:t>
      </w:r>
      <w:proofErr w:type="spellEnd"/>
      <w:r w:rsidRPr="00331594">
        <w:rPr>
          <w:rFonts w:ascii="Times New Roman" w:hAnsi="Times New Roman" w:cs="Times New Roman"/>
          <w:color w:val="000000" w:themeColor="text1"/>
          <w:sz w:val="20"/>
          <w:szCs w:val="20"/>
          <w:lang w:val="en-US"/>
        </w:rPr>
        <w:t xml:space="preserve"> Neto, S. P., Alves, M. C., Muraoka, T., </w:t>
      </w:r>
      <w:proofErr w:type="spellStart"/>
      <w:r w:rsidRPr="00331594">
        <w:rPr>
          <w:rFonts w:ascii="Times New Roman" w:hAnsi="Times New Roman" w:cs="Times New Roman"/>
          <w:color w:val="000000" w:themeColor="text1"/>
          <w:sz w:val="20"/>
          <w:szCs w:val="20"/>
          <w:lang w:val="en-US"/>
        </w:rPr>
        <w:t>Boaretto</w:t>
      </w:r>
      <w:proofErr w:type="spellEnd"/>
      <w:r w:rsidRPr="00331594">
        <w:rPr>
          <w:rFonts w:ascii="Times New Roman" w:hAnsi="Times New Roman" w:cs="Times New Roman"/>
          <w:color w:val="000000" w:themeColor="text1"/>
          <w:sz w:val="20"/>
          <w:szCs w:val="20"/>
          <w:lang w:val="en-US"/>
        </w:rPr>
        <w:t xml:space="preserve">, A. E., </w:t>
      </w:r>
      <w:proofErr w:type="spellStart"/>
      <w:r w:rsidRPr="00331594">
        <w:rPr>
          <w:rFonts w:ascii="Times New Roman" w:hAnsi="Times New Roman" w:cs="Times New Roman"/>
          <w:color w:val="000000" w:themeColor="text1"/>
          <w:sz w:val="20"/>
          <w:szCs w:val="20"/>
          <w:lang w:val="en-US"/>
        </w:rPr>
        <w:t>Gava</w:t>
      </w:r>
      <w:proofErr w:type="spellEnd"/>
      <w:r w:rsidRPr="00331594">
        <w:rPr>
          <w:rFonts w:ascii="Times New Roman" w:hAnsi="Times New Roman" w:cs="Times New Roman"/>
          <w:color w:val="000000" w:themeColor="text1"/>
          <w:sz w:val="20"/>
          <w:szCs w:val="20"/>
          <w:lang w:val="en-US"/>
        </w:rPr>
        <w:t xml:space="preserve">, J. L., He, Z., Nogueira, T. a. R., &amp; Capra, G. F. (2017). Fertilization using sewage sludge in unfertile tropical soils increased wood production in Eucalyptus plantations. Journal of Environmental Management, 203(Pt 1), 51–58. </w:t>
      </w:r>
      <w:hyperlink r:id="rId10" w:history="1">
        <w:r w:rsidRPr="00331594">
          <w:rPr>
            <w:rStyle w:val="a7"/>
            <w:rFonts w:ascii="Times New Roman" w:hAnsi="Times New Roman" w:cs="Times New Roman"/>
            <w:color w:val="000000" w:themeColor="text1"/>
            <w:sz w:val="20"/>
            <w:szCs w:val="20"/>
            <w:u w:val="none"/>
            <w:lang w:val="en-US"/>
          </w:rPr>
          <w:t>https://doi.org/10.1016/j.jenvman.2017.07.074</w:t>
        </w:r>
      </w:hyperlink>
      <w:r w:rsidRPr="00331594">
        <w:rPr>
          <w:rFonts w:ascii="Times New Roman" w:hAnsi="Times New Roman" w:cs="Times New Roman"/>
          <w:color w:val="000000" w:themeColor="text1"/>
          <w:sz w:val="20"/>
          <w:szCs w:val="20"/>
          <w:lang w:val="en-US"/>
        </w:rPr>
        <w:t xml:space="preserve"> </w:t>
      </w:r>
    </w:p>
    <w:p w14:paraId="245F1B09" w14:textId="159F74AB" w:rsidR="001D42A8" w:rsidRPr="00331594" w:rsidRDefault="00B108E4" w:rsidP="00240791">
      <w:pPr>
        <w:pStyle w:val="a8"/>
        <w:numPr>
          <w:ilvl w:val="0"/>
          <w:numId w:val="30"/>
        </w:numPr>
        <w:spacing w:after="0" w:line="240" w:lineRule="auto"/>
        <w:ind w:left="425" w:hanging="426"/>
        <w:jc w:val="both"/>
        <w:rPr>
          <w:rFonts w:ascii="Times New Roman" w:hAnsi="Times New Roman" w:cs="Times New Roman"/>
          <w:color w:val="000000" w:themeColor="text1"/>
          <w:sz w:val="20"/>
          <w:szCs w:val="20"/>
          <w:lang w:val="en-US"/>
        </w:rPr>
      </w:pPr>
      <w:r w:rsidRPr="00331594">
        <w:rPr>
          <w:rFonts w:ascii="Times New Roman" w:hAnsi="Times New Roman" w:cs="Times New Roman"/>
          <w:color w:val="000000" w:themeColor="text1"/>
          <w:sz w:val="20"/>
          <w:szCs w:val="20"/>
          <w:lang w:val="en-US"/>
        </w:rPr>
        <w:t xml:space="preserve">Garcia, C., Hernandez, T., &amp; Costa, F. (1991). Changes in carbon fractions during composting and maturation of organic wastes. Environmental Management, 15(3), 433–439. </w:t>
      </w:r>
      <w:hyperlink r:id="rId11" w:history="1">
        <w:r w:rsidRPr="00331594">
          <w:rPr>
            <w:rStyle w:val="a7"/>
            <w:rFonts w:ascii="Times New Roman" w:hAnsi="Times New Roman" w:cs="Times New Roman"/>
            <w:color w:val="000000" w:themeColor="text1"/>
            <w:sz w:val="20"/>
            <w:szCs w:val="20"/>
            <w:u w:val="none"/>
            <w:lang w:val="en-US"/>
          </w:rPr>
          <w:t>https://doi.org/10.1007/bf02393889</w:t>
        </w:r>
      </w:hyperlink>
      <w:r w:rsidRPr="00331594">
        <w:rPr>
          <w:rFonts w:ascii="Times New Roman" w:hAnsi="Times New Roman" w:cs="Times New Roman"/>
          <w:color w:val="000000" w:themeColor="text1"/>
          <w:sz w:val="20"/>
          <w:szCs w:val="20"/>
          <w:lang w:val="en-US"/>
        </w:rPr>
        <w:t xml:space="preserve"> </w:t>
      </w:r>
    </w:p>
    <w:p w14:paraId="6F9CF5D1" w14:textId="58ECF344" w:rsidR="001D42A8" w:rsidRPr="00331594" w:rsidRDefault="00B108E4" w:rsidP="00240791">
      <w:pPr>
        <w:pStyle w:val="a8"/>
        <w:numPr>
          <w:ilvl w:val="0"/>
          <w:numId w:val="30"/>
        </w:numPr>
        <w:spacing w:after="0" w:line="240" w:lineRule="auto"/>
        <w:ind w:left="425" w:hanging="426"/>
        <w:jc w:val="both"/>
        <w:rPr>
          <w:rFonts w:ascii="Times New Roman" w:hAnsi="Times New Roman" w:cs="Times New Roman"/>
          <w:color w:val="000000" w:themeColor="text1"/>
          <w:sz w:val="20"/>
          <w:szCs w:val="20"/>
          <w:lang w:val="en-US"/>
        </w:rPr>
      </w:pPr>
      <w:proofErr w:type="spellStart"/>
      <w:r w:rsidRPr="00331594">
        <w:rPr>
          <w:rFonts w:ascii="Times New Roman" w:hAnsi="Times New Roman" w:cs="Times New Roman"/>
          <w:color w:val="000000" w:themeColor="text1"/>
          <w:sz w:val="20"/>
          <w:szCs w:val="20"/>
          <w:lang w:val="en-US"/>
        </w:rPr>
        <w:t>Kominko</w:t>
      </w:r>
      <w:proofErr w:type="spellEnd"/>
      <w:r w:rsidRPr="00331594">
        <w:rPr>
          <w:rFonts w:ascii="Times New Roman" w:hAnsi="Times New Roman" w:cs="Times New Roman"/>
          <w:color w:val="000000" w:themeColor="text1"/>
          <w:sz w:val="20"/>
          <w:szCs w:val="20"/>
          <w:lang w:val="en-US"/>
        </w:rPr>
        <w:t xml:space="preserve">, H., </w:t>
      </w:r>
      <w:proofErr w:type="spellStart"/>
      <w:r w:rsidRPr="00331594">
        <w:rPr>
          <w:rFonts w:ascii="Times New Roman" w:hAnsi="Times New Roman" w:cs="Times New Roman"/>
          <w:color w:val="000000" w:themeColor="text1"/>
          <w:sz w:val="20"/>
          <w:szCs w:val="20"/>
          <w:lang w:val="en-US"/>
        </w:rPr>
        <w:t>Gorazda</w:t>
      </w:r>
      <w:proofErr w:type="spellEnd"/>
      <w:r w:rsidRPr="00331594">
        <w:rPr>
          <w:rFonts w:ascii="Times New Roman" w:hAnsi="Times New Roman" w:cs="Times New Roman"/>
          <w:color w:val="000000" w:themeColor="text1"/>
          <w:sz w:val="20"/>
          <w:szCs w:val="20"/>
          <w:lang w:val="en-US"/>
        </w:rPr>
        <w:t xml:space="preserve">, K., &amp; </w:t>
      </w:r>
      <w:proofErr w:type="spellStart"/>
      <w:r w:rsidRPr="00331594">
        <w:rPr>
          <w:rFonts w:ascii="Times New Roman" w:hAnsi="Times New Roman" w:cs="Times New Roman"/>
          <w:color w:val="000000" w:themeColor="text1"/>
          <w:sz w:val="20"/>
          <w:szCs w:val="20"/>
          <w:lang w:val="en-US"/>
        </w:rPr>
        <w:t>Wzorek</w:t>
      </w:r>
      <w:proofErr w:type="spellEnd"/>
      <w:r w:rsidRPr="00331594">
        <w:rPr>
          <w:rFonts w:ascii="Times New Roman" w:hAnsi="Times New Roman" w:cs="Times New Roman"/>
          <w:color w:val="000000" w:themeColor="text1"/>
          <w:sz w:val="20"/>
          <w:szCs w:val="20"/>
          <w:lang w:val="en-US"/>
        </w:rPr>
        <w:t xml:space="preserve">, Z. (2019). Potentiality of sewage sludge-based organo-mineral fertilizer production in Poland considering nutrient value, heavy metal content and phytotoxicity for rapeseed crops. Journal of Environmental Management, 248, 109283. </w:t>
      </w:r>
      <w:hyperlink r:id="rId12" w:history="1">
        <w:r w:rsidRPr="00331594">
          <w:rPr>
            <w:rStyle w:val="a7"/>
            <w:rFonts w:ascii="Times New Roman" w:hAnsi="Times New Roman" w:cs="Times New Roman"/>
            <w:color w:val="000000" w:themeColor="text1"/>
            <w:sz w:val="20"/>
            <w:szCs w:val="20"/>
            <w:u w:val="none"/>
            <w:lang w:val="en-US"/>
          </w:rPr>
          <w:t>https://doi.org/10.1016/j.jenvman.2019.109283</w:t>
        </w:r>
      </w:hyperlink>
      <w:r w:rsidRPr="00331594">
        <w:rPr>
          <w:rFonts w:ascii="Times New Roman" w:hAnsi="Times New Roman" w:cs="Times New Roman"/>
          <w:color w:val="000000" w:themeColor="text1"/>
          <w:sz w:val="20"/>
          <w:szCs w:val="20"/>
          <w:lang w:val="en-US"/>
        </w:rPr>
        <w:t xml:space="preserve"> </w:t>
      </w:r>
    </w:p>
    <w:p w14:paraId="738F530D" w14:textId="6FF10F4E" w:rsidR="00AE31D9" w:rsidRPr="00331594" w:rsidRDefault="00E64E83" w:rsidP="00240791">
      <w:pPr>
        <w:pStyle w:val="a8"/>
        <w:numPr>
          <w:ilvl w:val="0"/>
          <w:numId w:val="30"/>
        </w:numPr>
        <w:spacing w:after="0" w:line="240" w:lineRule="auto"/>
        <w:ind w:left="425" w:hanging="426"/>
        <w:jc w:val="both"/>
        <w:rPr>
          <w:rFonts w:ascii="Times New Roman" w:hAnsi="Times New Roman" w:cs="Times New Roman"/>
          <w:color w:val="000000" w:themeColor="text1"/>
          <w:sz w:val="20"/>
          <w:szCs w:val="20"/>
          <w:lang w:val="en-US"/>
        </w:rPr>
      </w:pPr>
      <w:proofErr w:type="spellStart"/>
      <w:r w:rsidRPr="00331594">
        <w:rPr>
          <w:rFonts w:ascii="Times New Roman" w:hAnsi="Times New Roman" w:cs="Times New Roman"/>
          <w:color w:val="000000" w:themeColor="text1"/>
          <w:sz w:val="20"/>
          <w:szCs w:val="20"/>
          <w:lang w:val="en-US"/>
        </w:rPr>
        <w:t>Bekier</w:t>
      </w:r>
      <w:proofErr w:type="spellEnd"/>
      <w:r w:rsidRPr="00331594">
        <w:rPr>
          <w:rFonts w:ascii="Times New Roman" w:hAnsi="Times New Roman" w:cs="Times New Roman"/>
          <w:color w:val="000000" w:themeColor="text1"/>
          <w:sz w:val="20"/>
          <w:szCs w:val="20"/>
          <w:lang w:val="en-US"/>
        </w:rPr>
        <w:t xml:space="preserve">, J., </w:t>
      </w:r>
      <w:proofErr w:type="spellStart"/>
      <w:r w:rsidRPr="00331594">
        <w:rPr>
          <w:rFonts w:ascii="Times New Roman" w:hAnsi="Times New Roman" w:cs="Times New Roman"/>
          <w:color w:val="000000" w:themeColor="text1"/>
          <w:sz w:val="20"/>
          <w:szCs w:val="20"/>
          <w:lang w:val="en-US"/>
        </w:rPr>
        <w:t>Jamroz</w:t>
      </w:r>
      <w:proofErr w:type="spellEnd"/>
      <w:r w:rsidRPr="00331594">
        <w:rPr>
          <w:rFonts w:ascii="Times New Roman" w:hAnsi="Times New Roman" w:cs="Times New Roman"/>
          <w:color w:val="000000" w:themeColor="text1"/>
          <w:sz w:val="20"/>
          <w:szCs w:val="20"/>
          <w:lang w:val="en-US"/>
        </w:rPr>
        <w:t xml:space="preserve">, E., </w:t>
      </w:r>
      <w:proofErr w:type="spellStart"/>
      <w:r w:rsidRPr="00331594">
        <w:rPr>
          <w:rFonts w:ascii="Times New Roman" w:hAnsi="Times New Roman" w:cs="Times New Roman"/>
          <w:color w:val="000000" w:themeColor="text1"/>
          <w:sz w:val="20"/>
          <w:szCs w:val="20"/>
          <w:lang w:val="en-US"/>
        </w:rPr>
        <w:t>Dębicka</w:t>
      </w:r>
      <w:proofErr w:type="spellEnd"/>
      <w:r w:rsidRPr="00331594">
        <w:rPr>
          <w:rFonts w:ascii="Times New Roman" w:hAnsi="Times New Roman" w:cs="Times New Roman"/>
          <w:color w:val="000000" w:themeColor="text1"/>
          <w:sz w:val="20"/>
          <w:szCs w:val="20"/>
          <w:lang w:val="en-US"/>
        </w:rPr>
        <w:t xml:space="preserve">, M., </w:t>
      </w:r>
      <w:proofErr w:type="spellStart"/>
      <w:r w:rsidRPr="00331594">
        <w:rPr>
          <w:rFonts w:ascii="Times New Roman" w:hAnsi="Times New Roman" w:cs="Times New Roman"/>
          <w:color w:val="000000" w:themeColor="text1"/>
          <w:sz w:val="20"/>
          <w:szCs w:val="20"/>
          <w:lang w:val="en-US"/>
        </w:rPr>
        <w:t>Ćwieląg-Piasecka</w:t>
      </w:r>
      <w:proofErr w:type="spellEnd"/>
      <w:r w:rsidRPr="00331594">
        <w:rPr>
          <w:rFonts w:ascii="Times New Roman" w:hAnsi="Times New Roman" w:cs="Times New Roman"/>
          <w:color w:val="000000" w:themeColor="text1"/>
          <w:sz w:val="20"/>
          <w:szCs w:val="20"/>
          <w:lang w:val="en-US"/>
        </w:rPr>
        <w:t xml:space="preserve">, I., &amp; </w:t>
      </w:r>
      <w:proofErr w:type="spellStart"/>
      <w:r w:rsidRPr="00331594">
        <w:rPr>
          <w:rFonts w:ascii="Times New Roman" w:hAnsi="Times New Roman" w:cs="Times New Roman"/>
          <w:color w:val="000000" w:themeColor="text1"/>
          <w:sz w:val="20"/>
          <w:szCs w:val="20"/>
          <w:lang w:val="en-US"/>
        </w:rPr>
        <w:t>Kocowicz</w:t>
      </w:r>
      <w:proofErr w:type="spellEnd"/>
      <w:r w:rsidRPr="00331594">
        <w:rPr>
          <w:rFonts w:ascii="Times New Roman" w:hAnsi="Times New Roman" w:cs="Times New Roman"/>
          <w:color w:val="000000" w:themeColor="text1"/>
          <w:sz w:val="20"/>
          <w:szCs w:val="20"/>
          <w:lang w:val="en-US"/>
        </w:rPr>
        <w:t xml:space="preserve">, A. (2022). Quantitative Carbon Changes of Selected Organic Fractions during the Aerobic Biological Recycling of Biodegradable Municipal Solid Waste (MSW) as a Potential Soil Environment Improving Amendment—A Case Study. Agriculture, 12(12), 2058. </w:t>
      </w:r>
      <w:hyperlink r:id="rId13" w:history="1">
        <w:r w:rsidRPr="00331594">
          <w:rPr>
            <w:rStyle w:val="a7"/>
            <w:rFonts w:ascii="Times New Roman" w:hAnsi="Times New Roman" w:cs="Times New Roman"/>
            <w:color w:val="000000" w:themeColor="text1"/>
            <w:sz w:val="20"/>
            <w:szCs w:val="20"/>
            <w:u w:val="none"/>
            <w:lang w:val="en-US"/>
          </w:rPr>
          <w:t>https://doi.org/10.3390/agriculture12122058</w:t>
        </w:r>
      </w:hyperlink>
      <w:r w:rsidRPr="00331594">
        <w:rPr>
          <w:rFonts w:ascii="Times New Roman" w:hAnsi="Times New Roman" w:cs="Times New Roman"/>
          <w:color w:val="000000" w:themeColor="text1"/>
          <w:sz w:val="20"/>
          <w:szCs w:val="20"/>
          <w:lang w:val="en-US"/>
        </w:rPr>
        <w:t xml:space="preserve"> </w:t>
      </w:r>
    </w:p>
    <w:p w14:paraId="5C720AF0" w14:textId="3324043C" w:rsidR="00EA6934" w:rsidRPr="00331594" w:rsidRDefault="00E64E83" w:rsidP="00240791">
      <w:pPr>
        <w:pStyle w:val="a8"/>
        <w:numPr>
          <w:ilvl w:val="0"/>
          <w:numId w:val="30"/>
        </w:numPr>
        <w:spacing w:after="0" w:line="240" w:lineRule="auto"/>
        <w:ind w:left="425" w:hanging="426"/>
        <w:jc w:val="both"/>
        <w:rPr>
          <w:rFonts w:ascii="Times New Roman" w:hAnsi="Times New Roman" w:cs="Times New Roman"/>
          <w:color w:val="000000" w:themeColor="text1"/>
          <w:sz w:val="20"/>
          <w:szCs w:val="20"/>
          <w:lang w:val="en-US"/>
        </w:rPr>
      </w:pPr>
      <w:r w:rsidRPr="00331594">
        <w:rPr>
          <w:rFonts w:ascii="Times New Roman" w:hAnsi="Times New Roman" w:cs="Times New Roman"/>
          <w:color w:val="000000" w:themeColor="text1"/>
          <w:sz w:val="20"/>
          <w:szCs w:val="20"/>
          <w:lang w:val="en-US"/>
        </w:rPr>
        <w:t xml:space="preserve">Murunga, S. I., </w:t>
      </w:r>
      <w:proofErr w:type="spellStart"/>
      <w:r w:rsidRPr="00331594">
        <w:rPr>
          <w:rFonts w:ascii="Times New Roman" w:hAnsi="Times New Roman" w:cs="Times New Roman"/>
          <w:color w:val="000000" w:themeColor="text1"/>
          <w:sz w:val="20"/>
          <w:szCs w:val="20"/>
          <w:lang w:val="en-US"/>
        </w:rPr>
        <w:t>Wafula</w:t>
      </w:r>
      <w:proofErr w:type="spellEnd"/>
      <w:r w:rsidRPr="00331594">
        <w:rPr>
          <w:rFonts w:ascii="Times New Roman" w:hAnsi="Times New Roman" w:cs="Times New Roman"/>
          <w:color w:val="000000" w:themeColor="text1"/>
          <w:sz w:val="20"/>
          <w:szCs w:val="20"/>
          <w:lang w:val="en-US"/>
        </w:rPr>
        <w:t xml:space="preserve">, E. N., &amp; Sang, J. (2020). The use of freshwater sapropel in agricultural production: a new frontier in Kenya. Advances in Agriculture, 2020, 1–7. </w:t>
      </w:r>
      <w:hyperlink r:id="rId14" w:history="1">
        <w:r w:rsidRPr="00331594">
          <w:rPr>
            <w:rStyle w:val="a7"/>
            <w:rFonts w:ascii="Times New Roman" w:hAnsi="Times New Roman" w:cs="Times New Roman"/>
            <w:color w:val="000000" w:themeColor="text1"/>
            <w:sz w:val="20"/>
            <w:szCs w:val="20"/>
            <w:u w:val="none"/>
            <w:lang w:val="en-US"/>
          </w:rPr>
          <w:t>https://doi.org/10.1155/2020/8895667</w:t>
        </w:r>
      </w:hyperlink>
      <w:r w:rsidRPr="00331594">
        <w:rPr>
          <w:rFonts w:ascii="Times New Roman" w:hAnsi="Times New Roman" w:cs="Times New Roman"/>
          <w:color w:val="000000" w:themeColor="text1"/>
          <w:sz w:val="20"/>
          <w:szCs w:val="20"/>
          <w:lang w:val="en-US"/>
        </w:rPr>
        <w:t xml:space="preserve"> </w:t>
      </w:r>
    </w:p>
    <w:p w14:paraId="1E1A84B6" w14:textId="46E7FC3D" w:rsidR="001D42A8" w:rsidRPr="00331594" w:rsidRDefault="00E64E83" w:rsidP="00240791">
      <w:pPr>
        <w:pStyle w:val="a8"/>
        <w:numPr>
          <w:ilvl w:val="0"/>
          <w:numId w:val="30"/>
        </w:numPr>
        <w:spacing w:after="0" w:line="240" w:lineRule="auto"/>
        <w:ind w:left="425" w:hanging="426"/>
        <w:jc w:val="both"/>
        <w:rPr>
          <w:rFonts w:ascii="Times New Roman" w:hAnsi="Times New Roman" w:cs="Times New Roman"/>
          <w:color w:val="000000" w:themeColor="text1"/>
          <w:sz w:val="20"/>
          <w:szCs w:val="20"/>
          <w:lang w:val="en-US"/>
        </w:rPr>
      </w:pPr>
      <w:proofErr w:type="spellStart"/>
      <w:r w:rsidRPr="00331594">
        <w:rPr>
          <w:rFonts w:ascii="Times New Roman" w:hAnsi="Times New Roman" w:cs="Times New Roman"/>
          <w:color w:val="000000" w:themeColor="text1"/>
          <w:sz w:val="20"/>
          <w:szCs w:val="20"/>
          <w:lang w:val="en-US"/>
        </w:rPr>
        <w:t>Kutos</w:t>
      </w:r>
      <w:proofErr w:type="spellEnd"/>
      <w:r w:rsidRPr="00331594">
        <w:rPr>
          <w:rFonts w:ascii="Times New Roman" w:hAnsi="Times New Roman" w:cs="Times New Roman"/>
          <w:color w:val="000000" w:themeColor="text1"/>
          <w:sz w:val="20"/>
          <w:szCs w:val="20"/>
          <w:lang w:val="en-US"/>
        </w:rPr>
        <w:t xml:space="preserve">, S., Stricker, E., Cooper, A., Ryals, R., </w:t>
      </w:r>
      <w:proofErr w:type="spellStart"/>
      <w:r w:rsidRPr="00331594">
        <w:rPr>
          <w:rFonts w:ascii="Times New Roman" w:hAnsi="Times New Roman" w:cs="Times New Roman"/>
          <w:color w:val="000000" w:themeColor="text1"/>
          <w:sz w:val="20"/>
          <w:szCs w:val="20"/>
          <w:lang w:val="en-US"/>
        </w:rPr>
        <w:t>Creque</w:t>
      </w:r>
      <w:proofErr w:type="spellEnd"/>
      <w:r w:rsidRPr="00331594">
        <w:rPr>
          <w:rFonts w:ascii="Times New Roman" w:hAnsi="Times New Roman" w:cs="Times New Roman"/>
          <w:color w:val="000000" w:themeColor="text1"/>
          <w:sz w:val="20"/>
          <w:szCs w:val="20"/>
          <w:lang w:val="en-US"/>
        </w:rPr>
        <w:t xml:space="preserve">, J., </w:t>
      </w:r>
      <w:proofErr w:type="spellStart"/>
      <w:r w:rsidRPr="00331594">
        <w:rPr>
          <w:rFonts w:ascii="Times New Roman" w:hAnsi="Times New Roman" w:cs="Times New Roman"/>
          <w:color w:val="000000" w:themeColor="text1"/>
          <w:sz w:val="20"/>
          <w:szCs w:val="20"/>
          <w:lang w:val="en-US"/>
        </w:rPr>
        <w:t>Machmuller</w:t>
      </w:r>
      <w:proofErr w:type="spellEnd"/>
      <w:r w:rsidRPr="00331594">
        <w:rPr>
          <w:rFonts w:ascii="Times New Roman" w:hAnsi="Times New Roman" w:cs="Times New Roman"/>
          <w:color w:val="000000" w:themeColor="text1"/>
          <w:sz w:val="20"/>
          <w:szCs w:val="20"/>
          <w:lang w:val="en-US"/>
        </w:rPr>
        <w:t xml:space="preserve">, M., </w:t>
      </w:r>
      <w:proofErr w:type="spellStart"/>
      <w:r w:rsidRPr="00331594">
        <w:rPr>
          <w:rFonts w:ascii="Times New Roman" w:hAnsi="Times New Roman" w:cs="Times New Roman"/>
          <w:color w:val="000000" w:themeColor="text1"/>
          <w:sz w:val="20"/>
          <w:szCs w:val="20"/>
          <w:lang w:val="en-US"/>
        </w:rPr>
        <w:t>Kroegar</w:t>
      </w:r>
      <w:proofErr w:type="spellEnd"/>
      <w:r w:rsidRPr="00331594">
        <w:rPr>
          <w:rFonts w:ascii="Times New Roman" w:hAnsi="Times New Roman" w:cs="Times New Roman"/>
          <w:color w:val="000000" w:themeColor="text1"/>
          <w:sz w:val="20"/>
          <w:szCs w:val="20"/>
          <w:lang w:val="en-US"/>
        </w:rPr>
        <w:t xml:space="preserve">, M., &amp; Silver, W. (2023). Compost amendment to enhance carbon sequestration in rangelands. Journal of Soil and Water Conservation, 78(2), 163–177. </w:t>
      </w:r>
      <w:hyperlink r:id="rId15" w:history="1">
        <w:r w:rsidRPr="00331594">
          <w:rPr>
            <w:rStyle w:val="a7"/>
            <w:rFonts w:ascii="Times New Roman" w:hAnsi="Times New Roman" w:cs="Times New Roman"/>
            <w:color w:val="000000" w:themeColor="text1"/>
            <w:sz w:val="20"/>
            <w:szCs w:val="20"/>
            <w:u w:val="none"/>
            <w:lang w:val="en-US"/>
          </w:rPr>
          <w:t>https://doi.org/10.2489/jswc.2023.00072</w:t>
        </w:r>
      </w:hyperlink>
      <w:r w:rsidRPr="00331594">
        <w:rPr>
          <w:rFonts w:ascii="Times New Roman" w:hAnsi="Times New Roman" w:cs="Times New Roman"/>
          <w:color w:val="000000" w:themeColor="text1"/>
          <w:sz w:val="20"/>
          <w:szCs w:val="20"/>
          <w:lang w:val="en-US"/>
        </w:rPr>
        <w:t xml:space="preserve"> </w:t>
      </w:r>
    </w:p>
    <w:p w14:paraId="7A6206B1" w14:textId="49B9E5DE" w:rsidR="001D42A8" w:rsidRPr="00331594" w:rsidRDefault="00E64E83" w:rsidP="00240791">
      <w:pPr>
        <w:pStyle w:val="a8"/>
        <w:numPr>
          <w:ilvl w:val="0"/>
          <w:numId w:val="30"/>
        </w:numPr>
        <w:spacing w:after="0" w:line="240" w:lineRule="auto"/>
        <w:ind w:left="425" w:hanging="426"/>
        <w:jc w:val="both"/>
        <w:rPr>
          <w:rFonts w:ascii="Times New Roman" w:hAnsi="Times New Roman" w:cs="Times New Roman"/>
          <w:color w:val="000000" w:themeColor="text1"/>
          <w:sz w:val="20"/>
          <w:szCs w:val="20"/>
          <w:lang w:val="en-US"/>
        </w:rPr>
      </w:pPr>
      <w:r w:rsidRPr="00331594">
        <w:rPr>
          <w:rFonts w:ascii="Times New Roman" w:hAnsi="Times New Roman" w:cs="Times New Roman"/>
          <w:color w:val="000000" w:themeColor="text1"/>
          <w:sz w:val="20"/>
          <w:szCs w:val="20"/>
          <w:lang w:val="en-US"/>
        </w:rPr>
        <w:t xml:space="preserve">Chen, X., Xi, K., Yang, Z., Lu, J., Zhang, Q., Wang, B., Wang, K., &amp; Shi, J. (2023). Long-Term Increases in Continuous Cotton Yield and Soil Fertility following the Application of Cotton Straw and Organic Manure. Agronomy, 13(8), 2133. </w:t>
      </w:r>
      <w:hyperlink r:id="rId16" w:history="1">
        <w:r w:rsidRPr="00331594">
          <w:rPr>
            <w:rStyle w:val="a7"/>
            <w:rFonts w:ascii="Times New Roman" w:hAnsi="Times New Roman" w:cs="Times New Roman"/>
            <w:color w:val="000000" w:themeColor="text1"/>
            <w:sz w:val="20"/>
            <w:szCs w:val="20"/>
            <w:u w:val="none"/>
            <w:lang w:val="en-US"/>
          </w:rPr>
          <w:t>https://doi.org/10.3390/agronomy13082133</w:t>
        </w:r>
      </w:hyperlink>
      <w:r w:rsidRPr="00331594">
        <w:rPr>
          <w:rFonts w:ascii="Times New Roman" w:hAnsi="Times New Roman" w:cs="Times New Roman"/>
          <w:color w:val="000000" w:themeColor="text1"/>
          <w:sz w:val="20"/>
          <w:szCs w:val="20"/>
          <w:lang w:val="en-US"/>
        </w:rPr>
        <w:t xml:space="preserve"> </w:t>
      </w:r>
    </w:p>
    <w:p w14:paraId="1DA7A692" w14:textId="494246E7" w:rsidR="00745D68" w:rsidRPr="00331594" w:rsidRDefault="00E64E83" w:rsidP="00240791">
      <w:pPr>
        <w:pStyle w:val="a8"/>
        <w:numPr>
          <w:ilvl w:val="0"/>
          <w:numId w:val="30"/>
        </w:numPr>
        <w:spacing w:after="0" w:line="240" w:lineRule="auto"/>
        <w:ind w:left="425" w:hanging="426"/>
        <w:jc w:val="both"/>
        <w:rPr>
          <w:rFonts w:ascii="Times New Roman" w:hAnsi="Times New Roman" w:cs="Times New Roman"/>
          <w:color w:val="000000" w:themeColor="text1"/>
          <w:sz w:val="20"/>
          <w:szCs w:val="20"/>
          <w:lang w:val="en-US"/>
        </w:rPr>
      </w:pPr>
      <w:proofErr w:type="spellStart"/>
      <w:r w:rsidRPr="00331594">
        <w:rPr>
          <w:rFonts w:ascii="Times New Roman" w:hAnsi="Times New Roman" w:cs="Times New Roman"/>
          <w:color w:val="000000" w:themeColor="text1"/>
          <w:sz w:val="20"/>
          <w:szCs w:val="20"/>
          <w:lang w:val="en-US"/>
        </w:rPr>
        <w:t>Blečić</w:t>
      </w:r>
      <w:proofErr w:type="spellEnd"/>
      <w:r w:rsidRPr="00331594">
        <w:rPr>
          <w:rFonts w:ascii="Times New Roman" w:hAnsi="Times New Roman" w:cs="Times New Roman"/>
          <w:color w:val="000000" w:themeColor="text1"/>
          <w:sz w:val="20"/>
          <w:szCs w:val="20"/>
          <w:lang w:val="en-US"/>
        </w:rPr>
        <w:t xml:space="preserve">, A., </w:t>
      </w:r>
      <w:proofErr w:type="spellStart"/>
      <w:r w:rsidRPr="00331594">
        <w:rPr>
          <w:rFonts w:ascii="Times New Roman" w:hAnsi="Times New Roman" w:cs="Times New Roman"/>
          <w:color w:val="000000" w:themeColor="text1"/>
          <w:sz w:val="20"/>
          <w:szCs w:val="20"/>
          <w:lang w:val="en-US"/>
        </w:rPr>
        <w:t>Railić</w:t>
      </w:r>
      <w:proofErr w:type="spellEnd"/>
      <w:r w:rsidRPr="00331594">
        <w:rPr>
          <w:rFonts w:ascii="Times New Roman" w:hAnsi="Times New Roman" w:cs="Times New Roman"/>
          <w:color w:val="000000" w:themeColor="text1"/>
          <w:sz w:val="20"/>
          <w:szCs w:val="20"/>
          <w:lang w:val="en-US"/>
        </w:rPr>
        <w:t xml:space="preserve">, B., </w:t>
      </w:r>
      <w:proofErr w:type="spellStart"/>
      <w:r w:rsidRPr="00331594">
        <w:rPr>
          <w:rFonts w:ascii="Times New Roman" w:hAnsi="Times New Roman" w:cs="Times New Roman"/>
          <w:color w:val="000000" w:themeColor="text1"/>
          <w:sz w:val="20"/>
          <w:szCs w:val="20"/>
          <w:lang w:val="en-US"/>
        </w:rPr>
        <w:t>Dubljević</w:t>
      </w:r>
      <w:proofErr w:type="spellEnd"/>
      <w:r w:rsidRPr="00331594">
        <w:rPr>
          <w:rFonts w:ascii="Times New Roman" w:hAnsi="Times New Roman" w:cs="Times New Roman"/>
          <w:color w:val="000000" w:themeColor="text1"/>
          <w:sz w:val="20"/>
          <w:szCs w:val="20"/>
          <w:lang w:val="en-US"/>
        </w:rPr>
        <w:t xml:space="preserve">, R., </w:t>
      </w:r>
      <w:proofErr w:type="spellStart"/>
      <w:r w:rsidRPr="00331594">
        <w:rPr>
          <w:rFonts w:ascii="Times New Roman" w:hAnsi="Times New Roman" w:cs="Times New Roman"/>
          <w:color w:val="000000" w:themeColor="text1"/>
          <w:sz w:val="20"/>
          <w:szCs w:val="20"/>
          <w:lang w:val="en-US"/>
        </w:rPr>
        <w:t>Mitrović</w:t>
      </w:r>
      <w:proofErr w:type="spellEnd"/>
      <w:r w:rsidRPr="00331594">
        <w:rPr>
          <w:rFonts w:ascii="Times New Roman" w:hAnsi="Times New Roman" w:cs="Times New Roman"/>
          <w:color w:val="000000" w:themeColor="text1"/>
          <w:sz w:val="20"/>
          <w:szCs w:val="20"/>
          <w:lang w:val="en-US"/>
        </w:rPr>
        <w:t xml:space="preserve">, D., &amp; </w:t>
      </w:r>
      <w:proofErr w:type="spellStart"/>
      <w:r w:rsidRPr="00331594">
        <w:rPr>
          <w:rFonts w:ascii="Times New Roman" w:hAnsi="Times New Roman" w:cs="Times New Roman"/>
          <w:color w:val="000000" w:themeColor="text1"/>
          <w:sz w:val="20"/>
          <w:szCs w:val="20"/>
          <w:lang w:val="en-US"/>
        </w:rPr>
        <w:t>Spalević</w:t>
      </w:r>
      <w:proofErr w:type="spellEnd"/>
      <w:r w:rsidRPr="00331594">
        <w:rPr>
          <w:rFonts w:ascii="Times New Roman" w:hAnsi="Times New Roman" w:cs="Times New Roman"/>
          <w:color w:val="000000" w:themeColor="text1"/>
          <w:sz w:val="20"/>
          <w:szCs w:val="20"/>
          <w:lang w:val="en-US"/>
        </w:rPr>
        <w:t xml:space="preserve">, V. (2014). Application of sapropel in agricultural production. Agriculture and Forestry, 60(2), 243–250. </w:t>
      </w:r>
    </w:p>
    <w:p w14:paraId="43ADE2AA" w14:textId="7ECDB3FE" w:rsidR="001D42A8" w:rsidRPr="00331594" w:rsidRDefault="00E64E83" w:rsidP="00240791">
      <w:pPr>
        <w:pStyle w:val="a8"/>
        <w:numPr>
          <w:ilvl w:val="0"/>
          <w:numId w:val="30"/>
        </w:numPr>
        <w:spacing w:after="0" w:line="240" w:lineRule="auto"/>
        <w:ind w:left="425" w:hanging="426"/>
        <w:jc w:val="both"/>
        <w:rPr>
          <w:rFonts w:ascii="Times New Roman" w:hAnsi="Times New Roman" w:cs="Times New Roman"/>
          <w:color w:val="000000" w:themeColor="text1"/>
          <w:sz w:val="20"/>
          <w:szCs w:val="20"/>
          <w:lang w:val="en-US"/>
        </w:rPr>
      </w:pPr>
      <w:proofErr w:type="spellStart"/>
      <w:r w:rsidRPr="00331594">
        <w:rPr>
          <w:rFonts w:ascii="Times New Roman" w:hAnsi="Times New Roman" w:cs="Times New Roman"/>
          <w:color w:val="000000" w:themeColor="text1"/>
          <w:sz w:val="20"/>
          <w:szCs w:val="20"/>
          <w:lang w:val="en-US"/>
        </w:rPr>
        <w:t>Iticha</w:t>
      </w:r>
      <w:proofErr w:type="spellEnd"/>
      <w:r w:rsidRPr="00331594">
        <w:rPr>
          <w:rFonts w:ascii="Times New Roman" w:hAnsi="Times New Roman" w:cs="Times New Roman"/>
          <w:color w:val="000000" w:themeColor="text1"/>
          <w:sz w:val="20"/>
          <w:szCs w:val="20"/>
          <w:lang w:val="en-US"/>
        </w:rPr>
        <w:t xml:space="preserve">, B., Mosley, L. M., &amp; </w:t>
      </w:r>
      <w:proofErr w:type="spellStart"/>
      <w:r w:rsidRPr="00331594">
        <w:rPr>
          <w:rFonts w:ascii="Times New Roman" w:hAnsi="Times New Roman" w:cs="Times New Roman"/>
          <w:color w:val="000000" w:themeColor="text1"/>
          <w:sz w:val="20"/>
          <w:szCs w:val="20"/>
          <w:lang w:val="en-US"/>
        </w:rPr>
        <w:t>Marschner</w:t>
      </w:r>
      <w:proofErr w:type="spellEnd"/>
      <w:r w:rsidRPr="00331594">
        <w:rPr>
          <w:rFonts w:ascii="Times New Roman" w:hAnsi="Times New Roman" w:cs="Times New Roman"/>
          <w:color w:val="000000" w:themeColor="text1"/>
          <w:sz w:val="20"/>
          <w:szCs w:val="20"/>
          <w:lang w:val="en-US"/>
        </w:rPr>
        <w:t xml:space="preserve">, P. (2024). Combining lime and organic amendments based on titratable alkalinity for efficient amelioration of acidic soils. SOIL, 10(1), 33–47. </w:t>
      </w:r>
      <w:hyperlink r:id="rId17" w:history="1">
        <w:r w:rsidRPr="00331594">
          <w:rPr>
            <w:rStyle w:val="a7"/>
            <w:rFonts w:ascii="Times New Roman" w:hAnsi="Times New Roman" w:cs="Times New Roman"/>
            <w:color w:val="000000" w:themeColor="text1"/>
            <w:sz w:val="20"/>
            <w:szCs w:val="20"/>
            <w:u w:val="none"/>
            <w:lang w:val="en-US"/>
          </w:rPr>
          <w:t>https://doi.org/10.5194/soil-10-33-2024</w:t>
        </w:r>
      </w:hyperlink>
      <w:r w:rsidRPr="00331594">
        <w:rPr>
          <w:rFonts w:ascii="Times New Roman" w:hAnsi="Times New Roman" w:cs="Times New Roman"/>
          <w:color w:val="000000" w:themeColor="text1"/>
          <w:sz w:val="20"/>
          <w:szCs w:val="20"/>
          <w:lang w:val="en-US"/>
        </w:rPr>
        <w:t xml:space="preserve"> </w:t>
      </w:r>
    </w:p>
    <w:p w14:paraId="00DD735F" w14:textId="0A25AC12" w:rsidR="001D42A8" w:rsidRPr="00331594" w:rsidRDefault="00E64E83" w:rsidP="00240791">
      <w:pPr>
        <w:pStyle w:val="a8"/>
        <w:numPr>
          <w:ilvl w:val="0"/>
          <w:numId w:val="30"/>
        </w:numPr>
        <w:spacing w:after="0" w:line="240" w:lineRule="auto"/>
        <w:ind w:left="425" w:hanging="426"/>
        <w:jc w:val="both"/>
        <w:rPr>
          <w:rFonts w:ascii="Times New Roman" w:hAnsi="Times New Roman" w:cs="Times New Roman"/>
          <w:color w:val="000000" w:themeColor="text1"/>
          <w:sz w:val="20"/>
          <w:szCs w:val="20"/>
          <w:lang w:val="en-US"/>
        </w:rPr>
      </w:pPr>
      <w:r w:rsidRPr="00331594">
        <w:rPr>
          <w:rFonts w:ascii="Times New Roman" w:hAnsi="Times New Roman" w:cs="Times New Roman"/>
          <w:color w:val="000000" w:themeColor="text1"/>
          <w:sz w:val="20"/>
          <w:szCs w:val="20"/>
          <w:lang w:val="en-US"/>
        </w:rPr>
        <w:t xml:space="preserve">Vargas, A., </w:t>
      </w:r>
      <w:proofErr w:type="spellStart"/>
      <w:r w:rsidRPr="00331594">
        <w:rPr>
          <w:rFonts w:ascii="Times New Roman" w:hAnsi="Times New Roman" w:cs="Times New Roman"/>
          <w:color w:val="000000" w:themeColor="text1"/>
          <w:sz w:val="20"/>
          <w:szCs w:val="20"/>
          <w:lang w:val="en-US"/>
        </w:rPr>
        <w:t>Montaño</w:t>
      </w:r>
      <w:proofErr w:type="spellEnd"/>
      <w:r w:rsidRPr="00331594">
        <w:rPr>
          <w:rFonts w:ascii="Times New Roman" w:hAnsi="Times New Roman" w:cs="Times New Roman"/>
          <w:color w:val="000000" w:themeColor="text1"/>
          <w:sz w:val="20"/>
          <w:szCs w:val="20"/>
          <w:lang w:val="en-US"/>
        </w:rPr>
        <w:t xml:space="preserve">, L., &amp; Amaya, R. (2014). Enhanced </w:t>
      </w:r>
      <w:proofErr w:type="spellStart"/>
      <w:r w:rsidRPr="00331594">
        <w:rPr>
          <w:rFonts w:ascii="Times New Roman" w:hAnsi="Times New Roman" w:cs="Times New Roman"/>
          <w:color w:val="000000" w:themeColor="text1"/>
          <w:sz w:val="20"/>
          <w:szCs w:val="20"/>
          <w:lang w:val="en-US"/>
        </w:rPr>
        <w:t>polyhydroxyalkanoate</w:t>
      </w:r>
      <w:proofErr w:type="spellEnd"/>
      <w:r w:rsidRPr="00331594">
        <w:rPr>
          <w:rFonts w:ascii="Times New Roman" w:hAnsi="Times New Roman" w:cs="Times New Roman"/>
          <w:color w:val="000000" w:themeColor="text1"/>
          <w:sz w:val="20"/>
          <w:szCs w:val="20"/>
          <w:lang w:val="en-US"/>
        </w:rPr>
        <w:t xml:space="preserve"> production from organic wastes via process control. Bioresource Technology, 156, 248–255. </w:t>
      </w:r>
      <w:hyperlink r:id="rId18" w:history="1">
        <w:r w:rsidRPr="00331594">
          <w:rPr>
            <w:rStyle w:val="a7"/>
            <w:rFonts w:ascii="Times New Roman" w:hAnsi="Times New Roman" w:cs="Times New Roman"/>
            <w:color w:val="000000" w:themeColor="text1"/>
            <w:sz w:val="20"/>
            <w:szCs w:val="20"/>
            <w:u w:val="none"/>
            <w:lang w:val="en-US"/>
          </w:rPr>
          <w:t>https://doi.org/10.1016/j.biortech.2014.01.045</w:t>
        </w:r>
      </w:hyperlink>
      <w:r w:rsidRPr="00331594">
        <w:rPr>
          <w:rFonts w:ascii="Times New Roman" w:hAnsi="Times New Roman" w:cs="Times New Roman"/>
          <w:color w:val="000000" w:themeColor="text1"/>
          <w:sz w:val="20"/>
          <w:szCs w:val="20"/>
          <w:lang w:val="en-US"/>
        </w:rPr>
        <w:t xml:space="preserve"> </w:t>
      </w:r>
    </w:p>
    <w:p w14:paraId="55099608" w14:textId="564A67B6" w:rsidR="00E64E83" w:rsidRPr="00331594" w:rsidRDefault="00E64E83" w:rsidP="00240791">
      <w:pPr>
        <w:pStyle w:val="a8"/>
        <w:numPr>
          <w:ilvl w:val="0"/>
          <w:numId w:val="30"/>
        </w:numPr>
        <w:spacing w:after="0" w:line="240" w:lineRule="auto"/>
        <w:ind w:left="425"/>
        <w:jc w:val="both"/>
        <w:rPr>
          <w:rFonts w:ascii="Times New Roman" w:hAnsi="Times New Roman" w:cs="Times New Roman"/>
          <w:color w:val="000000" w:themeColor="text1"/>
          <w:sz w:val="20"/>
          <w:szCs w:val="20"/>
          <w:lang w:val="en-US"/>
        </w:rPr>
      </w:pPr>
      <w:r w:rsidRPr="00331594">
        <w:rPr>
          <w:rFonts w:ascii="Times New Roman" w:hAnsi="Times New Roman" w:cs="Times New Roman"/>
          <w:color w:val="000000" w:themeColor="text1"/>
          <w:sz w:val="20"/>
          <w:szCs w:val="20"/>
          <w:lang w:val="en-US"/>
        </w:rPr>
        <w:t>GOST 26712–94. (1994). Organic fertilizers. General requirements for analytical methods. Moscow.</w:t>
      </w:r>
    </w:p>
    <w:p w14:paraId="48590729" w14:textId="6A740459" w:rsidR="00E64E83" w:rsidRPr="00331594" w:rsidRDefault="00E64E83" w:rsidP="00240791">
      <w:pPr>
        <w:pStyle w:val="a8"/>
        <w:numPr>
          <w:ilvl w:val="0"/>
          <w:numId w:val="30"/>
        </w:numPr>
        <w:spacing w:after="0" w:line="240" w:lineRule="auto"/>
        <w:ind w:left="425"/>
        <w:jc w:val="both"/>
        <w:rPr>
          <w:rFonts w:ascii="Times New Roman" w:hAnsi="Times New Roman" w:cs="Times New Roman"/>
          <w:color w:val="000000" w:themeColor="text1"/>
          <w:sz w:val="20"/>
          <w:szCs w:val="20"/>
          <w:lang w:val="en-US"/>
        </w:rPr>
      </w:pPr>
      <w:r w:rsidRPr="00331594">
        <w:rPr>
          <w:rFonts w:ascii="Times New Roman" w:hAnsi="Times New Roman" w:cs="Times New Roman"/>
          <w:color w:val="000000" w:themeColor="text1"/>
          <w:sz w:val="20"/>
          <w:szCs w:val="20"/>
          <w:lang w:val="en-US"/>
        </w:rPr>
        <w:t>GOST 27980–88. (1988). Organic fertilizers. Organic determination methods. Moscow.</w:t>
      </w:r>
    </w:p>
    <w:p w14:paraId="5C094DDA" w14:textId="606EFB05" w:rsidR="00E64E83" w:rsidRPr="00331594" w:rsidRDefault="00E64E83" w:rsidP="00240791">
      <w:pPr>
        <w:pStyle w:val="a8"/>
        <w:numPr>
          <w:ilvl w:val="0"/>
          <w:numId w:val="30"/>
        </w:numPr>
        <w:spacing w:after="0" w:line="240" w:lineRule="auto"/>
        <w:ind w:left="425"/>
        <w:jc w:val="both"/>
        <w:rPr>
          <w:rFonts w:ascii="Times New Roman" w:hAnsi="Times New Roman" w:cs="Times New Roman"/>
          <w:color w:val="000000" w:themeColor="text1"/>
          <w:sz w:val="20"/>
          <w:szCs w:val="20"/>
          <w:lang w:val="en-US"/>
        </w:rPr>
      </w:pPr>
      <w:r w:rsidRPr="00331594">
        <w:rPr>
          <w:rFonts w:ascii="Times New Roman" w:hAnsi="Times New Roman" w:cs="Times New Roman"/>
          <w:color w:val="000000" w:themeColor="text1"/>
          <w:sz w:val="20"/>
          <w:szCs w:val="20"/>
          <w:lang w:val="en-US"/>
        </w:rPr>
        <w:t>GOST R 54000–2010. (2010). Organic fertilizers. Sapropels. General specifications. Moscow.</w:t>
      </w:r>
    </w:p>
    <w:p w14:paraId="43EBEB62" w14:textId="47682AF2" w:rsidR="001D42A8" w:rsidRPr="00331594" w:rsidRDefault="00E64E83" w:rsidP="00240791">
      <w:pPr>
        <w:pStyle w:val="a8"/>
        <w:numPr>
          <w:ilvl w:val="0"/>
          <w:numId w:val="30"/>
        </w:numPr>
        <w:spacing w:after="0" w:line="240" w:lineRule="auto"/>
        <w:ind w:left="425"/>
        <w:jc w:val="both"/>
        <w:rPr>
          <w:rFonts w:ascii="Times New Roman" w:hAnsi="Times New Roman" w:cs="Times New Roman"/>
          <w:color w:val="000000" w:themeColor="text1"/>
          <w:sz w:val="20"/>
          <w:szCs w:val="20"/>
          <w:lang w:val="en-US"/>
        </w:rPr>
      </w:pPr>
      <w:proofErr w:type="spellStart"/>
      <w:r w:rsidRPr="00331594">
        <w:rPr>
          <w:rFonts w:ascii="Times New Roman" w:hAnsi="Times New Roman" w:cs="Times New Roman"/>
          <w:color w:val="000000" w:themeColor="text1"/>
          <w:sz w:val="20"/>
          <w:szCs w:val="20"/>
          <w:lang w:val="en-US"/>
        </w:rPr>
        <w:t>Dragunov</w:t>
      </w:r>
      <w:proofErr w:type="spellEnd"/>
      <w:r w:rsidRPr="00331594">
        <w:rPr>
          <w:rFonts w:ascii="Times New Roman" w:hAnsi="Times New Roman" w:cs="Times New Roman"/>
          <w:color w:val="000000" w:themeColor="text1"/>
          <w:sz w:val="20"/>
          <w:szCs w:val="20"/>
          <w:lang w:val="en-US"/>
        </w:rPr>
        <w:t xml:space="preserve">, S. S. (1957). Methods for the analysis of </w:t>
      </w:r>
      <w:proofErr w:type="spellStart"/>
      <w:r w:rsidRPr="00331594">
        <w:rPr>
          <w:rFonts w:ascii="Times New Roman" w:hAnsi="Times New Roman" w:cs="Times New Roman"/>
          <w:color w:val="000000" w:themeColor="text1"/>
          <w:sz w:val="20"/>
          <w:szCs w:val="20"/>
          <w:lang w:val="en-US"/>
        </w:rPr>
        <w:t>humic</w:t>
      </w:r>
      <w:proofErr w:type="spellEnd"/>
      <w:r w:rsidRPr="00331594">
        <w:rPr>
          <w:rFonts w:ascii="Times New Roman" w:hAnsi="Times New Roman" w:cs="Times New Roman"/>
          <w:color w:val="000000" w:themeColor="text1"/>
          <w:sz w:val="20"/>
          <w:szCs w:val="20"/>
          <w:lang w:val="en-US"/>
        </w:rPr>
        <w:t xml:space="preserve"> fertilizers. In </w:t>
      </w:r>
      <w:proofErr w:type="spellStart"/>
      <w:r w:rsidRPr="00331594">
        <w:rPr>
          <w:rFonts w:ascii="Times New Roman" w:hAnsi="Times New Roman" w:cs="Times New Roman"/>
          <w:color w:val="000000" w:themeColor="text1"/>
          <w:sz w:val="20"/>
          <w:szCs w:val="20"/>
          <w:lang w:val="en-US"/>
        </w:rPr>
        <w:t>Humic</w:t>
      </w:r>
      <w:proofErr w:type="spellEnd"/>
      <w:r w:rsidRPr="00331594">
        <w:rPr>
          <w:rFonts w:ascii="Times New Roman" w:hAnsi="Times New Roman" w:cs="Times New Roman"/>
          <w:color w:val="000000" w:themeColor="text1"/>
          <w:sz w:val="20"/>
          <w:szCs w:val="20"/>
          <w:lang w:val="en-US"/>
        </w:rPr>
        <w:t xml:space="preserve"> fertilizers: Theory and practice of their application (p. 55). </w:t>
      </w:r>
      <w:proofErr w:type="spellStart"/>
      <w:r w:rsidRPr="00331594">
        <w:rPr>
          <w:rFonts w:ascii="Times New Roman" w:hAnsi="Times New Roman" w:cs="Times New Roman"/>
          <w:color w:val="000000" w:themeColor="text1"/>
          <w:sz w:val="20"/>
          <w:szCs w:val="20"/>
          <w:lang w:val="en-US"/>
        </w:rPr>
        <w:t>Kharkiv</w:t>
      </w:r>
      <w:proofErr w:type="spellEnd"/>
      <w:r w:rsidRPr="00331594">
        <w:rPr>
          <w:rFonts w:ascii="Times New Roman" w:hAnsi="Times New Roman" w:cs="Times New Roman"/>
          <w:color w:val="000000" w:themeColor="text1"/>
          <w:sz w:val="20"/>
          <w:szCs w:val="20"/>
          <w:lang w:val="en-US"/>
        </w:rPr>
        <w:t xml:space="preserve">: </w:t>
      </w:r>
      <w:proofErr w:type="spellStart"/>
      <w:r w:rsidRPr="00331594">
        <w:rPr>
          <w:rFonts w:ascii="Times New Roman" w:hAnsi="Times New Roman" w:cs="Times New Roman"/>
          <w:color w:val="000000" w:themeColor="text1"/>
          <w:sz w:val="20"/>
          <w:szCs w:val="20"/>
          <w:lang w:val="en-US"/>
        </w:rPr>
        <w:t>Kharkiv</w:t>
      </w:r>
      <w:proofErr w:type="spellEnd"/>
      <w:r w:rsidRPr="00331594">
        <w:rPr>
          <w:rFonts w:ascii="Times New Roman" w:hAnsi="Times New Roman" w:cs="Times New Roman"/>
          <w:color w:val="000000" w:themeColor="text1"/>
          <w:sz w:val="20"/>
          <w:szCs w:val="20"/>
          <w:lang w:val="en-US"/>
        </w:rPr>
        <w:t xml:space="preserve"> State University Publishing. </w:t>
      </w:r>
    </w:p>
    <w:p w14:paraId="4CB1F075" w14:textId="4E0C82C5" w:rsidR="001D42A8" w:rsidRPr="00331594" w:rsidRDefault="00E64E83" w:rsidP="00240791">
      <w:pPr>
        <w:pStyle w:val="a8"/>
        <w:numPr>
          <w:ilvl w:val="0"/>
          <w:numId w:val="30"/>
        </w:numPr>
        <w:spacing w:after="0" w:line="240" w:lineRule="auto"/>
        <w:ind w:left="425" w:hanging="426"/>
        <w:jc w:val="both"/>
        <w:rPr>
          <w:rFonts w:ascii="Times New Roman" w:hAnsi="Times New Roman" w:cs="Times New Roman"/>
          <w:color w:val="000000" w:themeColor="text1"/>
          <w:sz w:val="20"/>
          <w:szCs w:val="20"/>
          <w:lang w:val="en-US"/>
        </w:rPr>
      </w:pPr>
      <w:r w:rsidRPr="00331594">
        <w:rPr>
          <w:rFonts w:ascii="Times New Roman" w:hAnsi="Times New Roman" w:cs="Times New Roman"/>
          <w:color w:val="000000" w:themeColor="text1"/>
          <w:sz w:val="20"/>
          <w:szCs w:val="20"/>
          <w:lang w:val="en-US"/>
        </w:rPr>
        <w:t xml:space="preserve">Fan, T., Zhang, X., Wan, Y., Deng, R., Zhu, H., Wang, X., Wang, S., &amp; Wang, X. (2023). Effect of different livestock manure ratios on the decomposition process of aerobic composting of wheat straw. Agronomy, 13(12), 2916. </w:t>
      </w:r>
      <w:hyperlink r:id="rId19" w:history="1">
        <w:r w:rsidRPr="00331594">
          <w:rPr>
            <w:rStyle w:val="a7"/>
            <w:rFonts w:ascii="Times New Roman" w:hAnsi="Times New Roman" w:cs="Times New Roman"/>
            <w:color w:val="000000" w:themeColor="text1"/>
            <w:sz w:val="20"/>
            <w:szCs w:val="20"/>
            <w:u w:val="none"/>
            <w:lang w:val="en-US"/>
          </w:rPr>
          <w:t>https://doi.org/10.3390/agronomy13122916</w:t>
        </w:r>
      </w:hyperlink>
      <w:r w:rsidRPr="00331594">
        <w:rPr>
          <w:rFonts w:ascii="Times New Roman" w:hAnsi="Times New Roman" w:cs="Times New Roman"/>
          <w:color w:val="000000" w:themeColor="text1"/>
          <w:sz w:val="20"/>
          <w:szCs w:val="20"/>
          <w:lang w:val="en-US"/>
        </w:rPr>
        <w:t xml:space="preserve"> </w:t>
      </w:r>
    </w:p>
    <w:p w14:paraId="61629AE2" w14:textId="797B77E3" w:rsidR="001D42A8" w:rsidRPr="00331594" w:rsidRDefault="00E64E83" w:rsidP="00240791">
      <w:pPr>
        <w:pStyle w:val="a8"/>
        <w:numPr>
          <w:ilvl w:val="0"/>
          <w:numId w:val="30"/>
        </w:numPr>
        <w:spacing w:after="0" w:line="240" w:lineRule="auto"/>
        <w:ind w:left="425" w:hanging="426"/>
        <w:jc w:val="both"/>
        <w:rPr>
          <w:rFonts w:ascii="Times New Roman" w:hAnsi="Times New Roman" w:cs="Times New Roman"/>
          <w:color w:val="000000" w:themeColor="text1"/>
          <w:sz w:val="20"/>
          <w:szCs w:val="20"/>
          <w:lang w:val="en-US"/>
        </w:rPr>
      </w:pPr>
      <w:proofErr w:type="spellStart"/>
      <w:r w:rsidRPr="00331594">
        <w:rPr>
          <w:rFonts w:ascii="Times New Roman" w:hAnsi="Times New Roman" w:cs="Times New Roman"/>
          <w:color w:val="000000" w:themeColor="text1"/>
          <w:sz w:val="20"/>
          <w:szCs w:val="20"/>
          <w:lang w:val="en-US"/>
        </w:rPr>
        <w:t>Mineev</w:t>
      </w:r>
      <w:proofErr w:type="spellEnd"/>
      <w:r w:rsidRPr="00331594">
        <w:rPr>
          <w:rFonts w:ascii="Times New Roman" w:hAnsi="Times New Roman" w:cs="Times New Roman"/>
          <w:color w:val="000000" w:themeColor="text1"/>
          <w:sz w:val="20"/>
          <w:szCs w:val="20"/>
          <w:lang w:val="en-US"/>
        </w:rPr>
        <w:t xml:space="preserve">, V. G. (Ed.). (2001). Practicum on </w:t>
      </w:r>
      <w:proofErr w:type="spellStart"/>
      <w:r w:rsidRPr="00331594">
        <w:rPr>
          <w:rFonts w:ascii="Times New Roman" w:hAnsi="Times New Roman" w:cs="Times New Roman"/>
          <w:color w:val="000000" w:themeColor="text1"/>
          <w:sz w:val="20"/>
          <w:szCs w:val="20"/>
          <w:lang w:val="en-US"/>
        </w:rPr>
        <w:t>agrochemistry</w:t>
      </w:r>
      <w:proofErr w:type="spellEnd"/>
      <w:r w:rsidRPr="00331594">
        <w:rPr>
          <w:rFonts w:ascii="Times New Roman" w:hAnsi="Times New Roman" w:cs="Times New Roman"/>
          <w:color w:val="000000" w:themeColor="text1"/>
          <w:sz w:val="20"/>
          <w:szCs w:val="20"/>
          <w:lang w:val="en-US"/>
        </w:rPr>
        <w:t xml:space="preserve"> (2nd ed., rev. and expanded). Moscow: Moscow State University Publishing. </w:t>
      </w:r>
    </w:p>
    <w:p w14:paraId="1EDCBCE6" w14:textId="1FA644D7" w:rsidR="001D42A8" w:rsidRPr="00331594" w:rsidRDefault="00240791" w:rsidP="00240791">
      <w:pPr>
        <w:pStyle w:val="a8"/>
        <w:numPr>
          <w:ilvl w:val="0"/>
          <w:numId w:val="30"/>
        </w:numPr>
        <w:spacing w:after="0" w:line="240" w:lineRule="auto"/>
        <w:ind w:left="425" w:hanging="426"/>
        <w:jc w:val="both"/>
        <w:rPr>
          <w:rFonts w:ascii="Times New Roman" w:hAnsi="Times New Roman" w:cs="Times New Roman"/>
          <w:color w:val="000000" w:themeColor="text1"/>
          <w:sz w:val="20"/>
          <w:szCs w:val="20"/>
          <w:lang w:val="en-US"/>
        </w:rPr>
      </w:pPr>
      <w:proofErr w:type="spellStart"/>
      <w:r w:rsidRPr="00331594">
        <w:rPr>
          <w:rFonts w:ascii="Times New Roman" w:hAnsi="Times New Roman" w:cs="Times New Roman"/>
          <w:color w:val="000000" w:themeColor="text1"/>
          <w:sz w:val="20"/>
          <w:szCs w:val="20"/>
          <w:lang w:val="en-US"/>
        </w:rPr>
        <w:t>Adeeva</w:t>
      </w:r>
      <w:proofErr w:type="spellEnd"/>
      <w:r w:rsidRPr="00331594">
        <w:rPr>
          <w:rFonts w:ascii="Times New Roman" w:hAnsi="Times New Roman" w:cs="Times New Roman"/>
          <w:color w:val="000000" w:themeColor="text1"/>
          <w:sz w:val="20"/>
          <w:szCs w:val="20"/>
          <w:lang w:val="en-US"/>
        </w:rPr>
        <w:t xml:space="preserve">, L. N., Kovalenko, T. A., </w:t>
      </w:r>
      <w:proofErr w:type="spellStart"/>
      <w:r w:rsidRPr="00331594">
        <w:rPr>
          <w:rFonts w:ascii="Times New Roman" w:hAnsi="Times New Roman" w:cs="Times New Roman"/>
          <w:color w:val="000000" w:themeColor="text1"/>
          <w:sz w:val="20"/>
          <w:szCs w:val="20"/>
          <w:lang w:val="en-US"/>
        </w:rPr>
        <w:t>Blinov</w:t>
      </w:r>
      <w:proofErr w:type="spellEnd"/>
      <w:r w:rsidRPr="00331594">
        <w:rPr>
          <w:rFonts w:ascii="Times New Roman" w:hAnsi="Times New Roman" w:cs="Times New Roman"/>
          <w:color w:val="000000" w:themeColor="text1"/>
          <w:sz w:val="20"/>
          <w:szCs w:val="20"/>
          <w:lang w:val="en-US"/>
        </w:rPr>
        <w:t xml:space="preserve">, V. I., </w:t>
      </w:r>
      <w:proofErr w:type="spellStart"/>
      <w:r w:rsidRPr="00331594">
        <w:rPr>
          <w:rFonts w:ascii="Times New Roman" w:hAnsi="Times New Roman" w:cs="Times New Roman"/>
          <w:color w:val="000000" w:themeColor="text1"/>
          <w:sz w:val="20"/>
          <w:szCs w:val="20"/>
          <w:lang w:val="en-US"/>
        </w:rPr>
        <w:t>Semenova</w:t>
      </w:r>
      <w:proofErr w:type="spellEnd"/>
      <w:r w:rsidRPr="00331594">
        <w:rPr>
          <w:rFonts w:ascii="Times New Roman" w:hAnsi="Times New Roman" w:cs="Times New Roman"/>
          <w:color w:val="000000" w:themeColor="text1"/>
          <w:sz w:val="20"/>
          <w:szCs w:val="20"/>
          <w:lang w:val="en-US"/>
        </w:rPr>
        <w:t xml:space="preserve">, O. N., &amp; </w:t>
      </w:r>
      <w:proofErr w:type="spellStart"/>
      <w:r w:rsidRPr="00331594">
        <w:rPr>
          <w:rFonts w:ascii="Times New Roman" w:hAnsi="Times New Roman" w:cs="Times New Roman"/>
          <w:color w:val="000000" w:themeColor="text1"/>
          <w:sz w:val="20"/>
          <w:szCs w:val="20"/>
          <w:lang w:val="en-US"/>
        </w:rPr>
        <w:t>Trenikhin</w:t>
      </w:r>
      <w:proofErr w:type="spellEnd"/>
      <w:r w:rsidRPr="00331594">
        <w:rPr>
          <w:rFonts w:ascii="Times New Roman" w:hAnsi="Times New Roman" w:cs="Times New Roman"/>
          <w:color w:val="000000" w:themeColor="text1"/>
          <w:sz w:val="20"/>
          <w:szCs w:val="20"/>
          <w:lang w:val="en-US"/>
        </w:rPr>
        <w:t xml:space="preserve">, M. V. (2009). Study of the mineral composition of sapropels. </w:t>
      </w:r>
      <w:proofErr w:type="spellStart"/>
      <w:r w:rsidRPr="00331594">
        <w:rPr>
          <w:rFonts w:ascii="Times New Roman" w:hAnsi="Times New Roman" w:cs="Times New Roman"/>
          <w:color w:val="000000" w:themeColor="text1"/>
          <w:sz w:val="20"/>
          <w:szCs w:val="20"/>
          <w:lang w:val="en-US"/>
        </w:rPr>
        <w:t>Vestnik</w:t>
      </w:r>
      <w:proofErr w:type="spellEnd"/>
      <w:r w:rsidRPr="00331594">
        <w:rPr>
          <w:rFonts w:ascii="Times New Roman" w:hAnsi="Times New Roman" w:cs="Times New Roman"/>
          <w:color w:val="000000" w:themeColor="text1"/>
          <w:sz w:val="20"/>
          <w:szCs w:val="20"/>
          <w:lang w:val="en-US"/>
        </w:rPr>
        <w:t xml:space="preserve"> Omsk University, (2), 160–163. </w:t>
      </w:r>
    </w:p>
    <w:p w14:paraId="15479382" w14:textId="49CAA1FB" w:rsidR="001D42A8" w:rsidRPr="00331594" w:rsidRDefault="00240791" w:rsidP="00240791">
      <w:pPr>
        <w:pStyle w:val="a8"/>
        <w:numPr>
          <w:ilvl w:val="0"/>
          <w:numId w:val="30"/>
        </w:numPr>
        <w:spacing w:after="0" w:line="240" w:lineRule="auto"/>
        <w:ind w:left="425" w:hanging="426"/>
        <w:jc w:val="both"/>
        <w:rPr>
          <w:rFonts w:ascii="Times New Roman" w:hAnsi="Times New Roman" w:cs="Times New Roman"/>
          <w:color w:val="000000" w:themeColor="text1"/>
          <w:sz w:val="20"/>
          <w:szCs w:val="20"/>
          <w:lang w:val="en-US"/>
        </w:rPr>
      </w:pPr>
      <w:proofErr w:type="spellStart"/>
      <w:r w:rsidRPr="00331594">
        <w:rPr>
          <w:rFonts w:ascii="Times New Roman" w:hAnsi="Times New Roman" w:cs="Times New Roman"/>
          <w:color w:val="000000" w:themeColor="text1"/>
          <w:sz w:val="20"/>
          <w:szCs w:val="20"/>
          <w:lang w:val="en-US"/>
        </w:rPr>
        <w:t>Eneji</w:t>
      </w:r>
      <w:proofErr w:type="spellEnd"/>
      <w:r w:rsidRPr="00331594">
        <w:rPr>
          <w:rFonts w:ascii="Times New Roman" w:hAnsi="Times New Roman" w:cs="Times New Roman"/>
          <w:color w:val="000000" w:themeColor="text1"/>
          <w:sz w:val="20"/>
          <w:szCs w:val="20"/>
          <w:lang w:val="en-US"/>
        </w:rPr>
        <w:t xml:space="preserve">, A. E., Yamamoto, S., </w:t>
      </w:r>
      <w:proofErr w:type="spellStart"/>
      <w:r w:rsidRPr="00331594">
        <w:rPr>
          <w:rFonts w:ascii="Times New Roman" w:hAnsi="Times New Roman" w:cs="Times New Roman"/>
          <w:color w:val="000000" w:themeColor="text1"/>
          <w:sz w:val="20"/>
          <w:szCs w:val="20"/>
          <w:lang w:val="en-US"/>
        </w:rPr>
        <w:t>Honna</w:t>
      </w:r>
      <w:proofErr w:type="spellEnd"/>
      <w:r w:rsidRPr="00331594">
        <w:rPr>
          <w:rFonts w:ascii="Times New Roman" w:hAnsi="Times New Roman" w:cs="Times New Roman"/>
          <w:color w:val="000000" w:themeColor="text1"/>
          <w:sz w:val="20"/>
          <w:szCs w:val="20"/>
          <w:lang w:val="en-US"/>
        </w:rPr>
        <w:t xml:space="preserve">, T., &amp; Ishiguro, A. (2001). </w:t>
      </w:r>
      <w:proofErr w:type="spellStart"/>
      <w:r w:rsidRPr="00331594">
        <w:rPr>
          <w:rFonts w:ascii="Times New Roman" w:hAnsi="Times New Roman" w:cs="Times New Roman"/>
          <w:color w:val="000000" w:themeColor="text1"/>
          <w:sz w:val="20"/>
          <w:szCs w:val="20"/>
          <w:lang w:val="en-US"/>
        </w:rPr>
        <w:t>Physico</w:t>
      </w:r>
      <w:proofErr w:type="spellEnd"/>
      <w:r w:rsidRPr="00331594">
        <w:rPr>
          <w:rFonts w:ascii="Times New Roman" w:hAnsi="Times New Roman" w:cs="Times New Roman"/>
          <w:color w:val="000000" w:themeColor="text1"/>
          <w:sz w:val="20"/>
          <w:szCs w:val="20"/>
          <w:lang w:val="en-US"/>
        </w:rPr>
        <w:t xml:space="preserve">-chemical changes in livestock feces during composting. Communications in Soil Science and Plant Analysis, 32(3–4), 477–489. </w:t>
      </w:r>
      <w:hyperlink r:id="rId20" w:history="1">
        <w:r w:rsidRPr="00331594">
          <w:rPr>
            <w:rStyle w:val="a7"/>
            <w:rFonts w:ascii="Times New Roman" w:hAnsi="Times New Roman" w:cs="Times New Roman"/>
            <w:color w:val="000000" w:themeColor="text1"/>
            <w:sz w:val="20"/>
            <w:szCs w:val="20"/>
            <w:u w:val="none"/>
            <w:lang w:val="en-US"/>
          </w:rPr>
          <w:t>https://doi.org/10.1081/css-100103023</w:t>
        </w:r>
      </w:hyperlink>
      <w:r w:rsidRPr="00331594">
        <w:rPr>
          <w:rFonts w:ascii="Times New Roman" w:hAnsi="Times New Roman" w:cs="Times New Roman"/>
          <w:color w:val="000000" w:themeColor="text1"/>
          <w:sz w:val="20"/>
          <w:szCs w:val="20"/>
          <w:lang w:val="en-US"/>
        </w:rPr>
        <w:t xml:space="preserve"> </w:t>
      </w:r>
    </w:p>
    <w:p w14:paraId="75F28E6E" w14:textId="04B07065" w:rsidR="001D42A8" w:rsidRPr="00331594" w:rsidRDefault="00240791" w:rsidP="00240791">
      <w:pPr>
        <w:pStyle w:val="a8"/>
        <w:numPr>
          <w:ilvl w:val="0"/>
          <w:numId w:val="30"/>
        </w:numPr>
        <w:spacing w:after="0" w:line="240" w:lineRule="auto"/>
        <w:ind w:left="425" w:hanging="426"/>
        <w:jc w:val="both"/>
        <w:rPr>
          <w:rFonts w:ascii="Times New Roman" w:hAnsi="Times New Roman" w:cs="Times New Roman"/>
          <w:color w:val="000000" w:themeColor="text1"/>
          <w:sz w:val="20"/>
          <w:szCs w:val="20"/>
          <w:lang w:val="en-US"/>
        </w:rPr>
      </w:pPr>
      <w:r w:rsidRPr="00331594">
        <w:rPr>
          <w:rFonts w:ascii="Times New Roman" w:hAnsi="Times New Roman" w:cs="Times New Roman"/>
          <w:color w:val="000000" w:themeColor="text1"/>
          <w:sz w:val="20"/>
          <w:szCs w:val="20"/>
          <w:lang w:val="en-US"/>
        </w:rPr>
        <w:t xml:space="preserve">Zarina, L., </w:t>
      </w:r>
      <w:proofErr w:type="spellStart"/>
      <w:r w:rsidRPr="00331594">
        <w:rPr>
          <w:rFonts w:ascii="Times New Roman" w:hAnsi="Times New Roman" w:cs="Times New Roman"/>
          <w:color w:val="000000" w:themeColor="text1"/>
          <w:sz w:val="20"/>
          <w:szCs w:val="20"/>
          <w:lang w:val="en-US"/>
        </w:rPr>
        <w:t>Cerina</w:t>
      </w:r>
      <w:proofErr w:type="spellEnd"/>
      <w:r w:rsidRPr="00331594">
        <w:rPr>
          <w:rFonts w:ascii="Times New Roman" w:hAnsi="Times New Roman" w:cs="Times New Roman"/>
          <w:color w:val="000000" w:themeColor="text1"/>
          <w:sz w:val="20"/>
          <w:szCs w:val="20"/>
          <w:lang w:val="en-US"/>
        </w:rPr>
        <w:t xml:space="preserve">, S., &amp; </w:t>
      </w:r>
      <w:proofErr w:type="spellStart"/>
      <w:r w:rsidRPr="00331594">
        <w:rPr>
          <w:rFonts w:ascii="Times New Roman" w:hAnsi="Times New Roman" w:cs="Times New Roman"/>
          <w:color w:val="000000" w:themeColor="text1"/>
          <w:sz w:val="20"/>
          <w:szCs w:val="20"/>
          <w:lang w:val="en-US"/>
        </w:rPr>
        <w:t>Proskina</w:t>
      </w:r>
      <w:proofErr w:type="spellEnd"/>
      <w:r w:rsidRPr="00331594">
        <w:rPr>
          <w:rFonts w:ascii="Times New Roman" w:hAnsi="Times New Roman" w:cs="Times New Roman"/>
          <w:color w:val="000000" w:themeColor="text1"/>
          <w:sz w:val="20"/>
          <w:szCs w:val="20"/>
          <w:lang w:val="en-US"/>
        </w:rPr>
        <w:t xml:space="preserve">, L. (2023). Effect of sapropel fertilizer on the quality of the yield of some field crops. </w:t>
      </w:r>
      <w:proofErr w:type="spellStart"/>
      <w:r w:rsidRPr="00331594">
        <w:rPr>
          <w:rFonts w:ascii="Times New Roman" w:hAnsi="Times New Roman" w:cs="Times New Roman"/>
          <w:color w:val="000000" w:themeColor="text1"/>
          <w:sz w:val="20"/>
          <w:szCs w:val="20"/>
          <w:lang w:val="en-US"/>
        </w:rPr>
        <w:t>Eesti</w:t>
      </w:r>
      <w:proofErr w:type="spellEnd"/>
      <w:r w:rsidRPr="00331594">
        <w:rPr>
          <w:rFonts w:ascii="Times New Roman" w:hAnsi="Times New Roman" w:cs="Times New Roman"/>
          <w:color w:val="000000" w:themeColor="text1"/>
          <w:sz w:val="20"/>
          <w:szCs w:val="20"/>
          <w:lang w:val="en-US"/>
        </w:rPr>
        <w:t xml:space="preserve"> </w:t>
      </w:r>
      <w:proofErr w:type="spellStart"/>
      <w:r w:rsidRPr="00331594">
        <w:rPr>
          <w:rFonts w:ascii="Times New Roman" w:hAnsi="Times New Roman" w:cs="Times New Roman"/>
          <w:color w:val="000000" w:themeColor="text1"/>
          <w:sz w:val="20"/>
          <w:szCs w:val="20"/>
          <w:lang w:val="en-US"/>
        </w:rPr>
        <w:t>Maaülikool</w:t>
      </w:r>
      <w:proofErr w:type="spellEnd"/>
      <w:r w:rsidRPr="00331594">
        <w:rPr>
          <w:rFonts w:ascii="Times New Roman" w:hAnsi="Times New Roman" w:cs="Times New Roman"/>
          <w:color w:val="000000" w:themeColor="text1"/>
          <w:sz w:val="20"/>
          <w:szCs w:val="20"/>
          <w:lang w:val="en-US"/>
        </w:rPr>
        <w:t xml:space="preserve">. EMU </w:t>
      </w:r>
      <w:proofErr w:type="spellStart"/>
      <w:r w:rsidRPr="00331594">
        <w:rPr>
          <w:rFonts w:ascii="Times New Roman" w:hAnsi="Times New Roman" w:cs="Times New Roman"/>
          <w:color w:val="000000" w:themeColor="text1"/>
          <w:sz w:val="20"/>
          <w:szCs w:val="20"/>
          <w:lang w:val="en-US"/>
        </w:rPr>
        <w:t>Dspace</w:t>
      </w:r>
      <w:proofErr w:type="spellEnd"/>
      <w:r w:rsidRPr="00331594">
        <w:rPr>
          <w:rFonts w:ascii="Times New Roman" w:hAnsi="Times New Roman" w:cs="Times New Roman"/>
          <w:color w:val="000000" w:themeColor="text1"/>
          <w:sz w:val="20"/>
          <w:szCs w:val="20"/>
          <w:lang w:val="en-US"/>
        </w:rPr>
        <w:t xml:space="preserve">. </w:t>
      </w:r>
      <w:hyperlink r:id="rId21" w:history="1">
        <w:r w:rsidRPr="00331594">
          <w:rPr>
            <w:rStyle w:val="a7"/>
            <w:rFonts w:ascii="Times New Roman" w:hAnsi="Times New Roman" w:cs="Times New Roman"/>
            <w:color w:val="000000" w:themeColor="text1"/>
            <w:sz w:val="20"/>
            <w:szCs w:val="20"/>
            <w:u w:val="none"/>
            <w:lang w:val="en-US"/>
          </w:rPr>
          <w:t>https://doi.org/10.15159/ar.23.045</w:t>
        </w:r>
      </w:hyperlink>
      <w:r w:rsidRPr="00331594">
        <w:rPr>
          <w:rFonts w:ascii="Times New Roman" w:hAnsi="Times New Roman" w:cs="Times New Roman"/>
          <w:color w:val="000000" w:themeColor="text1"/>
          <w:sz w:val="20"/>
          <w:szCs w:val="20"/>
          <w:lang w:val="en-US"/>
        </w:rPr>
        <w:t xml:space="preserve"> </w:t>
      </w:r>
    </w:p>
    <w:p w14:paraId="754F189B" w14:textId="66AE27BD" w:rsidR="003F5F1D" w:rsidRPr="00331594" w:rsidRDefault="00240791" w:rsidP="00240791">
      <w:pPr>
        <w:pStyle w:val="a8"/>
        <w:numPr>
          <w:ilvl w:val="0"/>
          <w:numId w:val="30"/>
        </w:numPr>
        <w:spacing w:after="0" w:line="240" w:lineRule="auto"/>
        <w:ind w:left="425" w:hanging="426"/>
        <w:jc w:val="both"/>
        <w:rPr>
          <w:rFonts w:ascii="Times New Roman" w:hAnsi="Times New Roman" w:cs="Times New Roman"/>
          <w:color w:val="000000" w:themeColor="text1"/>
          <w:sz w:val="20"/>
          <w:szCs w:val="20"/>
          <w:lang w:val="en-US"/>
        </w:rPr>
      </w:pPr>
      <w:r w:rsidRPr="00331594">
        <w:rPr>
          <w:rFonts w:ascii="Times New Roman" w:hAnsi="Times New Roman" w:cs="Times New Roman"/>
          <w:color w:val="000000" w:themeColor="text1"/>
          <w:sz w:val="20"/>
          <w:szCs w:val="20"/>
          <w:lang w:val="en-US"/>
        </w:rPr>
        <w:t xml:space="preserve">Ahmad, S., Hussain, I., Ghaffar, A., Rahman, M. H. U., Saleem, M. Z., Yonas, M. W., </w:t>
      </w:r>
      <w:proofErr w:type="spellStart"/>
      <w:r w:rsidRPr="00331594">
        <w:rPr>
          <w:rFonts w:ascii="Times New Roman" w:hAnsi="Times New Roman" w:cs="Times New Roman"/>
          <w:color w:val="000000" w:themeColor="text1"/>
          <w:sz w:val="20"/>
          <w:szCs w:val="20"/>
          <w:lang w:val="en-US"/>
        </w:rPr>
        <w:t>Hussnain</w:t>
      </w:r>
      <w:proofErr w:type="spellEnd"/>
      <w:r w:rsidRPr="00331594">
        <w:rPr>
          <w:rFonts w:ascii="Times New Roman" w:hAnsi="Times New Roman" w:cs="Times New Roman"/>
          <w:color w:val="000000" w:themeColor="text1"/>
          <w:sz w:val="20"/>
          <w:szCs w:val="20"/>
          <w:lang w:val="en-US"/>
        </w:rPr>
        <w:t xml:space="preserve">, H., Ikram, R. M., &amp; Arslan, M. (2022). Organic amendments and conservation tillage improve cotton productivity and soil health indices under arid climate. Scientific Reports, 12(1), 14072. </w:t>
      </w:r>
      <w:hyperlink r:id="rId22" w:history="1">
        <w:r w:rsidRPr="00331594">
          <w:rPr>
            <w:rStyle w:val="a7"/>
            <w:rFonts w:ascii="Times New Roman" w:hAnsi="Times New Roman" w:cs="Times New Roman"/>
            <w:color w:val="000000" w:themeColor="text1"/>
            <w:sz w:val="20"/>
            <w:szCs w:val="20"/>
            <w:u w:val="none"/>
            <w:lang w:val="en-US"/>
          </w:rPr>
          <w:t>https://doi.org/10.1038/s41598-022-18157-0</w:t>
        </w:r>
      </w:hyperlink>
      <w:r w:rsidRPr="00331594">
        <w:rPr>
          <w:rFonts w:ascii="Times New Roman" w:hAnsi="Times New Roman" w:cs="Times New Roman"/>
          <w:color w:val="000000" w:themeColor="text1"/>
          <w:sz w:val="20"/>
          <w:szCs w:val="20"/>
          <w:lang w:val="en-US"/>
        </w:rPr>
        <w:t xml:space="preserve"> </w:t>
      </w:r>
    </w:p>
    <w:sectPr w:rsidR="003F5F1D" w:rsidRPr="00331594" w:rsidSect="00331594">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76" style="width:0;height:1.5pt" o:hralign="center" o:bullet="t" o:hrstd="t" o:hr="t" fillcolor="#a0a0a0" stroked="f"/>
    </w:pict>
  </w:numPicBullet>
  <w:abstractNum w:abstractNumId="0" w15:restartNumberingAfterBreak="0">
    <w:nsid w:val="00061993"/>
    <w:multiLevelType w:val="multilevel"/>
    <w:tmpl w:val="B850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7F85"/>
    <w:multiLevelType w:val="multilevel"/>
    <w:tmpl w:val="C498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2769B"/>
    <w:multiLevelType w:val="hybridMultilevel"/>
    <w:tmpl w:val="F32C7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A63DCF"/>
    <w:multiLevelType w:val="hybridMultilevel"/>
    <w:tmpl w:val="D172B68C"/>
    <w:lvl w:ilvl="0" w:tplc="04190001">
      <w:start w:val="1"/>
      <w:numFmt w:val="bullet"/>
      <w:lvlText w:val=""/>
      <w:lvlJc w:val="left"/>
      <w:pPr>
        <w:ind w:left="636" w:hanging="360"/>
      </w:pPr>
      <w:rPr>
        <w:rFonts w:ascii="Symbol" w:hAnsi="Symbol" w:hint="default"/>
      </w:rPr>
    </w:lvl>
    <w:lvl w:ilvl="1" w:tplc="04190003" w:tentative="1">
      <w:start w:val="1"/>
      <w:numFmt w:val="bullet"/>
      <w:lvlText w:val="o"/>
      <w:lvlJc w:val="left"/>
      <w:pPr>
        <w:ind w:left="1356" w:hanging="360"/>
      </w:pPr>
      <w:rPr>
        <w:rFonts w:ascii="Courier New" w:hAnsi="Courier New" w:cs="Courier New" w:hint="default"/>
      </w:rPr>
    </w:lvl>
    <w:lvl w:ilvl="2" w:tplc="04190005" w:tentative="1">
      <w:start w:val="1"/>
      <w:numFmt w:val="bullet"/>
      <w:lvlText w:val=""/>
      <w:lvlJc w:val="left"/>
      <w:pPr>
        <w:ind w:left="2076" w:hanging="360"/>
      </w:pPr>
      <w:rPr>
        <w:rFonts w:ascii="Wingdings" w:hAnsi="Wingdings" w:hint="default"/>
      </w:rPr>
    </w:lvl>
    <w:lvl w:ilvl="3" w:tplc="04190001" w:tentative="1">
      <w:start w:val="1"/>
      <w:numFmt w:val="bullet"/>
      <w:lvlText w:val=""/>
      <w:lvlJc w:val="left"/>
      <w:pPr>
        <w:ind w:left="2796" w:hanging="360"/>
      </w:pPr>
      <w:rPr>
        <w:rFonts w:ascii="Symbol" w:hAnsi="Symbol" w:hint="default"/>
      </w:rPr>
    </w:lvl>
    <w:lvl w:ilvl="4" w:tplc="04190003" w:tentative="1">
      <w:start w:val="1"/>
      <w:numFmt w:val="bullet"/>
      <w:lvlText w:val="o"/>
      <w:lvlJc w:val="left"/>
      <w:pPr>
        <w:ind w:left="3516" w:hanging="360"/>
      </w:pPr>
      <w:rPr>
        <w:rFonts w:ascii="Courier New" w:hAnsi="Courier New" w:cs="Courier New" w:hint="default"/>
      </w:rPr>
    </w:lvl>
    <w:lvl w:ilvl="5" w:tplc="04190005" w:tentative="1">
      <w:start w:val="1"/>
      <w:numFmt w:val="bullet"/>
      <w:lvlText w:val=""/>
      <w:lvlJc w:val="left"/>
      <w:pPr>
        <w:ind w:left="4236" w:hanging="360"/>
      </w:pPr>
      <w:rPr>
        <w:rFonts w:ascii="Wingdings" w:hAnsi="Wingdings" w:hint="default"/>
      </w:rPr>
    </w:lvl>
    <w:lvl w:ilvl="6" w:tplc="04190001" w:tentative="1">
      <w:start w:val="1"/>
      <w:numFmt w:val="bullet"/>
      <w:lvlText w:val=""/>
      <w:lvlJc w:val="left"/>
      <w:pPr>
        <w:ind w:left="4956" w:hanging="360"/>
      </w:pPr>
      <w:rPr>
        <w:rFonts w:ascii="Symbol" w:hAnsi="Symbol" w:hint="default"/>
      </w:rPr>
    </w:lvl>
    <w:lvl w:ilvl="7" w:tplc="04190003" w:tentative="1">
      <w:start w:val="1"/>
      <w:numFmt w:val="bullet"/>
      <w:lvlText w:val="o"/>
      <w:lvlJc w:val="left"/>
      <w:pPr>
        <w:ind w:left="5676" w:hanging="360"/>
      </w:pPr>
      <w:rPr>
        <w:rFonts w:ascii="Courier New" w:hAnsi="Courier New" w:cs="Courier New" w:hint="default"/>
      </w:rPr>
    </w:lvl>
    <w:lvl w:ilvl="8" w:tplc="04190005" w:tentative="1">
      <w:start w:val="1"/>
      <w:numFmt w:val="bullet"/>
      <w:lvlText w:val=""/>
      <w:lvlJc w:val="left"/>
      <w:pPr>
        <w:ind w:left="6396" w:hanging="360"/>
      </w:pPr>
      <w:rPr>
        <w:rFonts w:ascii="Wingdings" w:hAnsi="Wingdings" w:hint="default"/>
      </w:rPr>
    </w:lvl>
  </w:abstractNum>
  <w:abstractNum w:abstractNumId="4" w15:restartNumberingAfterBreak="0">
    <w:nsid w:val="03A200C4"/>
    <w:multiLevelType w:val="multilevel"/>
    <w:tmpl w:val="2BF4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A65E7"/>
    <w:multiLevelType w:val="multilevel"/>
    <w:tmpl w:val="49C0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F78FF"/>
    <w:multiLevelType w:val="multilevel"/>
    <w:tmpl w:val="5920B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EB701A"/>
    <w:multiLevelType w:val="hybridMultilevel"/>
    <w:tmpl w:val="8EB41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740BF3"/>
    <w:multiLevelType w:val="multilevel"/>
    <w:tmpl w:val="2368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04894"/>
    <w:multiLevelType w:val="multilevel"/>
    <w:tmpl w:val="365CE4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70186"/>
    <w:multiLevelType w:val="multilevel"/>
    <w:tmpl w:val="23C6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B510EC"/>
    <w:multiLevelType w:val="multilevel"/>
    <w:tmpl w:val="BD5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27046"/>
    <w:multiLevelType w:val="multilevel"/>
    <w:tmpl w:val="165A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E7C0E"/>
    <w:multiLevelType w:val="multilevel"/>
    <w:tmpl w:val="D102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39691A"/>
    <w:multiLevelType w:val="multilevel"/>
    <w:tmpl w:val="A2AE6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175298"/>
    <w:multiLevelType w:val="multilevel"/>
    <w:tmpl w:val="D0DC1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2B1FE8"/>
    <w:multiLevelType w:val="multilevel"/>
    <w:tmpl w:val="A1E8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1E4DE2"/>
    <w:multiLevelType w:val="multilevel"/>
    <w:tmpl w:val="421C9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6F7B50"/>
    <w:multiLevelType w:val="multilevel"/>
    <w:tmpl w:val="DA74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16753"/>
    <w:multiLevelType w:val="multilevel"/>
    <w:tmpl w:val="311A3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EF1FE2"/>
    <w:multiLevelType w:val="multilevel"/>
    <w:tmpl w:val="CFA0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3A7FBD"/>
    <w:multiLevelType w:val="multilevel"/>
    <w:tmpl w:val="7FE6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1603B"/>
    <w:multiLevelType w:val="multilevel"/>
    <w:tmpl w:val="FE2C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2574DE"/>
    <w:multiLevelType w:val="multilevel"/>
    <w:tmpl w:val="4DB6A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F22B92"/>
    <w:multiLevelType w:val="multilevel"/>
    <w:tmpl w:val="5EBA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154598"/>
    <w:multiLevelType w:val="multilevel"/>
    <w:tmpl w:val="42C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630020"/>
    <w:multiLevelType w:val="multilevel"/>
    <w:tmpl w:val="100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A7418C"/>
    <w:multiLevelType w:val="multilevel"/>
    <w:tmpl w:val="B36CB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477DB4"/>
    <w:multiLevelType w:val="hybridMultilevel"/>
    <w:tmpl w:val="C68C6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2C306F"/>
    <w:multiLevelType w:val="multilevel"/>
    <w:tmpl w:val="7BAE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10"/>
  </w:num>
  <w:num w:numId="4">
    <w:abstractNumId w:val="14"/>
  </w:num>
  <w:num w:numId="5">
    <w:abstractNumId w:val="22"/>
  </w:num>
  <w:num w:numId="6">
    <w:abstractNumId w:val="1"/>
  </w:num>
  <w:num w:numId="7">
    <w:abstractNumId w:val="19"/>
  </w:num>
  <w:num w:numId="8">
    <w:abstractNumId w:val="13"/>
  </w:num>
  <w:num w:numId="9">
    <w:abstractNumId w:val="27"/>
  </w:num>
  <w:num w:numId="10">
    <w:abstractNumId w:val="0"/>
  </w:num>
  <w:num w:numId="11">
    <w:abstractNumId w:val="24"/>
  </w:num>
  <w:num w:numId="12">
    <w:abstractNumId w:val="26"/>
  </w:num>
  <w:num w:numId="13">
    <w:abstractNumId w:val="5"/>
  </w:num>
  <w:num w:numId="14">
    <w:abstractNumId w:val="4"/>
  </w:num>
  <w:num w:numId="15">
    <w:abstractNumId w:val="16"/>
  </w:num>
  <w:num w:numId="16">
    <w:abstractNumId w:val="17"/>
  </w:num>
  <w:num w:numId="17">
    <w:abstractNumId w:val="25"/>
  </w:num>
  <w:num w:numId="18">
    <w:abstractNumId w:val="8"/>
  </w:num>
  <w:num w:numId="19">
    <w:abstractNumId w:val="20"/>
  </w:num>
  <w:num w:numId="20">
    <w:abstractNumId w:val="23"/>
  </w:num>
  <w:num w:numId="21">
    <w:abstractNumId w:val="11"/>
  </w:num>
  <w:num w:numId="22">
    <w:abstractNumId w:val="18"/>
  </w:num>
  <w:num w:numId="23">
    <w:abstractNumId w:val="21"/>
  </w:num>
  <w:num w:numId="24">
    <w:abstractNumId w:val="6"/>
  </w:num>
  <w:num w:numId="25">
    <w:abstractNumId w:val="15"/>
  </w:num>
  <w:num w:numId="26">
    <w:abstractNumId w:val="3"/>
  </w:num>
  <w:num w:numId="27">
    <w:abstractNumId w:val="29"/>
  </w:num>
  <w:num w:numId="28">
    <w:abstractNumId w:val="7"/>
  </w:num>
  <w:num w:numId="29">
    <w:abstractNumId w:val="2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95C"/>
    <w:rsid w:val="000261C1"/>
    <w:rsid w:val="00034B84"/>
    <w:rsid w:val="000461AF"/>
    <w:rsid w:val="00054AD3"/>
    <w:rsid w:val="00064C59"/>
    <w:rsid w:val="000650F6"/>
    <w:rsid w:val="000729DC"/>
    <w:rsid w:val="000B747C"/>
    <w:rsid w:val="000C290A"/>
    <w:rsid w:val="000D0032"/>
    <w:rsid w:val="000D789F"/>
    <w:rsid w:val="000F2B63"/>
    <w:rsid w:val="00105B9E"/>
    <w:rsid w:val="001170BE"/>
    <w:rsid w:val="001329AE"/>
    <w:rsid w:val="001377C3"/>
    <w:rsid w:val="00161828"/>
    <w:rsid w:val="00161B11"/>
    <w:rsid w:val="00172CE4"/>
    <w:rsid w:val="00182EDA"/>
    <w:rsid w:val="00192639"/>
    <w:rsid w:val="0019650A"/>
    <w:rsid w:val="001C2271"/>
    <w:rsid w:val="001D42A8"/>
    <w:rsid w:val="001E201B"/>
    <w:rsid w:val="001E2D35"/>
    <w:rsid w:val="002268AB"/>
    <w:rsid w:val="00240791"/>
    <w:rsid w:val="00281BDF"/>
    <w:rsid w:val="00296A90"/>
    <w:rsid w:val="002A0276"/>
    <w:rsid w:val="002A4F59"/>
    <w:rsid w:val="002D6AE8"/>
    <w:rsid w:val="002E11D4"/>
    <w:rsid w:val="00314ED3"/>
    <w:rsid w:val="0032028E"/>
    <w:rsid w:val="003274D2"/>
    <w:rsid w:val="00331594"/>
    <w:rsid w:val="00335012"/>
    <w:rsid w:val="00343724"/>
    <w:rsid w:val="00361A4E"/>
    <w:rsid w:val="0036404A"/>
    <w:rsid w:val="00385447"/>
    <w:rsid w:val="003A096C"/>
    <w:rsid w:val="003B0FB0"/>
    <w:rsid w:val="003B1F7B"/>
    <w:rsid w:val="003D28AE"/>
    <w:rsid w:val="003F5F1D"/>
    <w:rsid w:val="00464826"/>
    <w:rsid w:val="004721ED"/>
    <w:rsid w:val="004811C4"/>
    <w:rsid w:val="00485A9E"/>
    <w:rsid w:val="004B2340"/>
    <w:rsid w:val="00510671"/>
    <w:rsid w:val="00512304"/>
    <w:rsid w:val="00513807"/>
    <w:rsid w:val="0052583E"/>
    <w:rsid w:val="00557F71"/>
    <w:rsid w:val="00570500"/>
    <w:rsid w:val="00571152"/>
    <w:rsid w:val="00592302"/>
    <w:rsid w:val="00595E05"/>
    <w:rsid w:val="00597321"/>
    <w:rsid w:val="005B08E9"/>
    <w:rsid w:val="005D028E"/>
    <w:rsid w:val="006306A9"/>
    <w:rsid w:val="00634AA0"/>
    <w:rsid w:val="00636855"/>
    <w:rsid w:val="00640BF7"/>
    <w:rsid w:val="006552AC"/>
    <w:rsid w:val="00664896"/>
    <w:rsid w:val="00684DDA"/>
    <w:rsid w:val="00691F25"/>
    <w:rsid w:val="006A23BE"/>
    <w:rsid w:val="006C398F"/>
    <w:rsid w:val="006F3D68"/>
    <w:rsid w:val="00710149"/>
    <w:rsid w:val="00710951"/>
    <w:rsid w:val="00710F25"/>
    <w:rsid w:val="00712F87"/>
    <w:rsid w:val="00735044"/>
    <w:rsid w:val="00744D68"/>
    <w:rsid w:val="00745D68"/>
    <w:rsid w:val="00770AA9"/>
    <w:rsid w:val="007874A0"/>
    <w:rsid w:val="0079673A"/>
    <w:rsid w:val="007A4847"/>
    <w:rsid w:val="007B6FEF"/>
    <w:rsid w:val="007E2030"/>
    <w:rsid w:val="0082095C"/>
    <w:rsid w:val="0082769F"/>
    <w:rsid w:val="008379D1"/>
    <w:rsid w:val="0084526A"/>
    <w:rsid w:val="0085753A"/>
    <w:rsid w:val="008A792B"/>
    <w:rsid w:val="008B1356"/>
    <w:rsid w:val="008E0BAA"/>
    <w:rsid w:val="008F0141"/>
    <w:rsid w:val="008F1568"/>
    <w:rsid w:val="00916B22"/>
    <w:rsid w:val="009245B4"/>
    <w:rsid w:val="009409B9"/>
    <w:rsid w:val="00941801"/>
    <w:rsid w:val="00946045"/>
    <w:rsid w:val="00956402"/>
    <w:rsid w:val="0095772A"/>
    <w:rsid w:val="00975108"/>
    <w:rsid w:val="00992104"/>
    <w:rsid w:val="009A1B44"/>
    <w:rsid w:val="009C70A9"/>
    <w:rsid w:val="009C7AF1"/>
    <w:rsid w:val="009F5704"/>
    <w:rsid w:val="00A039BF"/>
    <w:rsid w:val="00A21D54"/>
    <w:rsid w:val="00A31F82"/>
    <w:rsid w:val="00A35C49"/>
    <w:rsid w:val="00A51DA0"/>
    <w:rsid w:val="00A63AA5"/>
    <w:rsid w:val="00A7431E"/>
    <w:rsid w:val="00A774D6"/>
    <w:rsid w:val="00A774FD"/>
    <w:rsid w:val="00A80CE7"/>
    <w:rsid w:val="00A84A98"/>
    <w:rsid w:val="00AA4049"/>
    <w:rsid w:val="00AC5937"/>
    <w:rsid w:val="00AC62DD"/>
    <w:rsid w:val="00AE122F"/>
    <w:rsid w:val="00AE31D9"/>
    <w:rsid w:val="00AF3F91"/>
    <w:rsid w:val="00B108E4"/>
    <w:rsid w:val="00B51DDB"/>
    <w:rsid w:val="00B53CF6"/>
    <w:rsid w:val="00B637E0"/>
    <w:rsid w:val="00B754C0"/>
    <w:rsid w:val="00B7659E"/>
    <w:rsid w:val="00B91070"/>
    <w:rsid w:val="00BC0E43"/>
    <w:rsid w:val="00BC128A"/>
    <w:rsid w:val="00BE6C70"/>
    <w:rsid w:val="00BF6ADA"/>
    <w:rsid w:val="00BF7E6D"/>
    <w:rsid w:val="00C03CFB"/>
    <w:rsid w:val="00C17CBC"/>
    <w:rsid w:val="00C20ED2"/>
    <w:rsid w:val="00C67409"/>
    <w:rsid w:val="00CE0B2F"/>
    <w:rsid w:val="00D12C61"/>
    <w:rsid w:val="00D1461C"/>
    <w:rsid w:val="00D22156"/>
    <w:rsid w:val="00D3600C"/>
    <w:rsid w:val="00D522E8"/>
    <w:rsid w:val="00D672B4"/>
    <w:rsid w:val="00D87384"/>
    <w:rsid w:val="00D939B2"/>
    <w:rsid w:val="00D95F80"/>
    <w:rsid w:val="00DA0EF6"/>
    <w:rsid w:val="00DB1530"/>
    <w:rsid w:val="00DF497F"/>
    <w:rsid w:val="00DF5405"/>
    <w:rsid w:val="00E1757A"/>
    <w:rsid w:val="00E23E7A"/>
    <w:rsid w:val="00E31FC0"/>
    <w:rsid w:val="00E36922"/>
    <w:rsid w:val="00E43EA0"/>
    <w:rsid w:val="00E64E83"/>
    <w:rsid w:val="00E65EC8"/>
    <w:rsid w:val="00E6677A"/>
    <w:rsid w:val="00E73699"/>
    <w:rsid w:val="00E8556E"/>
    <w:rsid w:val="00E90E0A"/>
    <w:rsid w:val="00EA26F0"/>
    <w:rsid w:val="00EA4A2B"/>
    <w:rsid w:val="00EA6934"/>
    <w:rsid w:val="00EA7C14"/>
    <w:rsid w:val="00EC68EA"/>
    <w:rsid w:val="00EE0F8F"/>
    <w:rsid w:val="00F0085A"/>
    <w:rsid w:val="00F123BF"/>
    <w:rsid w:val="00F245E5"/>
    <w:rsid w:val="00F2590A"/>
    <w:rsid w:val="00F42CCC"/>
    <w:rsid w:val="00F4507E"/>
    <w:rsid w:val="00F668C0"/>
    <w:rsid w:val="00F8675D"/>
    <w:rsid w:val="00F96510"/>
    <w:rsid w:val="00FA254D"/>
    <w:rsid w:val="00FA310D"/>
    <w:rsid w:val="00FB1F9A"/>
    <w:rsid w:val="00FB4F92"/>
    <w:rsid w:val="00FE1BC8"/>
    <w:rsid w:val="00FF0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28384"/>
  <w15:docId w15:val="{5A9D6D3E-5B8C-45B4-8C65-4EE89FD5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43E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209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209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82095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82095C"/>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095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2095C"/>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82095C"/>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82095C"/>
    <w:rPr>
      <w:rFonts w:ascii="Times New Roman" w:eastAsia="Times New Roman" w:hAnsi="Times New Roman" w:cs="Times New Roman"/>
      <w:b/>
      <w:bCs/>
      <w:sz w:val="15"/>
      <w:szCs w:val="15"/>
      <w:lang w:eastAsia="ru-RU"/>
    </w:rPr>
  </w:style>
  <w:style w:type="paragraph" w:styleId="a3">
    <w:name w:val="Normal (Web)"/>
    <w:basedOn w:val="a"/>
    <w:uiPriority w:val="99"/>
    <w:unhideWhenUsed/>
    <w:rsid w:val="00820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2095C"/>
    <w:rPr>
      <w:b/>
      <w:bCs/>
    </w:rPr>
  </w:style>
  <w:style w:type="character" w:customStyle="1" w:styleId="flex">
    <w:name w:val="flex"/>
    <w:basedOn w:val="a0"/>
    <w:rsid w:val="0082095C"/>
  </w:style>
  <w:style w:type="table" w:styleId="a5">
    <w:name w:val="Table Grid"/>
    <w:basedOn w:val="a1"/>
    <w:uiPriority w:val="59"/>
    <w:rsid w:val="00196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43EA0"/>
    <w:rPr>
      <w:rFonts w:asciiTheme="majorHAnsi" w:eastAsiaTheme="majorEastAsia" w:hAnsiTheme="majorHAnsi" w:cstheme="majorBidi"/>
      <w:color w:val="2E74B5" w:themeColor="accent1" w:themeShade="BF"/>
      <w:sz w:val="32"/>
      <w:szCs w:val="32"/>
    </w:rPr>
  </w:style>
  <w:style w:type="character" w:customStyle="1" w:styleId="ms-1">
    <w:name w:val="ms-1"/>
    <w:basedOn w:val="a0"/>
    <w:rsid w:val="00E43EA0"/>
  </w:style>
  <w:style w:type="character" w:customStyle="1" w:styleId="max-w-15ch">
    <w:name w:val="max-w-[15ch]"/>
    <w:basedOn w:val="a0"/>
    <w:rsid w:val="00E43EA0"/>
  </w:style>
  <w:style w:type="character" w:customStyle="1" w:styleId="-me-1">
    <w:name w:val="-me-1"/>
    <w:basedOn w:val="a0"/>
    <w:rsid w:val="00E43EA0"/>
  </w:style>
  <w:style w:type="character" w:styleId="a6">
    <w:name w:val="Emphasis"/>
    <w:basedOn w:val="a0"/>
    <w:uiPriority w:val="20"/>
    <w:qFormat/>
    <w:rsid w:val="00E43EA0"/>
    <w:rPr>
      <w:i/>
      <w:iCs/>
    </w:rPr>
  </w:style>
  <w:style w:type="character" w:styleId="a7">
    <w:name w:val="Hyperlink"/>
    <w:basedOn w:val="a0"/>
    <w:uiPriority w:val="99"/>
    <w:unhideWhenUsed/>
    <w:rsid w:val="00592302"/>
    <w:rPr>
      <w:color w:val="0000FF"/>
      <w:u w:val="single"/>
    </w:rPr>
  </w:style>
  <w:style w:type="character" w:customStyle="1" w:styleId="relative">
    <w:name w:val="relative"/>
    <w:basedOn w:val="a0"/>
    <w:rsid w:val="00AC62DD"/>
  </w:style>
  <w:style w:type="paragraph" w:customStyle="1" w:styleId="not-prose">
    <w:name w:val="not-prose"/>
    <w:basedOn w:val="a"/>
    <w:rsid w:val="00AC62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AC62DD"/>
    <w:pPr>
      <w:ind w:left="720"/>
      <w:contextualSpacing/>
    </w:pPr>
  </w:style>
  <w:style w:type="table" w:customStyle="1" w:styleId="11">
    <w:name w:val="Сетка таблицы1"/>
    <w:basedOn w:val="a1"/>
    <w:next w:val="a5"/>
    <w:uiPriority w:val="59"/>
    <w:rsid w:val="00744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rsid w:val="003D28AE"/>
  </w:style>
  <w:style w:type="character" w:customStyle="1" w:styleId="hover-cursor-pointer">
    <w:name w:val="hover-cursor-pointer"/>
    <w:basedOn w:val="a0"/>
    <w:rsid w:val="00A80CE7"/>
  </w:style>
  <w:style w:type="character" w:customStyle="1" w:styleId="mbin">
    <w:name w:val="mbin"/>
    <w:basedOn w:val="a0"/>
    <w:rsid w:val="000F2B63"/>
  </w:style>
  <w:style w:type="paragraph" w:styleId="a9">
    <w:name w:val="Balloon Text"/>
    <w:basedOn w:val="a"/>
    <w:link w:val="aa"/>
    <w:uiPriority w:val="99"/>
    <w:semiHidden/>
    <w:unhideWhenUsed/>
    <w:rsid w:val="000F2B6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F2B63"/>
    <w:rPr>
      <w:rFonts w:ascii="Segoe UI" w:hAnsi="Segoe UI" w:cs="Segoe UI"/>
      <w:sz w:val="18"/>
      <w:szCs w:val="18"/>
    </w:rPr>
  </w:style>
  <w:style w:type="character" w:styleId="ab">
    <w:name w:val="annotation reference"/>
    <w:basedOn w:val="a0"/>
    <w:uiPriority w:val="99"/>
    <w:semiHidden/>
    <w:unhideWhenUsed/>
    <w:rsid w:val="00C20ED2"/>
    <w:rPr>
      <w:sz w:val="16"/>
      <w:szCs w:val="16"/>
    </w:rPr>
  </w:style>
  <w:style w:type="paragraph" w:styleId="ac">
    <w:name w:val="annotation text"/>
    <w:basedOn w:val="a"/>
    <w:link w:val="ad"/>
    <w:uiPriority w:val="99"/>
    <w:semiHidden/>
    <w:unhideWhenUsed/>
    <w:rsid w:val="00C20ED2"/>
    <w:pPr>
      <w:spacing w:line="240" w:lineRule="auto"/>
    </w:pPr>
    <w:rPr>
      <w:sz w:val="20"/>
      <w:szCs w:val="20"/>
    </w:rPr>
  </w:style>
  <w:style w:type="character" w:customStyle="1" w:styleId="ad">
    <w:name w:val="Текст примечания Знак"/>
    <w:basedOn w:val="a0"/>
    <w:link w:val="ac"/>
    <w:uiPriority w:val="99"/>
    <w:semiHidden/>
    <w:rsid w:val="00C20ED2"/>
    <w:rPr>
      <w:sz w:val="20"/>
      <w:szCs w:val="20"/>
    </w:rPr>
  </w:style>
  <w:style w:type="paragraph" w:customStyle="1" w:styleId="w7sjnrxzl6krnffuzhqe">
    <w:name w:val="w7sjnrxzl6krnffuzhqe"/>
    <w:basedOn w:val="a"/>
    <w:rsid w:val="00C20E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list-s">
    <w:name w:val="vlist-s"/>
    <w:basedOn w:val="a0"/>
    <w:rsid w:val="00EA7C14"/>
  </w:style>
  <w:style w:type="character" w:customStyle="1" w:styleId="mrel">
    <w:name w:val="mrel"/>
    <w:basedOn w:val="a0"/>
    <w:rsid w:val="00EA7C14"/>
  </w:style>
  <w:style w:type="character" w:customStyle="1" w:styleId="mopen">
    <w:name w:val="mopen"/>
    <w:basedOn w:val="a0"/>
    <w:rsid w:val="00EA7C14"/>
  </w:style>
  <w:style w:type="character" w:customStyle="1" w:styleId="mclose">
    <w:name w:val="mclose"/>
    <w:basedOn w:val="a0"/>
    <w:rsid w:val="00EA7C14"/>
  </w:style>
  <w:style w:type="table" w:customStyle="1" w:styleId="21">
    <w:name w:val="Таблица простая 21"/>
    <w:basedOn w:val="a1"/>
    <w:uiPriority w:val="42"/>
    <w:rsid w:val="00EA7C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e">
    <w:name w:val="annotation subject"/>
    <w:basedOn w:val="ac"/>
    <w:next w:val="ac"/>
    <w:link w:val="af"/>
    <w:uiPriority w:val="99"/>
    <w:semiHidden/>
    <w:unhideWhenUsed/>
    <w:rsid w:val="002A0276"/>
    <w:rPr>
      <w:b/>
      <w:bCs/>
    </w:rPr>
  </w:style>
  <w:style w:type="character" w:customStyle="1" w:styleId="af">
    <w:name w:val="Тема примечания Знак"/>
    <w:basedOn w:val="ad"/>
    <w:link w:val="ae"/>
    <w:uiPriority w:val="99"/>
    <w:semiHidden/>
    <w:rsid w:val="002A0276"/>
    <w:rPr>
      <w:b/>
      <w:bCs/>
      <w:sz w:val="20"/>
      <w:szCs w:val="20"/>
    </w:rPr>
  </w:style>
  <w:style w:type="character" w:styleId="af0">
    <w:name w:val="FollowedHyperlink"/>
    <w:basedOn w:val="a0"/>
    <w:uiPriority w:val="99"/>
    <w:semiHidden/>
    <w:unhideWhenUsed/>
    <w:rsid w:val="0032028E"/>
    <w:rPr>
      <w:color w:val="954F72" w:themeColor="followedHyperlink"/>
      <w:u w:val="single"/>
    </w:rPr>
  </w:style>
  <w:style w:type="character" w:styleId="af1">
    <w:name w:val="Unresolved Mention"/>
    <w:basedOn w:val="a0"/>
    <w:uiPriority w:val="99"/>
    <w:semiHidden/>
    <w:unhideWhenUsed/>
    <w:rsid w:val="00B10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9736">
      <w:bodyDiv w:val="1"/>
      <w:marLeft w:val="0"/>
      <w:marRight w:val="0"/>
      <w:marTop w:val="0"/>
      <w:marBottom w:val="0"/>
      <w:divBdr>
        <w:top w:val="none" w:sz="0" w:space="0" w:color="auto"/>
        <w:left w:val="none" w:sz="0" w:space="0" w:color="auto"/>
        <w:bottom w:val="none" w:sz="0" w:space="0" w:color="auto"/>
        <w:right w:val="none" w:sz="0" w:space="0" w:color="auto"/>
      </w:divBdr>
    </w:div>
    <w:div w:id="153379830">
      <w:bodyDiv w:val="1"/>
      <w:marLeft w:val="0"/>
      <w:marRight w:val="0"/>
      <w:marTop w:val="0"/>
      <w:marBottom w:val="0"/>
      <w:divBdr>
        <w:top w:val="none" w:sz="0" w:space="0" w:color="auto"/>
        <w:left w:val="none" w:sz="0" w:space="0" w:color="auto"/>
        <w:bottom w:val="none" w:sz="0" w:space="0" w:color="auto"/>
        <w:right w:val="none" w:sz="0" w:space="0" w:color="auto"/>
      </w:divBdr>
    </w:div>
    <w:div w:id="175465407">
      <w:bodyDiv w:val="1"/>
      <w:marLeft w:val="0"/>
      <w:marRight w:val="0"/>
      <w:marTop w:val="0"/>
      <w:marBottom w:val="0"/>
      <w:divBdr>
        <w:top w:val="none" w:sz="0" w:space="0" w:color="auto"/>
        <w:left w:val="none" w:sz="0" w:space="0" w:color="auto"/>
        <w:bottom w:val="none" w:sz="0" w:space="0" w:color="auto"/>
        <w:right w:val="none" w:sz="0" w:space="0" w:color="auto"/>
      </w:divBdr>
      <w:divsChild>
        <w:div w:id="1960527023">
          <w:marLeft w:val="0"/>
          <w:marRight w:val="0"/>
          <w:marTop w:val="0"/>
          <w:marBottom w:val="0"/>
          <w:divBdr>
            <w:top w:val="none" w:sz="0" w:space="0" w:color="auto"/>
            <w:left w:val="none" w:sz="0" w:space="0" w:color="auto"/>
            <w:bottom w:val="none" w:sz="0" w:space="0" w:color="auto"/>
            <w:right w:val="none" w:sz="0" w:space="0" w:color="auto"/>
          </w:divBdr>
          <w:divsChild>
            <w:div w:id="16801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928">
      <w:bodyDiv w:val="1"/>
      <w:marLeft w:val="0"/>
      <w:marRight w:val="0"/>
      <w:marTop w:val="0"/>
      <w:marBottom w:val="0"/>
      <w:divBdr>
        <w:top w:val="none" w:sz="0" w:space="0" w:color="auto"/>
        <w:left w:val="none" w:sz="0" w:space="0" w:color="auto"/>
        <w:bottom w:val="none" w:sz="0" w:space="0" w:color="auto"/>
        <w:right w:val="none" w:sz="0" w:space="0" w:color="auto"/>
      </w:divBdr>
    </w:div>
    <w:div w:id="407919781">
      <w:bodyDiv w:val="1"/>
      <w:marLeft w:val="0"/>
      <w:marRight w:val="0"/>
      <w:marTop w:val="0"/>
      <w:marBottom w:val="0"/>
      <w:divBdr>
        <w:top w:val="none" w:sz="0" w:space="0" w:color="auto"/>
        <w:left w:val="none" w:sz="0" w:space="0" w:color="auto"/>
        <w:bottom w:val="none" w:sz="0" w:space="0" w:color="auto"/>
        <w:right w:val="none" w:sz="0" w:space="0" w:color="auto"/>
      </w:divBdr>
      <w:divsChild>
        <w:div w:id="1722902059">
          <w:marLeft w:val="480"/>
          <w:marRight w:val="0"/>
          <w:marTop w:val="0"/>
          <w:marBottom w:val="0"/>
          <w:divBdr>
            <w:top w:val="none" w:sz="0" w:space="0" w:color="auto"/>
            <w:left w:val="none" w:sz="0" w:space="0" w:color="auto"/>
            <w:bottom w:val="none" w:sz="0" w:space="0" w:color="auto"/>
            <w:right w:val="none" w:sz="0" w:space="0" w:color="auto"/>
          </w:divBdr>
          <w:divsChild>
            <w:div w:id="1534417781">
              <w:marLeft w:val="0"/>
              <w:marRight w:val="0"/>
              <w:marTop w:val="0"/>
              <w:marBottom w:val="0"/>
              <w:divBdr>
                <w:top w:val="none" w:sz="0" w:space="0" w:color="auto"/>
                <w:left w:val="none" w:sz="0" w:space="0" w:color="auto"/>
                <w:bottom w:val="none" w:sz="0" w:space="0" w:color="auto"/>
                <w:right w:val="none" w:sz="0" w:space="0" w:color="auto"/>
              </w:divBdr>
            </w:div>
            <w:div w:id="1307663393">
              <w:marLeft w:val="0"/>
              <w:marRight w:val="0"/>
              <w:marTop w:val="0"/>
              <w:marBottom w:val="0"/>
              <w:divBdr>
                <w:top w:val="none" w:sz="0" w:space="0" w:color="auto"/>
                <w:left w:val="none" w:sz="0" w:space="0" w:color="auto"/>
                <w:bottom w:val="none" w:sz="0" w:space="0" w:color="auto"/>
                <w:right w:val="none" w:sz="0" w:space="0" w:color="auto"/>
              </w:divBdr>
            </w:div>
            <w:div w:id="202669764">
              <w:marLeft w:val="0"/>
              <w:marRight w:val="0"/>
              <w:marTop w:val="0"/>
              <w:marBottom w:val="0"/>
              <w:divBdr>
                <w:top w:val="none" w:sz="0" w:space="0" w:color="auto"/>
                <w:left w:val="none" w:sz="0" w:space="0" w:color="auto"/>
                <w:bottom w:val="none" w:sz="0" w:space="0" w:color="auto"/>
                <w:right w:val="none" w:sz="0" w:space="0" w:color="auto"/>
              </w:divBdr>
            </w:div>
            <w:div w:id="122698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82116">
      <w:bodyDiv w:val="1"/>
      <w:marLeft w:val="0"/>
      <w:marRight w:val="0"/>
      <w:marTop w:val="0"/>
      <w:marBottom w:val="0"/>
      <w:divBdr>
        <w:top w:val="none" w:sz="0" w:space="0" w:color="auto"/>
        <w:left w:val="none" w:sz="0" w:space="0" w:color="auto"/>
        <w:bottom w:val="none" w:sz="0" w:space="0" w:color="auto"/>
        <w:right w:val="none" w:sz="0" w:space="0" w:color="auto"/>
      </w:divBdr>
    </w:div>
    <w:div w:id="613948275">
      <w:bodyDiv w:val="1"/>
      <w:marLeft w:val="0"/>
      <w:marRight w:val="0"/>
      <w:marTop w:val="0"/>
      <w:marBottom w:val="0"/>
      <w:divBdr>
        <w:top w:val="none" w:sz="0" w:space="0" w:color="auto"/>
        <w:left w:val="none" w:sz="0" w:space="0" w:color="auto"/>
        <w:bottom w:val="none" w:sz="0" w:space="0" w:color="auto"/>
        <w:right w:val="none" w:sz="0" w:space="0" w:color="auto"/>
      </w:divBdr>
      <w:divsChild>
        <w:div w:id="1722636957">
          <w:marLeft w:val="0"/>
          <w:marRight w:val="0"/>
          <w:marTop w:val="0"/>
          <w:marBottom w:val="150"/>
          <w:divBdr>
            <w:top w:val="none" w:sz="0" w:space="0" w:color="auto"/>
            <w:left w:val="none" w:sz="0" w:space="0" w:color="auto"/>
            <w:bottom w:val="none" w:sz="0" w:space="0" w:color="auto"/>
            <w:right w:val="none" w:sz="0" w:space="0" w:color="auto"/>
          </w:divBdr>
        </w:div>
        <w:div w:id="840707149">
          <w:marLeft w:val="0"/>
          <w:marRight w:val="0"/>
          <w:marTop w:val="0"/>
          <w:marBottom w:val="225"/>
          <w:divBdr>
            <w:top w:val="none" w:sz="0" w:space="0" w:color="auto"/>
            <w:left w:val="none" w:sz="0" w:space="0" w:color="auto"/>
            <w:bottom w:val="none" w:sz="0" w:space="0" w:color="auto"/>
            <w:right w:val="none" w:sz="0" w:space="0" w:color="auto"/>
          </w:divBdr>
          <w:divsChild>
            <w:div w:id="1957980702">
              <w:marLeft w:val="0"/>
              <w:marRight w:val="0"/>
              <w:marTop w:val="0"/>
              <w:marBottom w:val="0"/>
              <w:divBdr>
                <w:top w:val="none" w:sz="0" w:space="0" w:color="auto"/>
                <w:left w:val="none" w:sz="0" w:space="0" w:color="auto"/>
                <w:bottom w:val="none" w:sz="0" w:space="0" w:color="auto"/>
                <w:right w:val="none" w:sz="0" w:space="0" w:color="auto"/>
              </w:divBdr>
              <w:divsChild>
                <w:div w:id="1941177636">
                  <w:marLeft w:val="0"/>
                  <w:marRight w:val="0"/>
                  <w:marTop w:val="0"/>
                  <w:marBottom w:val="75"/>
                  <w:divBdr>
                    <w:top w:val="none" w:sz="0" w:space="0" w:color="auto"/>
                    <w:left w:val="none" w:sz="0" w:space="0" w:color="auto"/>
                    <w:bottom w:val="none" w:sz="0" w:space="0" w:color="auto"/>
                    <w:right w:val="none" w:sz="0" w:space="0" w:color="auto"/>
                  </w:divBdr>
                </w:div>
                <w:div w:id="581572266">
                  <w:marLeft w:val="0"/>
                  <w:marRight w:val="0"/>
                  <w:marTop w:val="0"/>
                  <w:marBottom w:val="75"/>
                  <w:divBdr>
                    <w:top w:val="none" w:sz="0" w:space="0" w:color="auto"/>
                    <w:left w:val="none" w:sz="0" w:space="0" w:color="auto"/>
                    <w:bottom w:val="none" w:sz="0" w:space="0" w:color="auto"/>
                    <w:right w:val="none" w:sz="0" w:space="0" w:color="auto"/>
                  </w:divBdr>
                </w:div>
                <w:div w:id="636109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30939067">
      <w:bodyDiv w:val="1"/>
      <w:marLeft w:val="0"/>
      <w:marRight w:val="0"/>
      <w:marTop w:val="0"/>
      <w:marBottom w:val="0"/>
      <w:divBdr>
        <w:top w:val="none" w:sz="0" w:space="0" w:color="auto"/>
        <w:left w:val="none" w:sz="0" w:space="0" w:color="auto"/>
        <w:bottom w:val="none" w:sz="0" w:space="0" w:color="auto"/>
        <w:right w:val="none" w:sz="0" w:space="0" w:color="auto"/>
      </w:divBdr>
      <w:divsChild>
        <w:div w:id="1276985833">
          <w:marLeft w:val="0"/>
          <w:marRight w:val="0"/>
          <w:marTop w:val="0"/>
          <w:marBottom w:val="0"/>
          <w:divBdr>
            <w:top w:val="none" w:sz="0" w:space="0" w:color="auto"/>
            <w:left w:val="none" w:sz="0" w:space="0" w:color="auto"/>
            <w:bottom w:val="none" w:sz="0" w:space="0" w:color="auto"/>
            <w:right w:val="none" w:sz="0" w:space="0" w:color="auto"/>
          </w:divBdr>
          <w:divsChild>
            <w:div w:id="12365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4924">
      <w:bodyDiv w:val="1"/>
      <w:marLeft w:val="0"/>
      <w:marRight w:val="0"/>
      <w:marTop w:val="0"/>
      <w:marBottom w:val="0"/>
      <w:divBdr>
        <w:top w:val="none" w:sz="0" w:space="0" w:color="auto"/>
        <w:left w:val="none" w:sz="0" w:space="0" w:color="auto"/>
        <w:bottom w:val="none" w:sz="0" w:space="0" w:color="auto"/>
        <w:right w:val="none" w:sz="0" w:space="0" w:color="auto"/>
      </w:divBdr>
    </w:div>
    <w:div w:id="641890970">
      <w:bodyDiv w:val="1"/>
      <w:marLeft w:val="0"/>
      <w:marRight w:val="0"/>
      <w:marTop w:val="0"/>
      <w:marBottom w:val="0"/>
      <w:divBdr>
        <w:top w:val="none" w:sz="0" w:space="0" w:color="auto"/>
        <w:left w:val="none" w:sz="0" w:space="0" w:color="auto"/>
        <w:bottom w:val="none" w:sz="0" w:space="0" w:color="auto"/>
        <w:right w:val="none" w:sz="0" w:space="0" w:color="auto"/>
      </w:divBdr>
      <w:divsChild>
        <w:div w:id="611596792">
          <w:marLeft w:val="0"/>
          <w:marRight w:val="0"/>
          <w:marTop w:val="0"/>
          <w:marBottom w:val="0"/>
          <w:divBdr>
            <w:top w:val="none" w:sz="0" w:space="0" w:color="auto"/>
            <w:left w:val="none" w:sz="0" w:space="0" w:color="auto"/>
            <w:bottom w:val="none" w:sz="0" w:space="0" w:color="auto"/>
            <w:right w:val="none" w:sz="0" w:space="0" w:color="auto"/>
          </w:divBdr>
          <w:divsChild>
            <w:div w:id="40410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29212">
      <w:bodyDiv w:val="1"/>
      <w:marLeft w:val="0"/>
      <w:marRight w:val="0"/>
      <w:marTop w:val="0"/>
      <w:marBottom w:val="0"/>
      <w:divBdr>
        <w:top w:val="none" w:sz="0" w:space="0" w:color="auto"/>
        <w:left w:val="none" w:sz="0" w:space="0" w:color="auto"/>
        <w:bottom w:val="none" w:sz="0" w:space="0" w:color="auto"/>
        <w:right w:val="none" w:sz="0" w:space="0" w:color="auto"/>
      </w:divBdr>
      <w:divsChild>
        <w:div w:id="78449868">
          <w:marLeft w:val="0"/>
          <w:marRight w:val="0"/>
          <w:marTop w:val="0"/>
          <w:marBottom w:val="0"/>
          <w:divBdr>
            <w:top w:val="none" w:sz="0" w:space="0" w:color="auto"/>
            <w:left w:val="none" w:sz="0" w:space="0" w:color="auto"/>
            <w:bottom w:val="none" w:sz="0" w:space="0" w:color="auto"/>
            <w:right w:val="none" w:sz="0" w:space="0" w:color="auto"/>
          </w:divBdr>
          <w:divsChild>
            <w:div w:id="1279490744">
              <w:marLeft w:val="0"/>
              <w:marRight w:val="0"/>
              <w:marTop w:val="0"/>
              <w:marBottom w:val="0"/>
              <w:divBdr>
                <w:top w:val="none" w:sz="0" w:space="0" w:color="auto"/>
                <w:left w:val="none" w:sz="0" w:space="0" w:color="auto"/>
                <w:bottom w:val="none" w:sz="0" w:space="0" w:color="auto"/>
                <w:right w:val="none" w:sz="0" w:space="0" w:color="auto"/>
              </w:divBdr>
              <w:divsChild>
                <w:div w:id="350111661">
                  <w:marLeft w:val="0"/>
                  <w:marRight w:val="0"/>
                  <w:marTop w:val="0"/>
                  <w:marBottom w:val="0"/>
                  <w:divBdr>
                    <w:top w:val="none" w:sz="0" w:space="0" w:color="auto"/>
                    <w:left w:val="none" w:sz="0" w:space="0" w:color="auto"/>
                    <w:bottom w:val="none" w:sz="0" w:space="0" w:color="auto"/>
                    <w:right w:val="none" w:sz="0" w:space="0" w:color="auto"/>
                  </w:divBdr>
                  <w:divsChild>
                    <w:div w:id="338700810">
                      <w:marLeft w:val="0"/>
                      <w:marRight w:val="0"/>
                      <w:marTop w:val="0"/>
                      <w:marBottom w:val="0"/>
                      <w:divBdr>
                        <w:top w:val="none" w:sz="0" w:space="0" w:color="auto"/>
                        <w:left w:val="none" w:sz="0" w:space="0" w:color="auto"/>
                        <w:bottom w:val="none" w:sz="0" w:space="0" w:color="auto"/>
                        <w:right w:val="none" w:sz="0" w:space="0" w:color="auto"/>
                      </w:divBdr>
                    </w:div>
                    <w:div w:id="130924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82392">
          <w:marLeft w:val="0"/>
          <w:marRight w:val="0"/>
          <w:marTop w:val="0"/>
          <w:marBottom w:val="0"/>
          <w:divBdr>
            <w:top w:val="none" w:sz="0" w:space="0" w:color="auto"/>
            <w:left w:val="none" w:sz="0" w:space="0" w:color="auto"/>
            <w:bottom w:val="none" w:sz="0" w:space="0" w:color="auto"/>
            <w:right w:val="none" w:sz="0" w:space="0" w:color="auto"/>
          </w:divBdr>
          <w:divsChild>
            <w:div w:id="1499542470">
              <w:marLeft w:val="0"/>
              <w:marRight w:val="0"/>
              <w:marTop w:val="0"/>
              <w:marBottom w:val="0"/>
              <w:divBdr>
                <w:top w:val="none" w:sz="0" w:space="0" w:color="auto"/>
                <w:left w:val="none" w:sz="0" w:space="0" w:color="auto"/>
                <w:bottom w:val="none" w:sz="0" w:space="0" w:color="auto"/>
                <w:right w:val="none" w:sz="0" w:space="0" w:color="auto"/>
              </w:divBdr>
            </w:div>
          </w:divsChild>
        </w:div>
        <w:div w:id="291979737">
          <w:marLeft w:val="0"/>
          <w:marRight w:val="0"/>
          <w:marTop w:val="0"/>
          <w:marBottom w:val="0"/>
          <w:divBdr>
            <w:top w:val="none" w:sz="0" w:space="0" w:color="auto"/>
            <w:left w:val="none" w:sz="0" w:space="0" w:color="auto"/>
            <w:bottom w:val="none" w:sz="0" w:space="0" w:color="auto"/>
            <w:right w:val="none" w:sz="0" w:space="0" w:color="auto"/>
          </w:divBdr>
          <w:divsChild>
            <w:div w:id="467092088">
              <w:marLeft w:val="0"/>
              <w:marRight w:val="0"/>
              <w:marTop w:val="0"/>
              <w:marBottom w:val="0"/>
              <w:divBdr>
                <w:top w:val="none" w:sz="0" w:space="0" w:color="auto"/>
                <w:left w:val="none" w:sz="0" w:space="0" w:color="auto"/>
                <w:bottom w:val="none" w:sz="0" w:space="0" w:color="auto"/>
                <w:right w:val="none" w:sz="0" w:space="0" w:color="auto"/>
              </w:divBdr>
              <w:divsChild>
                <w:div w:id="993609442">
                  <w:marLeft w:val="0"/>
                  <w:marRight w:val="0"/>
                  <w:marTop w:val="0"/>
                  <w:marBottom w:val="0"/>
                  <w:divBdr>
                    <w:top w:val="none" w:sz="0" w:space="0" w:color="auto"/>
                    <w:left w:val="none" w:sz="0" w:space="0" w:color="auto"/>
                    <w:bottom w:val="none" w:sz="0" w:space="0" w:color="auto"/>
                    <w:right w:val="none" w:sz="0" w:space="0" w:color="auto"/>
                  </w:divBdr>
                </w:div>
                <w:div w:id="14589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45">
      <w:bodyDiv w:val="1"/>
      <w:marLeft w:val="0"/>
      <w:marRight w:val="0"/>
      <w:marTop w:val="0"/>
      <w:marBottom w:val="0"/>
      <w:divBdr>
        <w:top w:val="none" w:sz="0" w:space="0" w:color="auto"/>
        <w:left w:val="none" w:sz="0" w:space="0" w:color="auto"/>
        <w:bottom w:val="none" w:sz="0" w:space="0" w:color="auto"/>
        <w:right w:val="none" w:sz="0" w:space="0" w:color="auto"/>
      </w:divBdr>
    </w:div>
    <w:div w:id="916941989">
      <w:bodyDiv w:val="1"/>
      <w:marLeft w:val="0"/>
      <w:marRight w:val="0"/>
      <w:marTop w:val="0"/>
      <w:marBottom w:val="0"/>
      <w:divBdr>
        <w:top w:val="none" w:sz="0" w:space="0" w:color="auto"/>
        <w:left w:val="none" w:sz="0" w:space="0" w:color="auto"/>
        <w:bottom w:val="none" w:sz="0" w:space="0" w:color="auto"/>
        <w:right w:val="none" w:sz="0" w:space="0" w:color="auto"/>
      </w:divBdr>
    </w:div>
    <w:div w:id="932006377">
      <w:bodyDiv w:val="1"/>
      <w:marLeft w:val="0"/>
      <w:marRight w:val="0"/>
      <w:marTop w:val="0"/>
      <w:marBottom w:val="0"/>
      <w:divBdr>
        <w:top w:val="none" w:sz="0" w:space="0" w:color="auto"/>
        <w:left w:val="none" w:sz="0" w:space="0" w:color="auto"/>
        <w:bottom w:val="none" w:sz="0" w:space="0" w:color="auto"/>
        <w:right w:val="none" w:sz="0" w:space="0" w:color="auto"/>
      </w:divBdr>
    </w:div>
    <w:div w:id="989095407">
      <w:bodyDiv w:val="1"/>
      <w:marLeft w:val="0"/>
      <w:marRight w:val="0"/>
      <w:marTop w:val="0"/>
      <w:marBottom w:val="0"/>
      <w:divBdr>
        <w:top w:val="none" w:sz="0" w:space="0" w:color="auto"/>
        <w:left w:val="none" w:sz="0" w:space="0" w:color="auto"/>
        <w:bottom w:val="none" w:sz="0" w:space="0" w:color="auto"/>
        <w:right w:val="none" w:sz="0" w:space="0" w:color="auto"/>
      </w:divBdr>
      <w:divsChild>
        <w:div w:id="225646390">
          <w:marLeft w:val="0"/>
          <w:marRight w:val="0"/>
          <w:marTop w:val="0"/>
          <w:marBottom w:val="0"/>
          <w:divBdr>
            <w:top w:val="none" w:sz="0" w:space="0" w:color="auto"/>
            <w:left w:val="none" w:sz="0" w:space="0" w:color="auto"/>
            <w:bottom w:val="none" w:sz="0" w:space="0" w:color="auto"/>
            <w:right w:val="none" w:sz="0" w:space="0" w:color="auto"/>
          </w:divBdr>
          <w:divsChild>
            <w:div w:id="1110322867">
              <w:marLeft w:val="0"/>
              <w:marRight w:val="0"/>
              <w:marTop w:val="0"/>
              <w:marBottom w:val="0"/>
              <w:divBdr>
                <w:top w:val="none" w:sz="0" w:space="0" w:color="auto"/>
                <w:left w:val="none" w:sz="0" w:space="0" w:color="auto"/>
                <w:bottom w:val="none" w:sz="0" w:space="0" w:color="auto"/>
                <w:right w:val="none" w:sz="0" w:space="0" w:color="auto"/>
              </w:divBdr>
            </w:div>
          </w:divsChild>
        </w:div>
        <w:div w:id="130562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7925523">
      <w:bodyDiv w:val="1"/>
      <w:marLeft w:val="0"/>
      <w:marRight w:val="0"/>
      <w:marTop w:val="0"/>
      <w:marBottom w:val="0"/>
      <w:divBdr>
        <w:top w:val="none" w:sz="0" w:space="0" w:color="auto"/>
        <w:left w:val="none" w:sz="0" w:space="0" w:color="auto"/>
        <w:bottom w:val="none" w:sz="0" w:space="0" w:color="auto"/>
        <w:right w:val="none" w:sz="0" w:space="0" w:color="auto"/>
      </w:divBdr>
    </w:div>
    <w:div w:id="1098863661">
      <w:bodyDiv w:val="1"/>
      <w:marLeft w:val="0"/>
      <w:marRight w:val="0"/>
      <w:marTop w:val="0"/>
      <w:marBottom w:val="0"/>
      <w:divBdr>
        <w:top w:val="none" w:sz="0" w:space="0" w:color="auto"/>
        <w:left w:val="none" w:sz="0" w:space="0" w:color="auto"/>
        <w:bottom w:val="none" w:sz="0" w:space="0" w:color="auto"/>
        <w:right w:val="none" w:sz="0" w:space="0" w:color="auto"/>
      </w:divBdr>
      <w:divsChild>
        <w:div w:id="1602567439">
          <w:marLeft w:val="0"/>
          <w:marRight w:val="0"/>
          <w:marTop w:val="0"/>
          <w:marBottom w:val="0"/>
          <w:divBdr>
            <w:top w:val="none" w:sz="0" w:space="0" w:color="auto"/>
            <w:left w:val="none" w:sz="0" w:space="0" w:color="auto"/>
            <w:bottom w:val="none" w:sz="0" w:space="0" w:color="auto"/>
            <w:right w:val="none" w:sz="0" w:space="0" w:color="auto"/>
          </w:divBdr>
          <w:divsChild>
            <w:div w:id="1339498787">
              <w:marLeft w:val="0"/>
              <w:marRight w:val="0"/>
              <w:marTop w:val="0"/>
              <w:marBottom w:val="0"/>
              <w:divBdr>
                <w:top w:val="none" w:sz="0" w:space="0" w:color="auto"/>
                <w:left w:val="none" w:sz="0" w:space="0" w:color="auto"/>
                <w:bottom w:val="none" w:sz="0" w:space="0" w:color="auto"/>
                <w:right w:val="none" w:sz="0" w:space="0" w:color="auto"/>
              </w:divBdr>
              <w:divsChild>
                <w:div w:id="1623657078">
                  <w:marLeft w:val="0"/>
                  <w:marRight w:val="0"/>
                  <w:marTop w:val="0"/>
                  <w:marBottom w:val="0"/>
                  <w:divBdr>
                    <w:top w:val="none" w:sz="0" w:space="0" w:color="auto"/>
                    <w:left w:val="none" w:sz="0" w:space="0" w:color="auto"/>
                    <w:bottom w:val="none" w:sz="0" w:space="0" w:color="auto"/>
                    <w:right w:val="none" w:sz="0" w:space="0" w:color="auto"/>
                  </w:divBdr>
                  <w:divsChild>
                    <w:div w:id="275137687">
                      <w:marLeft w:val="0"/>
                      <w:marRight w:val="0"/>
                      <w:marTop w:val="0"/>
                      <w:marBottom w:val="0"/>
                      <w:divBdr>
                        <w:top w:val="none" w:sz="0" w:space="0" w:color="auto"/>
                        <w:left w:val="none" w:sz="0" w:space="0" w:color="auto"/>
                        <w:bottom w:val="none" w:sz="0" w:space="0" w:color="auto"/>
                        <w:right w:val="none" w:sz="0" w:space="0" w:color="auto"/>
                      </w:divBdr>
                      <w:divsChild>
                        <w:div w:id="440298544">
                          <w:marLeft w:val="0"/>
                          <w:marRight w:val="0"/>
                          <w:marTop w:val="0"/>
                          <w:marBottom w:val="0"/>
                          <w:divBdr>
                            <w:top w:val="none" w:sz="0" w:space="0" w:color="auto"/>
                            <w:left w:val="none" w:sz="0" w:space="0" w:color="auto"/>
                            <w:bottom w:val="none" w:sz="0" w:space="0" w:color="auto"/>
                            <w:right w:val="none" w:sz="0" w:space="0" w:color="auto"/>
                          </w:divBdr>
                          <w:divsChild>
                            <w:div w:id="1639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612782">
          <w:marLeft w:val="0"/>
          <w:marRight w:val="0"/>
          <w:marTop w:val="0"/>
          <w:marBottom w:val="0"/>
          <w:divBdr>
            <w:top w:val="none" w:sz="0" w:space="0" w:color="auto"/>
            <w:left w:val="none" w:sz="0" w:space="0" w:color="auto"/>
            <w:bottom w:val="none" w:sz="0" w:space="0" w:color="auto"/>
            <w:right w:val="none" w:sz="0" w:space="0" w:color="auto"/>
          </w:divBdr>
          <w:divsChild>
            <w:div w:id="994528950">
              <w:marLeft w:val="0"/>
              <w:marRight w:val="0"/>
              <w:marTop w:val="0"/>
              <w:marBottom w:val="0"/>
              <w:divBdr>
                <w:top w:val="none" w:sz="0" w:space="0" w:color="auto"/>
                <w:left w:val="none" w:sz="0" w:space="0" w:color="auto"/>
                <w:bottom w:val="none" w:sz="0" w:space="0" w:color="auto"/>
                <w:right w:val="none" w:sz="0" w:space="0" w:color="auto"/>
              </w:divBdr>
              <w:divsChild>
                <w:div w:id="937560139">
                  <w:marLeft w:val="0"/>
                  <w:marRight w:val="0"/>
                  <w:marTop w:val="0"/>
                  <w:marBottom w:val="0"/>
                  <w:divBdr>
                    <w:top w:val="none" w:sz="0" w:space="0" w:color="auto"/>
                    <w:left w:val="none" w:sz="0" w:space="0" w:color="auto"/>
                    <w:bottom w:val="none" w:sz="0" w:space="0" w:color="auto"/>
                    <w:right w:val="none" w:sz="0" w:space="0" w:color="auto"/>
                  </w:divBdr>
                  <w:divsChild>
                    <w:div w:id="1464536530">
                      <w:marLeft w:val="0"/>
                      <w:marRight w:val="0"/>
                      <w:marTop w:val="0"/>
                      <w:marBottom w:val="0"/>
                      <w:divBdr>
                        <w:top w:val="none" w:sz="0" w:space="0" w:color="auto"/>
                        <w:left w:val="none" w:sz="0" w:space="0" w:color="auto"/>
                        <w:bottom w:val="none" w:sz="0" w:space="0" w:color="auto"/>
                        <w:right w:val="none" w:sz="0" w:space="0" w:color="auto"/>
                      </w:divBdr>
                      <w:divsChild>
                        <w:div w:id="1747606376">
                          <w:marLeft w:val="0"/>
                          <w:marRight w:val="0"/>
                          <w:marTop w:val="0"/>
                          <w:marBottom w:val="0"/>
                          <w:divBdr>
                            <w:top w:val="none" w:sz="0" w:space="0" w:color="auto"/>
                            <w:left w:val="none" w:sz="0" w:space="0" w:color="auto"/>
                            <w:bottom w:val="none" w:sz="0" w:space="0" w:color="auto"/>
                            <w:right w:val="none" w:sz="0" w:space="0" w:color="auto"/>
                          </w:divBdr>
                          <w:divsChild>
                            <w:div w:id="1228108093">
                              <w:marLeft w:val="0"/>
                              <w:marRight w:val="0"/>
                              <w:marTop w:val="0"/>
                              <w:marBottom w:val="0"/>
                              <w:divBdr>
                                <w:top w:val="none" w:sz="0" w:space="0" w:color="auto"/>
                                <w:left w:val="none" w:sz="0" w:space="0" w:color="auto"/>
                                <w:bottom w:val="none" w:sz="0" w:space="0" w:color="auto"/>
                                <w:right w:val="none" w:sz="0" w:space="0" w:color="auto"/>
                              </w:divBdr>
                              <w:divsChild>
                                <w:div w:id="194341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472660">
          <w:marLeft w:val="0"/>
          <w:marRight w:val="0"/>
          <w:marTop w:val="0"/>
          <w:marBottom w:val="0"/>
          <w:divBdr>
            <w:top w:val="none" w:sz="0" w:space="0" w:color="auto"/>
            <w:left w:val="none" w:sz="0" w:space="0" w:color="auto"/>
            <w:bottom w:val="none" w:sz="0" w:space="0" w:color="auto"/>
            <w:right w:val="none" w:sz="0" w:space="0" w:color="auto"/>
          </w:divBdr>
          <w:divsChild>
            <w:div w:id="1671634453">
              <w:marLeft w:val="0"/>
              <w:marRight w:val="0"/>
              <w:marTop w:val="0"/>
              <w:marBottom w:val="0"/>
              <w:divBdr>
                <w:top w:val="none" w:sz="0" w:space="0" w:color="auto"/>
                <w:left w:val="none" w:sz="0" w:space="0" w:color="auto"/>
                <w:bottom w:val="none" w:sz="0" w:space="0" w:color="auto"/>
                <w:right w:val="none" w:sz="0" w:space="0" w:color="auto"/>
              </w:divBdr>
              <w:divsChild>
                <w:div w:id="316225632">
                  <w:marLeft w:val="0"/>
                  <w:marRight w:val="0"/>
                  <w:marTop w:val="0"/>
                  <w:marBottom w:val="0"/>
                  <w:divBdr>
                    <w:top w:val="none" w:sz="0" w:space="0" w:color="auto"/>
                    <w:left w:val="none" w:sz="0" w:space="0" w:color="auto"/>
                    <w:bottom w:val="none" w:sz="0" w:space="0" w:color="auto"/>
                    <w:right w:val="none" w:sz="0" w:space="0" w:color="auto"/>
                  </w:divBdr>
                  <w:divsChild>
                    <w:div w:id="1472749882">
                      <w:marLeft w:val="0"/>
                      <w:marRight w:val="0"/>
                      <w:marTop w:val="0"/>
                      <w:marBottom w:val="0"/>
                      <w:divBdr>
                        <w:top w:val="none" w:sz="0" w:space="0" w:color="auto"/>
                        <w:left w:val="none" w:sz="0" w:space="0" w:color="auto"/>
                        <w:bottom w:val="none" w:sz="0" w:space="0" w:color="auto"/>
                        <w:right w:val="none" w:sz="0" w:space="0" w:color="auto"/>
                      </w:divBdr>
                      <w:divsChild>
                        <w:div w:id="360478704">
                          <w:marLeft w:val="0"/>
                          <w:marRight w:val="0"/>
                          <w:marTop w:val="0"/>
                          <w:marBottom w:val="0"/>
                          <w:divBdr>
                            <w:top w:val="none" w:sz="0" w:space="0" w:color="auto"/>
                            <w:left w:val="none" w:sz="0" w:space="0" w:color="auto"/>
                            <w:bottom w:val="none" w:sz="0" w:space="0" w:color="auto"/>
                            <w:right w:val="none" w:sz="0" w:space="0" w:color="auto"/>
                          </w:divBdr>
                          <w:divsChild>
                            <w:div w:id="120012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013518">
          <w:marLeft w:val="0"/>
          <w:marRight w:val="0"/>
          <w:marTop w:val="0"/>
          <w:marBottom w:val="0"/>
          <w:divBdr>
            <w:top w:val="none" w:sz="0" w:space="0" w:color="auto"/>
            <w:left w:val="none" w:sz="0" w:space="0" w:color="auto"/>
            <w:bottom w:val="none" w:sz="0" w:space="0" w:color="auto"/>
            <w:right w:val="none" w:sz="0" w:space="0" w:color="auto"/>
          </w:divBdr>
          <w:divsChild>
            <w:div w:id="1228757841">
              <w:marLeft w:val="0"/>
              <w:marRight w:val="0"/>
              <w:marTop w:val="0"/>
              <w:marBottom w:val="0"/>
              <w:divBdr>
                <w:top w:val="none" w:sz="0" w:space="0" w:color="auto"/>
                <w:left w:val="none" w:sz="0" w:space="0" w:color="auto"/>
                <w:bottom w:val="none" w:sz="0" w:space="0" w:color="auto"/>
                <w:right w:val="none" w:sz="0" w:space="0" w:color="auto"/>
              </w:divBdr>
              <w:divsChild>
                <w:div w:id="855073120">
                  <w:marLeft w:val="0"/>
                  <w:marRight w:val="0"/>
                  <w:marTop w:val="0"/>
                  <w:marBottom w:val="0"/>
                  <w:divBdr>
                    <w:top w:val="none" w:sz="0" w:space="0" w:color="auto"/>
                    <w:left w:val="none" w:sz="0" w:space="0" w:color="auto"/>
                    <w:bottom w:val="none" w:sz="0" w:space="0" w:color="auto"/>
                    <w:right w:val="none" w:sz="0" w:space="0" w:color="auto"/>
                  </w:divBdr>
                  <w:divsChild>
                    <w:div w:id="626542995">
                      <w:marLeft w:val="0"/>
                      <w:marRight w:val="0"/>
                      <w:marTop w:val="0"/>
                      <w:marBottom w:val="0"/>
                      <w:divBdr>
                        <w:top w:val="none" w:sz="0" w:space="0" w:color="auto"/>
                        <w:left w:val="none" w:sz="0" w:space="0" w:color="auto"/>
                        <w:bottom w:val="none" w:sz="0" w:space="0" w:color="auto"/>
                        <w:right w:val="none" w:sz="0" w:space="0" w:color="auto"/>
                      </w:divBdr>
                      <w:divsChild>
                        <w:div w:id="1685084044">
                          <w:marLeft w:val="0"/>
                          <w:marRight w:val="0"/>
                          <w:marTop w:val="0"/>
                          <w:marBottom w:val="0"/>
                          <w:divBdr>
                            <w:top w:val="none" w:sz="0" w:space="0" w:color="auto"/>
                            <w:left w:val="none" w:sz="0" w:space="0" w:color="auto"/>
                            <w:bottom w:val="none" w:sz="0" w:space="0" w:color="auto"/>
                            <w:right w:val="none" w:sz="0" w:space="0" w:color="auto"/>
                          </w:divBdr>
                          <w:divsChild>
                            <w:div w:id="505369855">
                              <w:marLeft w:val="0"/>
                              <w:marRight w:val="0"/>
                              <w:marTop w:val="0"/>
                              <w:marBottom w:val="0"/>
                              <w:divBdr>
                                <w:top w:val="none" w:sz="0" w:space="0" w:color="auto"/>
                                <w:left w:val="none" w:sz="0" w:space="0" w:color="auto"/>
                                <w:bottom w:val="none" w:sz="0" w:space="0" w:color="auto"/>
                                <w:right w:val="none" w:sz="0" w:space="0" w:color="auto"/>
                              </w:divBdr>
                              <w:divsChild>
                                <w:div w:id="14069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129947">
          <w:marLeft w:val="0"/>
          <w:marRight w:val="0"/>
          <w:marTop w:val="0"/>
          <w:marBottom w:val="0"/>
          <w:divBdr>
            <w:top w:val="none" w:sz="0" w:space="0" w:color="auto"/>
            <w:left w:val="none" w:sz="0" w:space="0" w:color="auto"/>
            <w:bottom w:val="none" w:sz="0" w:space="0" w:color="auto"/>
            <w:right w:val="none" w:sz="0" w:space="0" w:color="auto"/>
          </w:divBdr>
          <w:divsChild>
            <w:div w:id="203950749">
              <w:marLeft w:val="0"/>
              <w:marRight w:val="0"/>
              <w:marTop w:val="0"/>
              <w:marBottom w:val="0"/>
              <w:divBdr>
                <w:top w:val="none" w:sz="0" w:space="0" w:color="auto"/>
                <w:left w:val="none" w:sz="0" w:space="0" w:color="auto"/>
                <w:bottom w:val="none" w:sz="0" w:space="0" w:color="auto"/>
                <w:right w:val="none" w:sz="0" w:space="0" w:color="auto"/>
              </w:divBdr>
              <w:divsChild>
                <w:div w:id="186797545">
                  <w:marLeft w:val="0"/>
                  <w:marRight w:val="0"/>
                  <w:marTop w:val="0"/>
                  <w:marBottom w:val="0"/>
                  <w:divBdr>
                    <w:top w:val="none" w:sz="0" w:space="0" w:color="auto"/>
                    <w:left w:val="none" w:sz="0" w:space="0" w:color="auto"/>
                    <w:bottom w:val="none" w:sz="0" w:space="0" w:color="auto"/>
                    <w:right w:val="none" w:sz="0" w:space="0" w:color="auto"/>
                  </w:divBdr>
                  <w:divsChild>
                    <w:div w:id="1501115426">
                      <w:marLeft w:val="0"/>
                      <w:marRight w:val="0"/>
                      <w:marTop w:val="0"/>
                      <w:marBottom w:val="0"/>
                      <w:divBdr>
                        <w:top w:val="none" w:sz="0" w:space="0" w:color="auto"/>
                        <w:left w:val="none" w:sz="0" w:space="0" w:color="auto"/>
                        <w:bottom w:val="none" w:sz="0" w:space="0" w:color="auto"/>
                        <w:right w:val="none" w:sz="0" w:space="0" w:color="auto"/>
                      </w:divBdr>
                      <w:divsChild>
                        <w:div w:id="348069172">
                          <w:marLeft w:val="0"/>
                          <w:marRight w:val="0"/>
                          <w:marTop w:val="0"/>
                          <w:marBottom w:val="0"/>
                          <w:divBdr>
                            <w:top w:val="none" w:sz="0" w:space="0" w:color="auto"/>
                            <w:left w:val="none" w:sz="0" w:space="0" w:color="auto"/>
                            <w:bottom w:val="none" w:sz="0" w:space="0" w:color="auto"/>
                            <w:right w:val="none" w:sz="0" w:space="0" w:color="auto"/>
                          </w:divBdr>
                          <w:divsChild>
                            <w:div w:id="1177229251">
                              <w:marLeft w:val="0"/>
                              <w:marRight w:val="0"/>
                              <w:marTop w:val="0"/>
                              <w:marBottom w:val="0"/>
                              <w:divBdr>
                                <w:top w:val="none" w:sz="0" w:space="0" w:color="auto"/>
                                <w:left w:val="none" w:sz="0" w:space="0" w:color="auto"/>
                                <w:bottom w:val="none" w:sz="0" w:space="0" w:color="auto"/>
                                <w:right w:val="none" w:sz="0" w:space="0" w:color="auto"/>
                              </w:divBdr>
                              <w:divsChild>
                                <w:div w:id="5108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86344">
                      <w:marLeft w:val="0"/>
                      <w:marRight w:val="0"/>
                      <w:marTop w:val="0"/>
                      <w:marBottom w:val="0"/>
                      <w:divBdr>
                        <w:top w:val="none" w:sz="0" w:space="0" w:color="auto"/>
                        <w:left w:val="none" w:sz="0" w:space="0" w:color="auto"/>
                        <w:bottom w:val="none" w:sz="0" w:space="0" w:color="auto"/>
                        <w:right w:val="none" w:sz="0" w:space="0" w:color="auto"/>
                      </w:divBdr>
                      <w:divsChild>
                        <w:div w:id="1201475814">
                          <w:marLeft w:val="0"/>
                          <w:marRight w:val="0"/>
                          <w:marTop w:val="0"/>
                          <w:marBottom w:val="0"/>
                          <w:divBdr>
                            <w:top w:val="none" w:sz="0" w:space="0" w:color="auto"/>
                            <w:left w:val="none" w:sz="0" w:space="0" w:color="auto"/>
                            <w:bottom w:val="none" w:sz="0" w:space="0" w:color="auto"/>
                            <w:right w:val="none" w:sz="0" w:space="0" w:color="auto"/>
                          </w:divBdr>
                          <w:divsChild>
                            <w:div w:id="7052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893748">
      <w:bodyDiv w:val="1"/>
      <w:marLeft w:val="0"/>
      <w:marRight w:val="0"/>
      <w:marTop w:val="0"/>
      <w:marBottom w:val="0"/>
      <w:divBdr>
        <w:top w:val="none" w:sz="0" w:space="0" w:color="auto"/>
        <w:left w:val="none" w:sz="0" w:space="0" w:color="auto"/>
        <w:bottom w:val="none" w:sz="0" w:space="0" w:color="auto"/>
        <w:right w:val="none" w:sz="0" w:space="0" w:color="auto"/>
      </w:divBdr>
    </w:div>
    <w:div w:id="1260912948">
      <w:bodyDiv w:val="1"/>
      <w:marLeft w:val="0"/>
      <w:marRight w:val="0"/>
      <w:marTop w:val="0"/>
      <w:marBottom w:val="0"/>
      <w:divBdr>
        <w:top w:val="none" w:sz="0" w:space="0" w:color="auto"/>
        <w:left w:val="none" w:sz="0" w:space="0" w:color="auto"/>
        <w:bottom w:val="none" w:sz="0" w:space="0" w:color="auto"/>
        <w:right w:val="none" w:sz="0" w:space="0" w:color="auto"/>
      </w:divBdr>
      <w:divsChild>
        <w:div w:id="1113286438">
          <w:marLeft w:val="0"/>
          <w:marRight w:val="0"/>
          <w:marTop w:val="0"/>
          <w:marBottom w:val="0"/>
          <w:divBdr>
            <w:top w:val="none" w:sz="0" w:space="0" w:color="auto"/>
            <w:left w:val="none" w:sz="0" w:space="0" w:color="auto"/>
            <w:bottom w:val="none" w:sz="0" w:space="0" w:color="auto"/>
            <w:right w:val="none" w:sz="0" w:space="0" w:color="auto"/>
          </w:divBdr>
          <w:divsChild>
            <w:div w:id="2003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75023">
      <w:bodyDiv w:val="1"/>
      <w:marLeft w:val="0"/>
      <w:marRight w:val="0"/>
      <w:marTop w:val="0"/>
      <w:marBottom w:val="0"/>
      <w:divBdr>
        <w:top w:val="none" w:sz="0" w:space="0" w:color="auto"/>
        <w:left w:val="none" w:sz="0" w:space="0" w:color="auto"/>
        <w:bottom w:val="none" w:sz="0" w:space="0" w:color="auto"/>
        <w:right w:val="none" w:sz="0" w:space="0" w:color="auto"/>
      </w:divBdr>
    </w:div>
    <w:div w:id="1614970617">
      <w:bodyDiv w:val="1"/>
      <w:marLeft w:val="0"/>
      <w:marRight w:val="0"/>
      <w:marTop w:val="0"/>
      <w:marBottom w:val="0"/>
      <w:divBdr>
        <w:top w:val="none" w:sz="0" w:space="0" w:color="auto"/>
        <w:left w:val="none" w:sz="0" w:space="0" w:color="auto"/>
        <w:bottom w:val="none" w:sz="0" w:space="0" w:color="auto"/>
        <w:right w:val="none" w:sz="0" w:space="0" w:color="auto"/>
      </w:divBdr>
      <w:divsChild>
        <w:div w:id="1854609684">
          <w:marLeft w:val="0"/>
          <w:marRight w:val="0"/>
          <w:marTop w:val="0"/>
          <w:marBottom w:val="0"/>
          <w:divBdr>
            <w:top w:val="none" w:sz="0" w:space="0" w:color="auto"/>
            <w:left w:val="none" w:sz="0" w:space="0" w:color="auto"/>
            <w:bottom w:val="none" w:sz="0" w:space="0" w:color="auto"/>
            <w:right w:val="none" w:sz="0" w:space="0" w:color="auto"/>
          </w:divBdr>
          <w:divsChild>
            <w:div w:id="9932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2296">
      <w:bodyDiv w:val="1"/>
      <w:marLeft w:val="0"/>
      <w:marRight w:val="0"/>
      <w:marTop w:val="0"/>
      <w:marBottom w:val="0"/>
      <w:divBdr>
        <w:top w:val="none" w:sz="0" w:space="0" w:color="auto"/>
        <w:left w:val="none" w:sz="0" w:space="0" w:color="auto"/>
        <w:bottom w:val="none" w:sz="0" w:space="0" w:color="auto"/>
        <w:right w:val="none" w:sz="0" w:space="0" w:color="auto"/>
      </w:divBdr>
      <w:divsChild>
        <w:div w:id="585265549">
          <w:marLeft w:val="0"/>
          <w:marRight w:val="0"/>
          <w:marTop w:val="0"/>
          <w:marBottom w:val="0"/>
          <w:divBdr>
            <w:top w:val="none" w:sz="0" w:space="0" w:color="auto"/>
            <w:left w:val="none" w:sz="0" w:space="0" w:color="auto"/>
            <w:bottom w:val="none" w:sz="0" w:space="0" w:color="auto"/>
            <w:right w:val="none" w:sz="0" w:space="0" w:color="auto"/>
          </w:divBdr>
          <w:divsChild>
            <w:div w:id="1421872313">
              <w:marLeft w:val="0"/>
              <w:marRight w:val="0"/>
              <w:marTop w:val="0"/>
              <w:marBottom w:val="0"/>
              <w:divBdr>
                <w:top w:val="none" w:sz="0" w:space="0" w:color="auto"/>
                <w:left w:val="none" w:sz="0" w:space="0" w:color="auto"/>
                <w:bottom w:val="none" w:sz="0" w:space="0" w:color="auto"/>
                <w:right w:val="none" w:sz="0" w:space="0" w:color="auto"/>
              </w:divBdr>
              <w:divsChild>
                <w:div w:id="1252618210">
                  <w:marLeft w:val="0"/>
                  <w:marRight w:val="0"/>
                  <w:marTop w:val="0"/>
                  <w:marBottom w:val="0"/>
                  <w:divBdr>
                    <w:top w:val="none" w:sz="0" w:space="0" w:color="auto"/>
                    <w:left w:val="none" w:sz="0" w:space="0" w:color="auto"/>
                    <w:bottom w:val="none" w:sz="0" w:space="0" w:color="auto"/>
                    <w:right w:val="none" w:sz="0" w:space="0" w:color="auto"/>
                  </w:divBdr>
                  <w:divsChild>
                    <w:div w:id="1893537152">
                      <w:marLeft w:val="0"/>
                      <w:marRight w:val="0"/>
                      <w:marTop w:val="0"/>
                      <w:marBottom w:val="0"/>
                      <w:divBdr>
                        <w:top w:val="none" w:sz="0" w:space="0" w:color="auto"/>
                        <w:left w:val="none" w:sz="0" w:space="0" w:color="auto"/>
                        <w:bottom w:val="none" w:sz="0" w:space="0" w:color="auto"/>
                        <w:right w:val="none" w:sz="0" w:space="0" w:color="auto"/>
                      </w:divBdr>
                      <w:divsChild>
                        <w:div w:id="1083844537">
                          <w:marLeft w:val="0"/>
                          <w:marRight w:val="0"/>
                          <w:marTop w:val="0"/>
                          <w:marBottom w:val="0"/>
                          <w:divBdr>
                            <w:top w:val="none" w:sz="0" w:space="0" w:color="auto"/>
                            <w:left w:val="none" w:sz="0" w:space="0" w:color="auto"/>
                            <w:bottom w:val="none" w:sz="0" w:space="0" w:color="auto"/>
                            <w:right w:val="none" w:sz="0" w:space="0" w:color="auto"/>
                          </w:divBdr>
                          <w:divsChild>
                            <w:div w:id="7326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336724">
          <w:marLeft w:val="0"/>
          <w:marRight w:val="0"/>
          <w:marTop w:val="0"/>
          <w:marBottom w:val="0"/>
          <w:divBdr>
            <w:top w:val="none" w:sz="0" w:space="0" w:color="auto"/>
            <w:left w:val="none" w:sz="0" w:space="0" w:color="auto"/>
            <w:bottom w:val="none" w:sz="0" w:space="0" w:color="auto"/>
            <w:right w:val="none" w:sz="0" w:space="0" w:color="auto"/>
          </w:divBdr>
          <w:divsChild>
            <w:div w:id="366688220">
              <w:marLeft w:val="0"/>
              <w:marRight w:val="0"/>
              <w:marTop w:val="0"/>
              <w:marBottom w:val="0"/>
              <w:divBdr>
                <w:top w:val="none" w:sz="0" w:space="0" w:color="auto"/>
                <w:left w:val="none" w:sz="0" w:space="0" w:color="auto"/>
                <w:bottom w:val="none" w:sz="0" w:space="0" w:color="auto"/>
                <w:right w:val="none" w:sz="0" w:space="0" w:color="auto"/>
              </w:divBdr>
              <w:divsChild>
                <w:div w:id="2025089949">
                  <w:marLeft w:val="0"/>
                  <w:marRight w:val="0"/>
                  <w:marTop w:val="0"/>
                  <w:marBottom w:val="0"/>
                  <w:divBdr>
                    <w:top w:val="none" w:sz="0" w:space="0" w:color="auto"/>
                    <w:left w:val="none" w:sz="0" w:space="0" w:color="auto"/>
                    <w:bottom w:val="none" w:sz="0" w:space="0" w:color="auto"/>
                    <w:right w:val="none" w:sz="0" w:space="0" w:color="auto"/>
                  </w:divBdr>
                  <w:divsChild>
                    <w:div w:id="1246995">
                      <w:marLeft w:val="0"/>
                      <w:marRight w:val="0"/>
                      <w:marTop w:val="0"/>
                      <w:marBottom w:val="0"/>
                      <w:divBdr>
                        <w:top w:val="none" w:sz="0" w:space="0" w:color="auto"/>
                        <w:left w:val="none" w:sz="0" w:space="0" w:color="auto"/>
                        <w:bottom w:val="none" w:sz="0" w:space="0" w:color="auto"/>
                        <w:right w:val="none" w:sz="0" w:space="0" w:color="auto"/>
                      </w:divBdr>
                      <w:divsChild>
                        <w:div w:id="828058347">
                          <w:marLeft w:val="0"/>
                          <w:marRight w:val="0"/>
                          <w:marTop w:val="0"/>
                          <w:marBottom w:val="0"/>
                          <w:divBdr>
                            <w:top w:val="none" w:sz="0" w:space="0" w:color="auto"/>
                            <w:left w:val="none" w:sz="0" w:space="0" w:color="auto"/>
                            <w:bottom w:val="none" w:sz="0" w:space="0" w:color="auto"/>
                            <w:right w:val="none" w:sz="0" w:space="0" w:color="auto"/>
                          </w:divBdr>
                          <w:divsChild>
                            <w:div w:id="488138440">
                              <w:marLeft w:val="0"/>
                              <w:marRight w:val="0"/>
                              <w:marTop w:val="0"/>
                              <w:marBottom w:val="0"/>
                              <w:divBdr>
                                <w:top w:val="none" w:sz="0" w:space="0" w:color="auto"/>
                                <w:left w:val="none" w:sz="0" w:space="0" w:color="auto"/>
                                <w:bottom w:val="none" w:sz="0" w:space="0" w:color="auto"/>
                                <w:right w:val="none" w:sz="0" w:space="0" w:color="auto"/>
                              </w:divBdr>
                              <w:divsChild>
                                <w:div w:id="11830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296304">
          <w:marLeft w:val="0"/>
          <w:marRight w:val="0"/>
          <w:marTop w:val="0"/>
          <w:marBottom w:val="0"/>
          <w:divBdr>
            <w:top w:val="none" w:sz="0" w:space="0" w:color="auto"/>
            <w:left w:val="none" w:sz="0" w:space="0" w:color="auto"/>
            <w:bottom w:val="none" w:sz="0" w:space="0" w:color="auto"/>
            <w:right w:val="none" w:sz="0" w:space="0" w:color="auto"/>
          </w:divBdr>
          <w:divsChild>
            <w:div w:id="1310937586">
              <w:marLeft w:val="0"/>
              <w:marRight w:val="0"/>
              <w:marTop w:val="0"/>
              <w:marBottom w:val="0"/>
              <w:divBdr>
                <w:top w:val="none" w:sz="0" w:space="0" w:color="auto"/>
                <w:left w:val="none" w:sz="0" w:space="0" w:color="auto"/>
                <w:bottom w:val="none" w:sz="0" w:space="0" w:color="auto"/>
                <w:right w:val="none" w:sz="0" w:space="0" w:color="auto"/>
              </w:divBdr>
              <w:divsChild>
                <w:div w:id="1206330322">
                  <w:marLeft w:val="0"/>
                  <w:marRight w:val="0"/>
                  <w:marTop w:val="0"/>
                  <w:marBottom w:val="0"/>
                  <w:divBdr>
                    <w:top w:val="none" w:sz="0" w:space="0" w:color="auto"/>
                    <w:left w:val="none" w:sz="0" w:space="0" w:color="auto"/>
                    <w:bottom w:val="none" w:sz="0" w:space="0" w:color="auto"/>
                    <w:right w:val="none" w:sz="0" w:space="0" w:color="auto"/>
                  </w:divBdr>
                  <w:divsChild>
                    <w:div w:id="679936852">
                      <w:marLeft w:val="0"/>
                      <w:marRight w:val="0"/>
                      <w:marTop w:val="0"/>
                      <w:marBottom w:val="0"/>
                      <w:divBdr>
                        <w:top w:val="none" w:sz="0" w:space="0" w:color="auto"/>
                        <w:left w:val="none" w:sz="0" w:space="0" w:color="auto"/>
                        <w:bottom w:val="none" w:sz="0" w:space="0" w:color="auto"/>
                        <w:right w:val="none" w:sz="0" w:space="0" w:color="auto"/>
                      </w:divBdr>
                      <w:divsChild>
                        <w:div w:id="1496530329">
                          <w:marLeft w:val="0"/>
                          <w:marRight w:val="0"/>
                          <w:marTop w:val="0"/>
                          <w:marBottom w:val="0"/>
                          <w:divBdr>
                            <w:top w:val="none" w:sz="0" w:space="0" w:color="auto"/>
                            <w:left w:val="none" w:sz="0" w:space="0" w:color="auto"/>
                            <w:bottom w:val="none" w:sz="0" w:space="0" w:color="auto"/>
                            <w:right w:val="none" w:sz="0" w:space="0" w:color="auto"/>
                          </w:divBdr>
                          <w:divsChild>
                            <w:div w:id="8161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659788">
      <w:bodyDiv w:val="1"/>
      <w:marLeft w:val="0"/>
      <w:marRight w:val="0"/>
      <w:marTop w:val="0"/>
      <w:marBottom w:val="0"/>
      <w:divBdr>
        <w:top w:val="none" w:sz="0" w:space="0" w:color="auto"/>
        <w:left w:val="none" w:sz="0" w:space="0" w:color="auto"/>
        <w:bottom w:val="none" w:sz="0" w:space="0" w:color="auto"/>
        <w:right w:val="none" w:sz="0" w:space="0" w:color="auto"/>
      </w:divBdr>
    </w:div>
    <w:div w:id="1679386462">
      <w:bodyDiv w:val="1"/>
      <w:marLeft w:val="0"/>
      <w:marRight w:val="0"/>
      <w:marTop w:val="0"/>
      <w:marBottom w:val="0"/>
      <w:divBdr>
        <w:top w:val="none" w:sz="0" w:space="0" w:color="auto"/>
        <w:left w:val="none" w:sz="0" w:space="0" w:color="auto"/>
        <w:bottom w:val="none" w:sz="0" w:space="0" w:color="auto"/>
        <w:right w:val="none" w:sz="0" w:space="0" w:color="auto"/>
      </w:divBdr>
      <w:divsChild>
        <w:div w:id="1216549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376529">
      <w:bodyDiv w:val="1"/>
      <w:marLeft w:val="0"/>
      <w:marRight w:val="0"/>
      <w:marTop w:val="0"/>
      <w:marBottom w:val="0"/>
      <w:divBdr>
        <w:top w:val="none" w:sz="0" w:space="0" w:color="auto"/>
        <w:left w:val="none" w:sz="0" w:space="0" w:color="auto"/>
        <w:bottom w:val="none" w:sz="0" w:space="0" w:color="auto"/>
        <w:right w:val="none" w:sz="0" w:space="0" w:color="auto"/>
      </w:divBdr>
      <w:divsChild>
        <w:div w:id="1155418944">
          <w:marLeft w:val="0"/>
          <w:marRight w:val="0"/>
          <w:marTop w:val="0"/>
          <w:marBottom w:val="0"/>
          <w:divBdr>
            <w:top w:val="none" w:sz="0" w:space="0" w:color="auto"/>
            <w:left w:val="none" w:sz="0" w:space="0" w:color="auto"/>
            <w:bottom w:val="none" w:sz="0" w:space="0" w:color="auto"/>
            <w:right w:val="none" w:sz="0" w:space="0" w:color="auto"/>
          </w:divBdr>
          <w:divsChild>
            <w:div w:id="8037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92508">
      <w:bodyDiv w:val="1"/>
      <w:marLeft w:val="0"/>
      <w:marRight w:val="0"/>
      <w:marTop w:val="0"/>
      <w:marBottom w:val="0"/>
      <w:divBdr>
        <w:top w:val="none" w:sz="0" w:space="0" w:color="auto"/>
        <w:left w:val="none" w:sz="0" w:space="0" w:color="auto"/>
        <w:bottom w:val="none" w:sz="0" w:space="0" w:color="auto"/>
        <w:right w:val="none" w:sz="0" w:space="0" w:color="auto"/>
      </w:divBdr>
    </w:div>
    <w:div w:id="1730690192">
      <w:bodyDiv w:val="1"/>
      <w:marLeft w:val="0"/>
      <w:marRight w:val="0"/>
      <w:marTop w:val="0"/>
      <w:marBottom w:val="0"/>
      <w:divBdr>
        <w:top w:val="none" w:sz="0" w:space="0" w:color="auto"/>
        <w:left w:val="none" w:sz="0" w:space="0" w:color="auto"/>
        <w:bottom w:val="none" w:sz="0" w:space="0" w:color="auto"/>
        <w:right w:val="none" w:sz="0" w:space="0" w:color="auto"/>
      </w:divBdr>
    </w:div>
    <w:div w:id="1741711370">
      <w:bodyDiv w:val="1"/>
      <w:marLeft w:val="0"/>
      <w:marRight w:val="0"/>
      <w:marTop w:val="0"/>
      <w:marBottom w:val="0"/>
      <w:divBdr>
        <w:top w:val="none" w:sz="0" w:space="0" w:color="auto"/>
        <w:left w:val="none" w:sz="0" w:space="0" w:color="auto"/>
        <w:bottom w:val="none" w:sz="0" w:space="0" w:color="auto"/>
        <w:right w:val="none" w:sz="0" w:space="0" w:color="auto"/>
      </w:divBdr>
    </w:div>
    <w:div w:id="1854495627">
      <w:bodyDiv w:val="1"/>
      <w:marLeft w:val="0"/>
      <w:marRight w:val="0"/>
      <w:marTop w:val="0"/>
      <w:marBottom w:val="0"/>
      <w:divBdr>
        <w:top w:val="none" w:sz="0" w:space="0" w:color="auto"/>
        <w:left w:val="none" w:sz="0" w:space="0" w:color="auto"/>
        <w:bottom w:val="none" w:sz="0" w:space="0" w:color="auto"/>
        <w:right w:val="none" w:sz="0" w:space="0" w:color="auto"/>
      </w:divBdr>
    </w:div>
    <w:div w:id="1929190430">
      <w:bodyDiv w:val="1"/>
      <w:marLeft w:val="0"/>
      <w:marRight w:val="0"/>
      <w:marTop w:val="0"/>
      <w:marBottom w:val="0"/>
      <w:divBdr>
        <w:top w:val="none" w:sz="0" w:space="0" w:color="auto"/>
        <w:left w:val="none" w:sz="0" w:space="0" w:color="auto"/>
        <w:bottom w:val="none" w:sz="0" w:space="0" w:color="auto"/>
        <w:right w:val="none" w:sz="0" w:space="0" w:color="auto"/>
      </w:divBdr>
    </w:div>
    <w:div w:id="2051605386">
      <w:bodyDiv w:val="1"/>
      <w:marLeft w:val="0"/>
      <w:marRight w:val="0"/>
      <w:marTop w:val="0"/>
      <w:marBottom w:val="0"/>
      <w:divBdr>
        <w:top w:val="none" w:sz="0" w:space="0" w:color="auto"/>
        <w:left w:val="none" w:sz="0" w:space="0" w:color="auto"/>
        <w:bottom w:val="none" w:sz="0" w:space="0" w:color="auto"/>
        <w:right w:val="none" w:sz="0" w:space="0" w:color="auto"/>
      </w:divBdr>
      <w:divsChild>
        <w:div w:id="606813862">
          <w:marLeft w:val="0"/>
          <w:marRight w:val="0"/>
          <w:marTop w:val="0"/>
          <w:marBottom w:val="0"/>
          <w:divBdr>
            <w:top w:val="none" w:sz="0" w:space="0" w:color="auto"/>
            <w:left w:val="none" w:sz="0" w:space="0" w:color="auto"/>
            <w:bottom w:val="none" w:sz="0" w:space="0" w:color="auto"/>
            <w:right w:val="none" w:sz="0" w:space="0" w:color="auto"/>
          </w:divBdr>
          <w:divsChild>
            <w:div w:id="9503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796">
      <w:bodyDiv w:val="1"/>
      <w:marLeft w:val="0"/>
      <w:marRight w:val="0"/>
      <w:marTop w:val="0"/>
      <w:marBottom w:val="0"/>
      <w:divBdr>
        <w:top w:val="none" w:sz="0" w:space="0" w:color="auto"/>
        <w:left w:val="none" w:sz="0" w:space="0" w:color="auto"/>
        <w:bottom w:val="none" w:sz="0" w:space="0" w:color="auto"/>
        <w:right w:val="none" w:sz="0" w:space="0" w:color="auto"/>
      </w:divBdr>
    </w:div>
    <w:div w:id="2095318125">
      <w:bodyDiv w:val="1"/>
      <w:marLeft w:val="0"/>
      <w:marRight w:val="0"/>
      <w:marTop w:val="0"/>
      <w:marBottom w:val="0"/>
      <w:divBdr>
        <w:top w:val="none" w:sz="0" w:space="0" w:color="auto"/>
        <w:left w:val="none" w:sz="0" w:space="0" w:color="auto"/>
        <w:bottom w:val="none" w:sz="0" w:space="0" w:color="auto"/>
        <w:right w:val="none" w:sz="0" w:space="0" w:color="auto"/>
      </w:divBdr>
      <w:divsChild>
        <w:div w:id="409232045">
          <w:marLeft w:val="0"/>
          <w:marRight w:val="0"/>
          <w:marTop w:val="0"/>
          <w:marBottom w:val="0"/>
          <w:divBdr>
            <w:top w:val="none" w:sz="0" w:space="0" w:color="auto"/>
            <w:left w:val="none" w:sz="0" w:space="0" w:color="auto"/>
            <w:bottom w:val="none" w:sz="0" w:space="0" w:color="auto"/>
            <w:right w:val="none" w:sz="0" w:space="0" w:color="auto"/>
          </w:divBdr>
          <w:divsChild>
            <w:div w:id="671226535">
              <w:marLeft w:val="0"/>
              <w:marRight w:val="0"/>
              <w:marTop w:val="100"/>
              <w:marBottom w:val="100"/>
              <w:divBdr>
                <w:top w:val="none" w:sz="0" w:space="0" w:color="auto"/>
                <w:left w:val="none" w:sz="0" w:space="0" w:color="auto"/>
                <w:bottom w:val="none" w:sz="0" w:space="0" w:color="auto"/>
                <w:right w:val="none" w:sz="0" w:space="0" w:color="auto"/>
              </w:divBdr>
              <w:divsChild>
                <w:div w:id="162333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34586">
          <w:marLeft w:val="0"/>
          <w:marRight w:val="0"/>
          <w:marTop w:val="0"/>
          <w:marBottom w:val="0"/>
          <w:divBdr>
            <w:top w:val="none" w:sz="0" w:space="0" w:color="auto"/>
            <w:left w:val="none" w:sz="0" w:space="0" w:color="auto"/>
            <w:bottom w:val="none" w:sz="0" w:space="0" w:color="auto"/>
            <w:right w:val="none" w:sz="0" w:space="0" w:color="auto"/>
          </w:divBdr>
        </w:div>
        <w:div w:id="2146970521">
          <w:marLeft w:val="0"/>
          <w:marRight w:val="0"/>
          <w:marTop w:val="0"/>
          <w:marBottom w:val="120"/>
          <w:divBdr>
            <w:top w:val="none" w:sz="0" w:space="0" w:color="auto"/>
            <w:left w:val="none" w:sz="0" w:space="0" w:color="auto"/>
            <w:bottom w:val="none" w:sz="0" w:space="0" w:color="auto"/>
            <w:right w:val="none" w:sz="0" w:space="0" w:color="auto"/>
          </w:divBdr>
          <w:divsChild>
            <w:div w:id="1534221782">
              <w:marLeft w:val="0"/>
              <w:marRight w:val="0"/>
              <w:marTop w:val="0"/>
              <w:marBottom w:val="0"/>
              <w:divBdr>
                <w:top w:val="none" w:sz="0" w:space="0" w:color="auto"/>
                <w:left w:val="none" w:sz="0" w:space="0" w:color="auto"/>
                <w:bottom w:val="none" w:sz="0" w:space="0" w:color="auto"/>
                <w:right w:val="none" w:sz="0" w:space="0" w:color="auto"/>
              </w:divBdr>
              <w:divsChild>
                <w:div w:id="1488744471">
                  <w:marLeft w:val="0"/>
                  <w:marRight w:val="0"/>
                  <w:marTop w:val="0"/>
                  <w:marBottom w:val="0"/>
                  <w:divBdr>
                    <w:top w:val="none" w:sz="0" w:space="0" w:color="auto"/>
                    <w:left w:val="none" w:sz="0" w:space="0" w:color="auto"/>
                    <w:bottom w:val="none" w:sz="0" w:space="0" w:color="auto"/>
                    <w:right w:val="none" w:sz="0" w:space="0" w:color="auto"/>
                  </w:divBdr>
                  <w:divsChild>
                    <w:div w:id="18379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38021">
              <w:marLeft w:val="0"/>
              <w:marRight w:val="0"/>
              <w:marTop w:val="0"/>
              <w:marBottom w:val="0"/>
              <w:divBdr>
                <w:top w:val="none" w:sz="0" w:space="0" w:color="auto"/>
                <w:left w:val="none" w:sz="0" w:space="0" w:color="auto"/>
                <w:bottom w:val="single" w:sz="6" w:space="0" w:color="000000"/>
                <w:right w:val="none" w:sz="0" w:space="0" w:color="auto"/>
              </w:divBdr>
              <w:divsChild>
                <w:div w:id="2146660308">
                  <w:marLeft w:val="0"/>
                  <w:marRight w:val="0"/>
                  <w:marTop w:val="0"/>
                  <w:marBottom w:val="0"/>
                  <w:divBdr>
                    <w:top w:val="none" w:sz="0" w:space="0" w:color="auto"/>
                    <w:left w:val="none" w:sz="0" w:space="0" w:color="auto"/>
                    <w:bottom w:val="none" w:sz="0" w:space="0" w:color="auto"/>
                    <w:right w:val="none" w:sz="0" w:space="0" w:color="auto"/>
                  </w:divBdr>
                  <w:divsChild>
                    <w:div w:id="1593781251">
                      <w:marLeft w:val="0"/>
                      <w:marRight w:val="0"/>
                      <w:marTop w:val="0"/>
                      <w:marBottom w:val="0"/>
                      <w:divBdr>
                        <w:top w:val="none" w:sz="0" w:space="0" w:color="auto"/>
                        <w:left w:val="none" w:sz="0" w:space="0" w:color="auto"/>
                        <w:bottom w:val="none" w:sz="0" w:space="0" w:color="auto"/>
                        <w:right w:val="none" w:sz="0" w:space="0" w:color="auto"/>
                      </w:divBdr>
                      <w:divsChild>
                        <w:div w:id="12997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267">
                  <w:marLeft w:val="0"/>
                  <w:marRight w:val="0"/>
                  <w:marTop w:val="0"/>
                  <w:marBottom w:val="0"/>
                  <w:divBdr>
                    <w:top w:val="none" w:sz="0" w:space="0" w:color="auto"/>
                    <w:left w:val="none" w:sz="0" w:space="0" w:color="auto"/>
                    <w:bottom w:val="none" w:sz="0" w:space="0" w:color="auto"/>
                    <w:right w:val="none" w:sz="0" w:space="0" w:color="auto"/>
                  </w:divBdr>
                  <w:divsChild>
                    <w:div w:id="1952202747">
                      <w:marLeft w:val="0"/>
                      <w:marRight w:val="0"/>
                      <w:marTop w:val="0"/>
                      <w:marBottom w:val="0"/>
                      <w:divBdr>
                        <w:top w:val="none" w:sz="0" w:space="0" w:color="auto"/>
                        <w:left w:val="none" w:sz="0" w:space="0" w:color="auto"/>
                        <w:bottom w:val="none" w:sz="0" w:space="0" w:color="auto"/>
                        <w:right w:val="none" w:sz="0" w:space="0" w:color="auto"/>
                      </w:divBdr>
                      <w:divsChild>
                        <w:div w:id="127035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1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666/aeer/1104_557567" TargetMode="External"/><Relationship Id="rId13" Type="http://schemas.openxmlformats.org/officeDocument/2006/relationships/hyperlink" Target="https://doi.org/10.3390/agriculture12122058" TargetMode="External"/><Relationship Id="rId18" Type="http://schemas.openxmlformats.org/officeDocument/2006/relationships/hyperlink" Target="https://doi.org/10.1016/j.biortech.2014.01.045" TargetMode="External"/><Relationship Id="rId3" Type="http://schemas.openxmlformats.org/officeDocument/2006/relationships/styles" Target="styles.xml"/><Relationship Id="rId21" Type="http://schemas.openxmlformats.org/officeDocument/2006/relationships/hyperlink" Target="https://doi.org/10.15159/ar.23.045" TargetMode="External"/><Relationship Id="rId7" Type="http://schemas.openxmlformats.org/officeDocument/2006/relationships/hyperlink" Target="https://doi.org/10.1017/s1742170523000078" TargetMode="External"/><Relationship Id="rId12" Type="http://schemas.openxmlformats.org/officeDocument/2006/relationships/hyperlink" Target="https://doi.org/10.1016/j.jenvman.2019.109283" TargetMode="External"/><Relationship Id="rId17" Type="http://schemas.openxmlformats.org/officeDocument/2006/relationships/hyperlink" Target="https://doi.org/10.5194/soil-10-33-2024" TargetMode="External"/><Relationship Id="rId2" Type="http://schemas.openxmlformats.org/officeDocument/2006/relationships/numbering" Target="numbering.xml"/><Relationship Id="rId16" Type="http://schemas.openxmlformats.org/officeDocument/2006/relationships/hyperlink" Target="https://doi.org/10.3390/agronomy13082133" TargetMode="External"/><Relationship Id="rId20" Type="http://schemas.openxmlformats.org/officeDocument/2006/relationships/hyperlink" Target="https://doi.org/10.1081/css-100103023" TargetMode="External"/><Relationship Id="rId1" Type="http://schemas.openxmlformats.org/officeDocument/2006/relationships/customXml" Target="../customXml/item1.xml"/><Relationship Id="rId6" Type="http://schemas.openxmlformats.org/officeDocument/2006/relationships/hyperlink" Target="mailto:myachina.ov@gmail.com" TargetMode="External"/><Relationship Id="rId11" Type="http://schemas.openxmlformats.org/officeDocument/2006/relationships/hyperlink" Target="https://doi.org/10.1007/bf0239388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489/jswc.2023.00072" TargetMode="External"/><Relationship Id="rId23" Type="http://schemas.openxmlformats.org/officeDocument/2006/relationships/fontTable" Target="fontTable.xml"/><Relationship Id="rId10" Type="http://schemas.openxmlformats.org/officeDocument/2006/relationships/hyperlink" Target="https://doi.org/10.1016/j.jenvman.2017.07.074" TargetMode="External"/><Relationship Id="rId19" Type="http://schemas.openxmlformats.org/officeDocument/2006/relationships/hyperlink" Target="https://doi.org/10.3390/agronomy13122916" TargetMode="External"/><Relationship Id="rId4" Type="http://schemas.openxmlformats.org/officeDocument/2006/relationships/settings" Target="settings.xml"/><Relationship Id="rId9" Type="http://schemas.openxmlformats.org/officeDocument/2006/relationships/hyperlink" Target="https://doi.org/10.3390/su16146192" TargetMode="External"/><Relationship Id="rId14" Type="http://schemas.openxmlformats.org/officeDocument/2006/relationships/hyperlink" Target="https://doi.org/10.1155/2020/8895667" TargetMode="External"/><Relationship Id="rId22" Type="http://schemas.openxmlformats.org/officeDocument/2006/relationships/hyperlink" Target="https://doi.org/10.1038/s41598-022-1815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72A46121-25EA-4E00-B278-12A4A79AB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3630</Words>
  <Characters>20694</Characters>
  <Application>Microsoft Office Word</Application>
  <DocSecurity>0</DocSecurity>
  <Lines>172</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2025-10-22T08:47:00Z</cp:lastPrinted>
  <dcterms:created xsi:type="dcterms:W3CDTF">2026-01-17T09:26:00Z</dcterms:created>
  <dcterms:modified xsi:type="dcterms:W3CDTF">2026-01-17T09:26:00Z</dcterms:modified>
</cp:coreProperties>
</file>