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0675" w14:textId="62024EA1" w:rsidR="00866D93" w:rsidRPr="00866D93" w:rsidRDefault="00866D93" w:rsidP="00866D93">
      <w:pPr>
        <w:spacing w:after="0" w:line="240" w:lineRule="auto"/>
        <w:jc w:val="center"/>
        <w:rPr>
          <w:rFonts w:ascii="Times New Roman" w:eastAsia="Times New Roman" w:hAnsi="Times New Roman" w:cs="Times New Roman"/>
          <w:bCs/>
          <w:sz w:val="24"/>
          <w:szCs w:val="24"/>
        </w:rPr>
      </w:pPr>
      <w:bookmarkStart w:id="0" w:name="_Hlk214293219"/>
      <w:bookmarkStart w:id="1" w:name="_Hlk214292595"/>
      <w:bookmarkStart w:id="2" w:name="_Hlk214293229"/>
      <w:bookmarkStart w:id="3" w:name="_Hlk214306146"/>
      <w:r w:rsidRPr="00866D93">
        <w:rPr>
          <w:rFonts w:ascii="Times New Roman" w:eastAsia="Times New Roman" w:hAnsi="Times New Roman" w:cs="Times New Roman"/>
          <w:b/>
          <w:sz w:val="36"/>
          <w:szCs w:val="20"/>
        </w:rPr>
        <w:t>Reduced Transition Probabilities for even-even nuclides (Po and Rn) with A=206-222</w:t>
      </w:r>
      <w:bookmarkEnd w:id="0"/>
    </w:p>
    <w:p w14:paraId="0671CAD9" w14:textId="75DF44A5" w:rsidR="005372BD" w:rsidRPr="005372BD" w:rsidRDefault="005372BD" w:rsidP="005372BD">
      <w:pPr>
        <w:spacing w:before="360" w:after="360" w:line="240" w:lineRule="auto"/>
        <w:jc w:val="center"/>
        <w:rPr>
          <w:rFonts w:ascii="Times New Roman" w:eastAsia="Times New Roman" w:hAnsi="Times New Roman" w:cs="Times New Roman"/>
          <w:sz w:val="28"/>
          <w:szCs w:val="20"/>
          <w:vertAlign w:val="superscript"/>
        </w:rPr>
      </w:pPr>
      <w:bookmarkStart w:id="4" w:name="_Hlk202120518"/>
      <w:bookmarkEnd w:id="1"/>
      <w:bookmarkEnd w:id="2"/>
      <w:bookmarkEnd w:id="3"/>
      <w:r w:rsidRPr="005372BD">
        <w:rPr>
          <w:rFonts w:ascii="Times New Roman" w:eastAsia="Times New Roman" w:hAnsi="Times New Roman" w:cs="Times New Roman"/>
          <w:sz w:val="28"/>
          <w:szCs w:val="20"/>
        </w:rPr>
        <w:t>Sameera A. Ebrahiem</w:t>
      </w:r>
      <w:r w:rsidRPr="005372BD">
        <w:rPr>
          <w:rFonts w:ascii="Times New Roman" w:eastAsia="Times New Roman" w:hAnsi="Times New Roman" w:cs="Times New Roman"/>
          <w:sz w:val="28"/>
          <w:szCs w:val="20"/>
          <w:vertAlign w:val="superscript"/>
        </w:rPr>
        <w:t>1</w:t>
      </w:r>
      <w:bookmarkEnd w:id="4"/>
      <w:r w:rsidRPr="005372BD">
        <w:rPr>
          <w:rFonts w:ascii="Times New Roman" w:eastAsia="Times New Roman" w:hAnsi="Times New Roman" w:cs="Times New Roman"/>
          <w:sz w:val="28"/>
          <w:szCs w:val="20"/>
          <w:vertAlign w:val="superscript"/>
        </w:rPr>
        <w:t>, a)</w:t>
      </w:r>
      <w:r w:rsidRPr="005372BD">
        <w:rPr>
          <w:rFonts w:ascii="Times New Roman" w:eastAsia="Times New Roman" w:hAnsi="Times New Roman" w:cs="Times New Roman"/>
          <w:sz w:val="28"/>
          <w:szCs w:val="20"/>
        </w:rPr>
        <w:t>, Ulvi Kanbur</w:t>
      </w:r>
      <w:r w:rsidR="00423838">
        <w:rPr>
          <w:rFonts w:ascii="Times New Roman" w:eastAsia="Times New Roman" w:hAnsi="Times New Roman" w:cs="Times New Roman"/>
          <w:sz w:val="28"/>
          <w:szCs w:val="20"/>
        </w:rPr>
        <w:t xml:space="preserve"> </w:t>
      </w:r>
      <w:r w:rsidRPr="005372BD">
        <w:rPr>
          <w:rFonts w:ascii="Times New Roman" w:eastAsia="Times New Roman" w:hAnsi="Times New Roman" w:cs="Times New Roman"/>
          <w:sz w:val="28"/>
          <w:szCs w:val="20"/>
          <w:vertAlign w:val="superscript"/>
        </w:rPr>
        <w:t>2, b)</w:t>
      </w:r>
      <w:r w:rsidRPr="005372BD">
        <w:rPr>
          <w:rFonts w:ascii="Times New Roman" w:eastAsia="Times New Roman" w:hAnsi="Times New Roman" w:cs="Times New Roman"/>
          <w:sz w:val="28"/>
          <w:szCs w:val="20"/>
        </w:rPr>
        <w:t>, Khalid H. M. Aal Shabeeb</w:t>
      </w:r>
      <w:r w:rsidR="00423838">
        <w:rPr>
          <w:rFonts w:ascii="Times New Roman" w:eastAsia="Times New Roman" w:hAnsi="Times New Roman" w:cs="Times New Roman"/>
          <w:sz w:val="28"/>
          <w:szCs w:val="20"/>
        </w:rPr>
        <w:t xml:space="preserve"> </w:t>
      </w:r>
      <w:r w:rsidR="00DE5367">
        <w:rPr>
          <w:rFonts w:ascii="Times New Roman" w:eastAsia="Times New Roman" w:hAnsi="Times New Roman" w:cs="Times New Roman"/>
          <w:sz w:val="28"/>
          <w:szCs w:val="20"/>
          <w:vertAlign w:val="superscript"/>
        </w:rPr>
        <w:t>2</w:t>
      </w:r>
      <w:r w:rsidRPr="005372BD">
        <w:rPr>
          <w:rFonts w:ascii="Times New Roman" w:eastAsia="Times New Roman" w:hAnsi="Times New Roman" w:cs="Times New Roman"/>
          <w:sz w:val="28"/>
          <w:szCs w:val="20"/>
          <w:vertAlign w:val="superscript"/>
        </w:rPr>
        <w:t>, c)</w:t>
      </w:r>
      <w:r w:rsidRPr="00FB64FA">
        <w:rPr>
          <w:rFonts w:ascii="Times New Roman" w:eastAsia="Times New Roman" w:hAnsi="Times New Roman" w:cs="Times New Roman"/>
          <w:sz w:val="28"/>
          <w:szCs w:val="20"/>
        </w:rPr>
        <w:t xml:space="preserve"> </w:t>
      </w:r>
      <w:r w:rsidR="00FB64FA">
        <w:rPr>
          <w:rFonts w:ascii="Times New Roman" w:eastAsia="Times New Roman" w:hAnsi="Times New Roman" w:cs="Times New Roman"/>
          <w:sz w:val="28"/>
          <w:szCs w:val="20"/>
        </w:rPr>
        <w:t xml:space="preserve">and </w:t>
      </w:r>
      <w:r w:rsidRPr="005372BD">
        <w:rPr>
          <w:rFonts w:ascii="Times New Roman" w:eastAsia="Times New Roman" w:hAnsi="Times New Roman" w:cs="Times New Roman"/>
          <w:sz w:val="28"/>
          <w:szCs w:val="20"/>
        </w:rPr>
        <w:t>Mustafa H. Shareef</w:t>
      </w:r>
      <w:r w:rsidR="00423838">
        <w:rPr>
          <w:rFonts w:ascii="Times New Roman" w:eastAsia="Times New Roman" w:hAnsi="Times New Roman" w:cs="Times New Roman"/>
          <w:sz w:val="28"/>
          <w:szCs w:val="20"/>
        </w:rPr>
        <w:t xml:space="preserve"> </w:t>
      </w:r>
      <w:r w:rsidR="00DE5367">
        <w:rPr>
          <w:rFonts w:ascii="Times New Roman" w:eastAsia="Times New Roman" w:hAnsi="Times New Roman" w:cs="Times New Roman"/>
          <w:sz w:val="28"/>
          <w:szCs w:val="20"/>
          <w:vertAlign w:val="superscript"/>
        </w:rPr>
        <w:t>2</w:t>
      </w:r>
      <w:r w:rsidRPr="005372BD">
        <w:rPr>
          <w:rFonts w:ascii="Times New Roman" w:eastAsia="Times New Roman" w:hAnsi="Times New Roman" w:cs="Times New Roman"/>
          <w:sz w:val="28"/>
          <w:szCs w:val="20"/>
          <w:vertAlign w:val="superscript"/>
        </w:rPr>
        <w:t>, d)</w:t>
      </w:r>
    </w:p>
    <w:p w14:paraId="567FA998" w14:textId="51BA7F2E" w:rsidR="005372BD" w:rsidRPr="005372BD" w:rsidRDefault="005372BD" w:rsidP="005372BD">
      <w:pPr>
        <w:spacing w:after="0" w:line="240" w:lineRule="auto"/>
        <w:jc w:val="center"/>
        <w:rPr>
          <w:rFonts w:ascii="Times New Roman" w:eastAsia="Times New Roman" w:hAnsi="Times New Roman" w:cs="Times New Roman"/>
          <w:i/>
          <w:sz w:val="20"/>
          <w:szCs w:val="20"/>
        </w:rPr>
      </w:pPr>
      <w:r w:rsidRPr="005372BD">
        <w:rPr>
          <w:rFonts w:ascii="Times New Roman" w:eastAsia="Times New Roman" w:hAnsi="Times New Roman" w:cs="Times New Roman"/>
          <w:i/>
          <w:sz w:val="20"/>
          <w:szCs w:val="20"/>
          <w:vertAlign w:val="superscript"/>
        </w:rPr>
        <w:t>1</w:t>
      </w:r>
      <w:r w:rsidRPr="005372BD">
        <w:rPr>
          <w:rFonts w:ascii="Times New Roman" w:eastAsia="Times New Roman" w:hAnsi="Times New Roman" w:cs="Times New Roman"/>
          <w:i/>
          <w:sz w:val="20"/>
          <w:szCs w:val="20"/>
        </w:rPr>
        <w:t>Department of Physics – College of Ibn Al-Haytham – University of Baghdad</w:t>
      </w:r>
      <w:r w:rsidR="00162E7E">
        <w:rPr>
          <w:rFonts w:ascii="Times New Roman" w:eastAsia="Times New Roman" w:hAnsi="Times New Roman" w:cs="Times New Roman"/>
          <w:i/>
          <w:sz w:val="20"/>
          <w:szCs w:val="20"/>
        </w:rPr>
        <w:t>.</w:t>
      </w:r>
    </w:p>
    <w:p w14:paraId="7A99FFFC" w14:textId="0B00BA26" w:rsidR="005372BD" w:rsidRPr="005372BD" w:rsidRDefault="005372BD" w:rsidP="005372BD">
      <w:pPr>
        <w:spacing w:after="0" w:line="240" w:lineRule="auto"/>
        <w:jc w:val="center"/>
        <w:rPr>
          <w:rFonts w:ascii="Times New Roman" w:eastAsia="Times New Roman" w:hAnsi="Times New Roman" w:cs="Times New Roman"/>
          <w:i/>
          <w:iCs/>
          <w:sz w:val="20"/>
          <w:szCs w:val="20"/>
        </w:rPr>
      </w:pPr>
      <w:r w:rsidRPr="005372BD">
        <w:rPr>
          <w:rFonts w:ascii="Times New Roman" w:eastAsia="Times New Roman" w:hAnsi="Times New Roman" w:cs="Times New Roman"/>
          <w:i/>
          <w:iCs/>
          <w:sz w:val="20"/>
          <w:szCs w:val="20"/>
          <w:vertAlign w:val="superscript"/>
        </w:rPr>
        <w:t>2</w:t>
      </w:r>
      <w:r w:rsidR="00DE5367">
        <w:rPr>
          <w:rFonts w:ascii="Times New Roman" w:eastAsia="Times New Roman" w:hAnsi="Times New Roman" w:cs="Times New Roman"/>
          <w:i/>
          <w:iCs/>
          <w:sz w:val="20"/>
          <w:szCs w:val="20"/>
          <w:vertAlign w:val="superscript"/>
        </w:rPr>
        <w:t xml:space="preserve"> </w:t>
      </w:r>
      <w:proofErr w:type="spellStart"/>
      <w:r w:rsidRPr="005372BD">
        <w:rPr>
          <w:rFonts w:ascii="Times New Roman" w:eastAsia="Times New Roman" w:hAnsi="Times New Roman" w:cs="Times New Roman"/>
          <w:i/>
          <w:iCs/>
          <w:sz w:val="20"/>
          <w:szCs w:val="20"/>
        </w:rPr>
        <w:t>Karaabuk</w:t>
      </w:r>
      <w:proofErr w:type="spellEnd"/>
      <w:r w:rsidRPr="005372BD">
        <w:rPr>
          <w:rFonts w:ascii="Times New Roman" w:eastAsia="Times New Roman" w:hAnsi="Times New Roman" w:cs="Times New Roman"/>
          <w:i/>
          <w:iCs/>
          <w:sz w:val="20"/>
          <w:szCs w:val="20"/>
        </w:rPr>
        <w:t xml:space="preserve"> University, Science Faculty/ </w:t>
      </w:r>
      <w:proofErr w:type="spellStart"/>
      <w:r w:rsidRPr="005372BD">
        <w:rPr>
          <w:rFonts w:ascii="Times New Roman" w:eastAsia="Times New Roman" w:hAnsi="Times New Roman" w:cs="Times New Roman"/>
          <w:i/>
          <w:iCs/>
          <w:sz w:val="20"/>
          <w:szCs w:val="20"/>
        </w:rPr>
        <w:t>Karabuk</w:t>
      </w:r>
      <w:proofErr w:type="spellEnd"/>
      <w:r w:rsidRPr="005372BD">
        <w:rPr>
          <w:rFonts w:ascii="Times New Roman" w:eastAsia="Times New Roman" w:hAnsi="Times New Roman" w:cs="Times New Roman"/>
          <w:i/>
          <w:iCs/>
          <w:sz w:val="20"/>
          <w:szCs w:val="20"/>
        </w:rPr>
        <w:t xml:space="preserve"> / Turkey</w:t>
      </w:r>
      <w:r w:rsidR="00162E7E">
        <w:rPr>
          <w:rFonts w:ascii="Times New Roman" w:eastAsia="Times New Roman" w:hAnsi="Times New Roman" w:cs="Times New Roman"/>
          <w:i/>
          <w:iCs/>
          <w:sz w:val="20"/>
          <w:szCs w:val="20"/>
        </w:rPr>
        <w:t>.</w:t>
      </w:r>
    </w:p>
    <w:p w14:paraId="00FE699A" w14:textId="6CFA9A86" w:rsidR="005372BD" w:rsidRPr="00FB64FA" w:rsidRDefault="005372BD" w:rsidP="005372BD">
      <w:pPr>
        <w:spacing w:after="0" w:line="240" w:lineRule="auto"/>
        <w:jc w:val="center"/>
        <w:rPr>
          <w:rFonts w:ascii="Times New Roman" w:eastAsia="Times New Roman" w:hAnsi="Times New Roman" w:cs="Times New Roman"/>
          <w:i/>
          <w:iCs/>
          <w:sz w:val="20"/>
          <w:szCs w:val="20"/>
        </w:rPr>
      </w:pPr>
      <w:r w:rsidRPr="005372BD">
        <w:rPr>
          <w:rFonts w:ascii="Times New Roman" w:eastAsia="Times New Roman" w:hAnsi="Times New Roman" w:cs="Times New Roman"/>
          <w:sz w:val="20"/>
          <w:szCs w:val="20"/>
        </w:rPr>
        <w:br/>
        <w:t xml:space="preserve">              </w:t>
      </w:r>
      <w:r w:rsidRPr="00FB64FA">
        <w:rPr>
          <w:rFonts w:ascii="Times New Roman" w:eastAsia="Times New Roman" w:hAnsi="Times New Roman" w:cs="Times New Roman"/>
          <w:i/>
          <w:iCs/>
          <w:sz w:val="20"/>
          <w:szCs w:val="20"/>
        </w:rPr>
        <w:t xml:space="preserve"> </w:t>
      </w:r>
      <w:r w:rsidRPr="00FB64FA">
        <w:rPr>
          <w:rFonts w:ascii="Times New Roman" w:eastAsia="Times New Roman" w:hAnsi="Times New Roman" w:cs="Times New Roman"/>
          <w:i/>
          <w:iCs/>
          <w:sz w:val="20"/>
          <w:szCs w:val="20"/>
          <w:vertAlign w:val="superscript"/>
        </w:rPr>
        <w:t>a</w:t>
      </w:r>
      <w:r w:rsidR="00FB64FA">
        <w:rPr>
          <w:rFonts w:ascii="Times New Roman" w:eastAsia="Times New Roman" w:hAnsi="Times New Roman" w:cs="Times New Roman"/>
          <w:i/>
          <w:iCs/>
          <w:sz w:val="20"/>
          <w:szCs w:val="20"/>
          <w:vertAlign w:val="superscript"/>
        </w:rPr>
        <w:t>)</w:t>
      </w:r>
      <w:r w:rsidRPr="00FB64FA">
        <w:rPr>
          <w:rFonts w:ascii="Times New Roman" w:eastAsia="Times New Roman" w:hAnsi="Times New Roman" w:cs="Times New Roman"/>
          <w:i/>
          <w:iCs/>
          <w:sz w:val="20"/>
          <w:szCs w:val="20"/>
        </w:rPr>
        <w:t xml:space="preserve"> Corresponding author: </w:t>
      </w:r>
      <w:hyperlink r:id="rId5" w:history="1">
        <w:r w:rsidRPr="00FB64FA">
          <w:rPr>
            <w:rFonts w:ascii="Times New Roman" w:eastAsia="Times New Roman" w:hAnsi="Times New Roman" w:cs="Times New Roman"/>
            <w:i/>
            <w:iCs/>
            <w:sz w:val="20"/>
            <w:szCs w:val="20"/>
          </w:rPr>
          <w:t>sameera.a.i@ihcoedu.uobaghdad.edu.iq</w:t>
        </w:r>
      </w:hyperlink>
    </w:p>
    <w:p w14:paraId="3B25E095" w14:textId="6F2F93E9" w:rsidR="005372BD" w:rsidRPr="00FB64FA" w:rsidRDefault="005372BD" w:rsidP="005372BD">
      <w:pPr>
        <w:spacing w:after="0" w:line="240" w:lineRule="auto"/>
        <w:jc w:val="center"/>
        <w:rPr>
          <w:rFonts w:ascii="Times New Roman" w:eastAsia="Times New Roman" w:hAnsi="Times New Roman" w:cs="Times New Roman"/>
          <w:i/>
          <w:iCs/>
          <w:sz w:val="20"/>
          <w:szCs w:val="20"/>
        </w:rPr>
      </w:pPr>
      <w:r w:rsidRPr="00FB64FA">
        <w:rPr>
          <w:rFonts w:ascii="Times New Roman" w:eastAsia="Times New Roman" w:hAnsi="Times New Roman" w:cs="Times New Roman"/>
          <w:i/>
          <w:iCs/>
          <w:sz w:val="20"/>
          <w:szCs w:val="20"/>
          <w:vertAlign w:val="superscript"/>
        </w:rPr>
        <w:t>b</w:t>
      </w:r>
      <w:r w:rsidR="00FB64FA">
        <w:rPr>
          <w:rFonts w:ascii="Times New Roman" w:eastAsia="Times New Roman" w:hAnsi="Times New Roman" w:cs="Times New Roman"/>
          <w:i/>
          <w:iCs/>
          <w:sz w:val="20"/>
          <w:szCs w:val="20"/>
          <w:vertAlign w:val="superscript"/>
        </w:rPr>
        <w:t>)</w:t>
      </w:r>
      <w:r w:rsidRPr="00FB64FA">
        <w:rPr>
          <w:rFonts w:ascii="Times New Roman" w:eastAsia="Times New Roman" w:hAnsi="Times New Roman" w:cs="Times New Roman"/>
          <w:i/>
          <w:iCs/>
          <w:sz w:val="20"/>
          <w:szCs w:val="20"/>
        </w:rPr>
        <w:t xml:space="preserve"> ulvikanbur@karabuk.edu.tr</w:t>
      </w:r>
    </w:p>
    <w:p w14:paraId="37259157" w14:textId="28DFF568" w:rsidR="005372BD" w:rsidRPr="00FB64FA" w:rsidRDefault="005372BD" w:rsidP="005372BD">
      <w:pPr>
        <w:spacing w:after="0" w:line="240" w:lineRule="auto"/>
        <w:jc w:val="center"/>
        <w:rPr>
          <w:rFonts w:ascii="Times New Roman" w:eastAsia="Times New Roman" w:hAnsi="Times New Roman" w:cs="Times New Roman"/>
          <w:i/>
          <w:iCs/>
          <w:sz w:val="20"/>
          <w:szCs w:val="20"/>
        </w:rPr>
      </w:pPr>
      <w:r w:rsidRPr="00FB64FA">
        <w:rPr>
          <w:rFonts w:ascii="Times New Roman" w:eastAsia="Times New Roman" w:hAnsi="Times New Roman" w:cs="Times New Roman"/>
          <w:i/>
          <w:iCs/>
          <w:sz w:val="20"/>
          <w:szCs w:val="20"/>
          <w:vertAlign w:val="superscript"/>
        </w:rPr>
        <w:t>c</w:t>
      </w:r>
      <w:r w:rsidR="00FB64FA" w:rsidRPr="00FB64FA">
        <w:rPr>
          <w:rFonts w:ascii="Times New Roman" w:eastAsia="Times New Roman" w:hAnsi="Times New Roman" w:cs="Times New Roman"/>
          <w:i/>
          <w:iCs/>
          <w:sz w:val="20"/>
          <w:szCs w:val="20"/>
          <w:vertAlign w:val="superscript"/>
        </w:rPr>
        <w:t>)</w:t>
      </w:r>
      <w:r w:rsidRPr="00FB64FA">
        <w:rPr>
          <w:rFonts w:ascii="Times New Roman" w:eastAsia="Times New Roman" w:hAnsi="Times New Roman" w:cs="Times New Roman"/>
          <w:i/>
          <w:iCs/>
          <w:sz w:val="20"/>
          <w:szCs w:val="20"/>
        </w:rPr>
        <w:t>khalidaal-shabeeb@karabuk.edu.tr</w:t>
      </w:r>
    </w:p>
    <w:p w14:paraId="37459A69" w14:textId="31947F2F" w:rsidR="005372BD" w:rsidRPr="00FB64FA" w:rsidRDefault="005372BD" w:rsidP="005372BD">
      <w:pPr>
        <w:spacing w:after="0" w:line="240" w:lineRule="auto"/>
        <w:jc w:val="center"/>
        <w:rPr>
          <w:rFonts w:ascii="Times New Roman" w:eastAsia="Times New Roman" w:hAnsi="Times New Roman" w:cs="Times New Roman"/>
          <w:i/>
          <w:iCs/>
          <w:sz w:val="20"/>
          <w:szCs w:val="20"/>
        </w:rPr>
      </w:pPr>
      <w:r w:rsidRPr="00FB64FA">
        <w:rPr>
          <w:rFonts w:ascii="Times New Roman" w:eastAsia="Times New Roman" w:hAnsi="Times New Roman" w:cs="Times New Roman"/>
          <w:i/>
          <w:iCs/>
          <w:sz w:val="20"/>
          <w:szCs w:val="20"/>
          <w:vertAlign w:val="superscript"/>
        </w:rPr>
        <w:t>d</w:t>
      </w:r>
      <w:r w:rsidR="00FB64FA">
        <w:rPr>
          <w:rFonts w:ascii="Times New Roman" w:eastAsia="Times New Roman" w:hAnsi="Times New Roman" w:cs="Times New Roman"/>
          <w:i/>
          <w:iCs/>
          <w:sz w:val="20"/>
          <w:szCs w:val="20"/>
          <w:vertAlign w:val="superscript"/>
        </w:rPr>
        <w:t>)</w:t>
      </w:r>
      <w:r w:rsidRPr="00FB64FA">
        <w:rPr>
          <w:rFonts w:ascii="Times New Roman" w:eastAsia="Times New Roman" w:hAnsi="Times New Roman" w:cs="Times New Roman"/>
          <w:i/>
          <w:iCs/>
          <w:sz w:val="20"/>
          <w:szCs w:val="20"/>
        </w:rPr>
        <w:t xml:space="preserve"> 2328124005@ogrenci.karabuk.edu.tr</w:t>
      </w:r>
    </w:p>
    <w:p w14:paraId="044185E4" w14:textId="20EA1387" w:rsidR="005372BD" w:rsidRPr="005372BD" w:rsidRDefault="005372BD" w:rsidP="005372BD">
      <w:pPr>
        <w:spacing w:before="360" w:after="360" w:line="240" w:lineRule="auto"/>
        <w:ind w:left="289" w:right="289"/>
        <w:jc w:val="both"/>
        <w:rPr>
          <w:rFonts w:ascii="Times New Roman" w:eastAsia="Times New Roman" w:hAnsi="Times New Roman" w:cs="Times New Roman"/>
          <w:b/>
          <w:bCs/>
          <w:sz w:val="18"/>
          <w:szCs w:val="20"/>
        </w:rPr>
      </w:pPr>
      <w:r w:rsidRPr="005372BD">
        <w:rPr>
          <w:rFonts w:ascii="Times New Roman" w:eastAsia="Times New Roman" w:hAnsi="Times New Roman" w:cs="Times New Roman"/>
          <w:b/>
          <w:bCs/>
          <w:sz w:val="18"/>
          <w:szCs w:val="20"/>
        </w:rPr>
        <w:t xml:space="preserve">Abstract: </w:t>
      </w:r>
      <w:r w:rsidRPr="005372BD">
        <w:rPr>
          <w:rFonts w:ascii="Times New Roman" w:eastAsia="Times New Roman" w:hAnsi="Times New Roman" w:cs="Times New Roman"/>
          <w:sz w:val="18"/>
          <w:szCs w:val="20"/>
        </w:rPr>
        <w:t xml:space="preserve">We computed the electric quadrupole transition and determined the relationship between the number of neutrons and M(E2) |2w.u↓ for gamma rays from 2+ to 0+ using </w:t>
      </w:r>
      <w:proofErr w:type="spellStart"/>
      <w:r w:rsidRPr="005372BD">
        <w:rPr>
          <w:rFonts w:ascii="Times New Roman" w:eastAsia="Times New Roman" w:hAnsi="Times New Roman" w:cs="Times New Roman"/>
          <w:sz w:val="18"/>
          <w:szCs w:val="20"/>
        </w:rPr>
        <w:t>Ferston's</w:t>
      </w:r>
      <w:proofErr w:type="spellEnd"/>
      <w:r w:rsidRPr="005372BD">
        <w:rPr>
          <w:rFonts w:ascii="Times New Roman" w:eastAsia="Times New Roman" w:hAnsi="Times New Roman" w:cs="Times New Roman"/>
          <w:sz w:val="18"/>
          <w:szCs w:val="20"/>
        </w:rPr>
        <w:t xml:space="preserve"> half-life time for the 84Po and 86Rn isotopes for even-even (A=206- 222). We determine the empirical formula for these relations using the MATLAB tool. For the 84Po and 86Rn nuclides enumerated and displayed, the computed decreased transition probabilities B(E2) e</w:t>
      </w:r>
      <w:r w:rsidRPr="005372BD">
        <w:rPr>
          <w:rFonts w:ascii="Times New Roman" w:eastAsia="Times New Roman" w:hAnsi="Times New Roman" w:cs="Times New Roman"/>
          <w:sz w:val="18"/>
          <w:szCs w:val="20"/>
          <w:vertAlign w:val="superscript"/>
        </w:rPr>
        <w:t>2</w:t>
      </w:r>
      <w:r w:rsidRPr="005372BD">
        <w:rPr>
          <w:rFonts w:ascii="Times New Roman" w:eastAsia="Times New Roman" w:hAnsi="Times New Roman" w:cs="Times New Roman"/>
          <w:sz w:val="18"/>
          <w:szCs w:val="20"/>
        </w:rPr>
        <w:t>b</w:t>
      </w:r>
      <w:r w:rsidRPr="005372BD">
        <w:rPr>
          <w:rFonts w:ascii="Times New Roman" w:eastAsia="Times New Roman" w:hAnsi="Times New Roman" w:cs="Times New Roman"/>
          <w:sz w:val="18"/>
          <w:szCs w:val="20"/>
          <w:vertAlign w:val="superscript"/>
        </w:rPr>
        <w:t>2</w:t>
      </w:r>
      <w:r w:rsidRPr="005372BD">
        <w:rPr>
          <w:rFonts w:ascii="Times New Roman" w:eastAsia="Times New Roman" w:hAnsi="Times New Roman" w:cs="Times New Roman"/>
          <w:sz w:val="18"/>
          <w:szCs w:val="20"/>
        </w:rPr>
        <w:t xml:space="preserve"> ↑ values are compared with theoretical and experimental predictions, and they show good agreement with SSANM and FRDM as well as with experimental values of Global. When determining the present work of the transition probability (T), the mean life time (τ (s)), and the theoretical value of the energy state (first and ground) of a strontium isotope, By computing the theoretical value of the total width for gamma decay and the Weisskopf Γ(E2)</w:t>
      </w:r>
      <w:r w:rsidR="006A1241">
        <w:rPr>
          <w:rFonts w:ascii="Times New Roman" w:eastAsia="Times New Roman" w:hAnsi="Times New Roman" w:cs="Times New Roman" w:hint="cs"/>
          <w:sz w:val="18"/>
          <w:szCs w:val="20"/>
          <w:rtl/>
        </w:rPr>
        <w:t xml:space="preserve"> </w:t>
      </w:r>
      <w:r w:rsidRPr="005372BD">
        <w:rPr>
          <w:rFonts w:ascii="Times New Roman" w:eastAsia="Times New Roman" w:hAnsi="Times New Roman" w:cs="Times New Roman"/>
          <w:sz w:val="18"/>
          <w:szCs w:val="20"/>
        </w:rPr>
        <w:t>w.</w:t>
      </w:r>
      <w:r w:rsidR="006A1241">
        <w:rPr>
          <w:rFonts w:ascii="Times New Roman" w:eastAsia="Times New Roman" w:hAnsi="Times New Roman" w:cs="Times New Roman" w:hint="cs"/>
          <w:sz w:val="18"/>
          <w:szCs w:val="20"/>
          <w:rtl/>
        </w:rPr>
        <w:t xml:space="preserve"> </w:t>
      </w:r>
      <w:r w:rsidRPr="005372BD">
        <w:rPr>
          <w:rFonts w:ascii="Times New Roman" w:eastAsia="Times New Roman" w:hAnsi="Times New Roman" w:cs="Times New Roman"/>
          <w:sz w:val="18"/>
          <w:szCs w:val="20"/>
        </w:rPr>
        <w:t>u energy (the Weisskopf single-particle widths), the theoretical value of the energy state (first and ground) and the present action of the transmission force |M(E2)|</w:t>
      </w:r>
      <w:r w:rsidRPr="005372BD">
        <w:rPr>
          <w:rFonts w:ascii="Times New Roman" w:eastAsia="Times New Roman" w:hAnsi="Times New Roman" w:cs="Times New Roman"/>
          <w:sz w:val="18"/>
          <w:szCs w:val="20"/>
          <w:vertAlign w:val="superscript"/>
        </w:rPr>
        <w:t>2</w:t>
      </w:r>
      <w:r w:rsidRPr="005372BD">
        <w:rPr>
          <w:rFonts w:ascii="Times New Roman" w:eastAsia="Times New Roman" w:hAnsi="Times New Roman" w:cs="Times New Roman"/>
          <w:sz w:val="18"/>
          <w:szCs w:val="20"/>
        </w:rPr>
        <w:t> </w:t>
      </w:r>
      <w:proofErr w:type="spellStart"/>
      <w:r w:rsidRPr="005372BD">
        <w:rPr>
          <w:rFonts w:ascii="Times New Roman" w:eastAsia="Times New Roman" w:hAnsi="Times New Roman" w:cs="Times New Roman"/>
          <w:sz w:val="18"/>
          <w:szCs w:val="20"/>
        </w:rPr>
        <w:t>W.u</w:t>
      </w:r>
      <w:proofErr w:type="spellEnd"/>
      <w:r w:rsidRPr="005372BD">
        <w:rPr>
          <w:rFonts w:ascii="Times New Roman" w:eastAsia="Times New Roman" w:hAnsi="Times New Roman" w:cs="Times New Roman"/>
          <w:sz w:val="18"/>
          <w:szCs w:val="20"/>
        </w:rPr>
        <w:t xml:space="preserve"> ↓, This is part of the formula where A is the mass number and </w:t>
      </w:r>
      <w:proofErr w:type="spellStart"/>
      <w:r w:rsidRPr="005372BD">
        <w:rPr>
          <w:rFonts w:ascii="Times New Roman" w:eastAsia="Times New Roman" w:hAnsi="Times New Roman" w:cs="Times New Roman"/>
          <w:sz w:val="18"/>
          <w:szCs w:val="20"/>
        </w:rPr>
        <w:t>Eγ</w:t>
      </w:r>
      <w:proofErr w:type="spellEnd"/>
      <w:r w:rsidRPr="005372BD">
        <w:rPr>
          <w:rFonts w:ascii="Times New Roman" w:eastAsia="Times New Roman" w:hAnsi="Times New Roman" w:cs="Times New Roman"/>
          <w:sz w:val="18"/>
          <w:szCs w:val="20"/>
        </w:rPr>
        <w:t xml:space="preserve"> is computed in keV. After tabulating, discussing, and drawing the results, it was discovered that the value of |M(E2)|</w:t>
      </w:r>
      <w:r w:rsidRPr="005372BD">
        <w:rPr>
          <w:rFonts w:ascii="Times New Roman" w:eastAsia="Times New Roman" w:hAnsi="Times New Roman" w:cs="Times New Roman"/>
          <w:sz w:val="18"/>
          <w:szCs w:val="20"/>
          <w:vertAlign w:val="superscript"/>
        </w:rPr>
        <w:t>2</w:t>
      </w:r>
      <w:r w:rsidRPr="005372BD">
        <w:rPr>
          <w:rFonts w:ascii="Times New Roman" w:eastAsia="Times New Roman" w:hAnsi="Times New Roman" w:cs="Times New Roman"/>
          <w:sz w:val="18"/>
          <w:szCs w:val="20"/>
        </w:rPr>
        <w:t> W.</w:t>
      </w:r>
      <w:r w:rsidR="00DE5367">
        <w:rPr>
          <w:rFonts w:ascii="Times New Roman" w:eastAsia="Times New Roman" w:hAnsi="Times New Roman" w:cs="Times New Roman"/>
          <w:sz w:val="18"/>
          <w:szCs w:val="20"/>
        </w:rPr>
        <w:t xml:space="preserve"> </w:t>
      </w:r>
      <w:r w:rsidRPr="005372BD">
        <w:rPr>
          <w:rFonts w:ascii="Times New Roman" w:eastAsia="Times New Roman" w:hAnsi="Times New Roman" w:cs="Times New Roman"/>
          <w:sz w:val="18"/>
          <w:szCs w:val="20"/>
        </w:rPr>
        <w:t>u ↓ is at its lowest when the magic number of neutrons is equal to 128 and that the values rise as we move away from the magic numbers, that is, when the nuclei are saturated for even-even nuclei and the same subject, regardless of the number of protons.</w:t>
      </w:r>
    </w:p>
    <w:p w14:paraId="60BA23D7" w14:textId="3D72666A" w:rsidR="005372BD" w:rsidRPr="005372BD" w:rsidRDefault="005372BD" w:rsidP="005372BD">
      <w:pPr>
        <w:spacing w:before="360" w:after="360" w:line="240" w:lineRule="auto"/>
        <w:ind w:left="289" w:right="289"/>
        <w:jc w:val="both"/>
        <w:rPr>
          <w:rFonts w:ascii="Times New Roman" w:eastAsia="Times New Roman" w:hAnsi="Times New Roman" w:cs="Times New Roman"/>
          <w:b/>
          <w:bCs/>
          <w:sz w:val="18"/>
          <w:szCs w:val="20"/>
        </w:rPr>
      </w:pPr>
      <w:r w:rsidRPr="005372BD">
        <w:rPr>
          <w:rFonts w:ascii="Times New Roman" w:eastAsia="Times New Roman" w:hAnsi="Times New Roman" w:cs="Times New Roman"/>
          <w:b/>
          <w:bCs/>
          <w:sz w:val="18"/>
          <w:szCs w:val="20"/>
        </w:rPr>
        <w:t xml:space="preserve">Keywords: </w:t>
      </w:r>
      <w:r w:rsidRPr="005372BD">
        <w:rPr>
          <w:rFonts w:ascii="Times New Roman" w:eastAsia="Times New Roman" w:hAnsi="Times New Roman" w:cs="Times New Roman"/>
          <w:sz w:val="18"/>
          <w:szCs w:val="20"/>
        </w:rPr>
        <w:t>Isotopes of radon, polonium, electric quadrupole transition, and decreased transition probabilities.</w:t>
      </w:r>
    </w:p>
    <w:p w14:paraId="5FFDC8CB" w14:textId="77777777" w:rsidR="005372BD" w:rsidRPr="005372BD" w:rsidRDefault="005372BD" w:rsidP="005372BD">
      <w:pPr>
        <w:keepNext/>
        <w:spacing w:before="240" w:after="240" w:line="240" w:lineRule="auto"/>
        <w:jc w:val="center"/>
        <w:outlineLvl w:val="0"/>
        <w:rPr>
          <w:rFonts w:ascii="Times New Roman" w:eastAsia="Times New Roman" w:hAnsi="Times New Roman" w:cs="Times New Roman"/>
          <w:b/>
          <w:caps/>
          <w:sz w:val="24"/>
          <w:szCs w:val="20"/>
        </w:rPr>
      </w:pPr>
      <w:r w:rsidRPr="005372BD">
        <w:rPr>
          <w:rFonts w:ascii="Times New Roman" w:eastAsia="Times New Roman" w:hAnsi="Times New Roman" w:cs="Times New Roman"/>
          <w:b/>
          <w:caps/>
          <w:sz w:val="24"/>
          <w:szCs w:val="20"/>
        </w:rPr>
        <w:t>Introduction</w:t>
      </w:r>
    </w:p>
    <w:p w14:paraId="260CFDD9" w14:textId="168FE62D" w:rsidR="005372BD" w:rsidRPr="005372BD" w:rsidRDefault="005372BD" w:rsidP="00007326">
      <w:pPr>
        <w:spacing w:after="0" w:line="240" w:lineRule="auto"/>
        <w:ind w:firstLine="284"/>
        <w:jc w:val="both"/>
        <w:rPr>
          <w:rFonts w:ascii="Times New Roman" w:eastAsia="Times New Roman" w:hAnsi="Times New Roman" w:cs="Times New Roman"/>
          <w:sz w:val="20"/>
          <w:szCs w:val="20"/>
          <w:rtl/>
          <w:lang w:bidi="ar-IQ"/>
        </w:rPr>
      </w:pPr>
      <w:r w:rsidRPr="005372BD">
        <w:rPr>
          <w:rFonts w:ascii="Times New Roman" w:eastAsia="Times New Roman" w:hAnsi="Times New Roman" w:cs="Times New Roman"/>
          <w:sz w:val="20"/>
          <w:szCs w:val="20"/>
          <w:lang w:bidi="ar-IQ"/>
        </w:rPr>
        <w:t xml:space="preserve">Comprised of interacting nucleons held together by the strong nuclear force, the atomic nucleus is a complicated quantum system. The short-range nature of the strong interaction and the </w:t>
      </w:r>
      <w:proofErr w:type="gramStart"/>
      <w:r w:rsidRPr="005372BD">
        <w:rPr>
          <w:rFonts w:ascii="Times New Roman" w:eastAsia="Times New Roman" w:hAnsi="Times New Roman" w:cs="Times New Roman"/>
          <w:sz w:val="20"/>
          <w:szCs w:val="20"/>
          <w:lang w:bidi="ar-IQ"/>
        </w:rPr>
        <w:t>nucleus's</w:t>
      </w:r>
      <w:proofErr w:type="gramEnd"/>
      <w:r w:rsidRPr="005372BD">
        <w:rPr>
          <w:rFonts w:ascii="Times New Roman" w:eastAsia="Times New Roman" w:hAnsi="Times New Roman" w:cs="Times New Roman"/>
          <w:sz w:val="20"/>
          <w:szCs w:val="20"/>
          <w:lang w:bidi="ar-IQ"/>
        </w:rPr>
        <w:t xml:space="preserve"> limited spatial extent allow nuclei to display relatively simple excitation patterns. State lifetimes can range from extremely short intervals (on the order of 10⁻²⁴ seconds) to much longer timescales, such as hours or even years. Finding electromagnetic transition probabilities is a crucial step in examining the structure and underlying dynamics of these excited states. This is accomplished by combining the examination of internal conversion coefficients, γ-ray intensities, transition multi-polarities, and observed level lifetimes. [1].</w:t>
      </w:r>
    </w:p>
    <w:p w14:paraId="635C9165" w14:textId="77777777" w:rsidR="00545C1A" w:rsidRDefault="005372BD" w:rsidP="00545C1A">
      <w:pPr>
        <w:spacing w:after="0" w:line="240" w:lineRule="auto"/>
        <w:ind w:firstLine="284"/>
        <w:jc w:val="both"/>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lang w:bidi="ar-IQ"/>
        </w:rPr>
        <w:t xml:space="preserve">An essential part of studying nuclear structure is figuring out nuclear level lifetimes and related transition probabilities. Decreased transition probabilities provide important insights into the internal structure of nuclei, especially the characteristics of excited states, including their electromagnetic matrix elements and wave functions. [2]. A wide range of experimental methods have been developed over the years to measure lifetimes, including Coulomb Excitation, Electronic Timing, and Recoil Distance Doppler Shift (RDDS). These methods are based on fast-timing techniques that use γ-ray and/or particle coincidence measurements for direct lifetime determination [3,4]. These methods now span a temporal range from the femtosecond to the microsecond scale. The processes used to extract transition probabilities from recorded lifetimes have remained rather consistent throughout the field, regardless of the </w:t>
      </w:r>
      <w:proofErr w:type="gramStart"/>
      <w:r w:rsidRPr="005372BD">
        <w:rPr>
          <w:rFonts w:ascii="Times New Roman" w:eastAsia="Times New Roman" w:hAnsi="Times New Roman" w:cs="Times New Roman"/>
          <w:sz w:val="20"/>
          <w:szCs w:val="20"/>
          <w:lang w:bidi="ar-IQ"/>
        </w:rPr>
        <w:t>particular approach</w:t>
      </w:r>
      <w:proofErr w:type="gramEnd"/>
      <w:r w:rsidRPr="005372BD">
        <w:rPr>
          <w:rFonts w:ascii="Times New Roman" w:eastAsia="Times New Roman" w:hAnsi="Times New Roman" w:cs="Times New Roman"/>
          <w:sz w:val="20"/>
          <w:szCs w:val="20"/>
          <w:lang w:bidi="ar-IQ"/>
        </w:rPr>
        <w:t xml:space="preserve"> taken. [</w:t>
      </w:r>
      <w:r w:rsidRPr="005372BD">
        <w:rPr>
          <w:rFonts w:ascii="Times New Roman" w:eastAsia="Times New Roman" w:hAnsi="Times New Roman" w:cs="Times New Roman"/>
          <w:sz w:val="20"/>
          <w:szCs w:val="20"/>
        </w:rPr>
        <w:t>2]</w:t>
      </w:r>
      <w:r w:rsidRPr="005372BD">
        <w:rPr>
          <w:rFonts w:ascii="Times New Roman" w:eastAsia="Times New Roman" w:hAnsi="Times New Roman" w:cs="Times New Roman"/>
          <w:sz w:val="20"/>
          <w:szCs w:val="20"/>
          <w:lang w:bidi="ar-IQ"/>
        </w:rPr>
        <w:t xml:space="preserve">. </w:t>
      </w:r>
      <w:r>
        <w:rPr>
          <w:rFonts w:ascii="Times New Roman" w:eastAsia="Times New Roman" w:hAnsi="Times New Roman" w:cs="Times New Roman"/>
          <w:sz w:val="20"/>
          <w:szCs w:val="20"/>
        </w:rPr>
        <w:t>A reduced transition probability can be obtained by comparing the experimental result with the theoretical lifetime</w:t>
      </w:r>
      <w:r w:rsidRPr="005372BD">
        <w:rPr>
          <w:rFonts w:ascii="Times New Roman" w:eastAsia="Times New Roman" w:hAnsi="Times New Roman" w:cs="Times New Roman"/>
          <w:sz w:val="20"/>
          <w:szCs w:val="20"/>
        </w:rPr>
        <w:t xml:space="preserve"> of the γ-ray transition. [5], i.e.</w:t>
      </w:r>
    </w:p>
    <w:p w14:paraId="69CC9301" w14:textId="77777777" w:rsidR="00545C1A" w:rsidRDefault="00545C1A" w:rsidP="00545C1A">
      <w:pPr>
        <w:spacing w:after="0" w:line="240" w:lineRule="auto"/>
        <w:ind w:firstLine="284"/>
        <w:jc w:val="both"/>
        <w:rPr>
          <w:rFonts w:ascii="Times New Roman" w:eastAsia="Times New Roman" w:hAnsi="Times New Roman" w:cs="Times New Roman"/>
          <w:sz w:val="20"/>
          <w:szCs w:val="20"/>
        </w:rPr>
      </w:pPr>
    </w:p>
    <w:p w14:paraId="6BFC97EB" w14:textId="600F37AD" w:rsidR="005372BD" w:rsidRPr="00D91BE5" w:rsidRDefault="00545C1A" w:rsidP="00545C1A">
      <w:pPr>
        <w:tabs>
          <w:tab w:val="left" w:pos="3690"/>
          <w:tab w:val="left" w:pos="90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m:oMath>
        <m:r>
          <w:rPr>
            <w:rFonts w:ascii="Cambria Math" w:eastAsia="Times New Roman" w:hAnsi="Cambria Math" w:cs="Times New Roman"/>
            <w:sz w:val="20"/>
            <w:szCs w:val="20"/>
          </w:rPr>
          <m:t>Reduced transition probability</m:t>
        </m:r>
        <m:r>
          <m:rPr>
            <m:sty m:val="p"/>
          </m:rPr>
          <w:rPr>
            <w:rFonts w:ascii="Cambria Math" w:eastAsia="Times New Roman" w:hAnsi="Cambria Math" w:cs="Times New Roman"/>
            <w:sz w:val="20"/>
            <w:szCs w:val="20"/>
          </w:rPr>
          <m:t>=</m:t>
        </m:r>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T</m:t>
                </m:r>
              </m:e>
              <m:sub>
                <m:r>
                  <m:rPr>
                    <m:sty m:val="p"/>
                  </m:rPr>
                  <w:rPr>
                    <w:rFonts w:ascii="Cambria Math" w:eastAsia="Times New Roman" w:hAnsi="Cambria Math" w:cs="Times New Roman"/>
                    <w:sz w:val="20"/>
                    <w:szCs w:val="20"/>
                  </w:rPr>
                  <m:t>th</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exp</m:t>
                </m:r>
              </m:sub>
            </m:sSub>
          </m:den>
        </m:f>
      </m:oMath>
      <w:r w:rsidR="005372BD" w:rsidRPr="00D91BE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sidR="005372BD" w:rsidRPr="00D91BE5">
        <w:rPr>
          <w:rFonts w:ascii="Times New Roman" w:eastAsia="Times New Roman" w:hAnsi="Times New Roman" w:cs="Times New Roman"/>
          <w:sz w:val="20"/>
          <w:szCs w:val="20"/>
        </w:rPr>
        <w:t>(1)</w:t>
      </w:r>
    </w:p>
    <w:p w14:paraId="1F785DFB" w14:textId="7A8F6268" w:rsidR="005372BD" w:rsidRPr="00D91BE5" w:rsidRDefault="005372BD" w:rsidP="005372BD">
      <w:pPr>
        <w:spacing w:after="0" w:line="240" w:lineRule="auto"/>
        <w:jc w:val="right"/>
        <w:rPr>
          <w:rFonts w:ascii="Times New Roman" w:eastAsia="Times New Roman" w:hAnsi="Times New Roman" w:cs="Times New Roman"/>
          <w:bCs/>
          <w:iCs/>
          <w:sz w:val="20"/>
          <w:szCs w:val="20"/>
        </w:rPr>
      </w:pPr>
      <w:r w:rsidRPr="005372BD">
        <w:rPr>
          <w:rFonts w:ascii="Times New Roman" w:eastAsia="Times New Roman" w:hAnsi="Times New Roman" w:cs="Times New Roman"/>
          <w:b/>
          <w:bCs/>
          <w:iCs/>
          <w:sz w:val="20"/>
          <w:szCs w:val="20"/>
        </w:rPr>
        <w:lastRenderedPageBreak/>
        <w:t xml:space="preserve">                                   </w:t>
      </w:r>
      <m:oMath>
        <m:r>
          <m:rPr>
            <m:sty m:val="p"/>
          </m:rPr>
          <w:rPr>
            <w:rFonts w:ascii="Cambria Math" w:eastAsia="Times New Roman" w:hAnsi="Cambria Math" w:cs="Times New Roman"/>
            <w:sz w:val="20"/>
            <w:szCs w:val="20"/>
          </w:rPr>
          <m:t>T=</m:t>
        </m:r>
        <m:f>
          <m:fPr>
            <m:ctrlPr>
              <w:rPr>
                <w:rFonts w:ascii="Cambria Math" w:eastAsia="Times New Roman" w:hAnsi="Cambria Math" w:cs="Times New Roman"/>
                <w:bCs/>
                <w:iCs/>
                <w:sz w:val="20"/>
                <w:szCs w:val="20"/>
              </w:rPr>
            </m:ctrlPr>
          </m:fPr>
          <m:num>
            <m:r>
              <m:rPr>
                <m:sty m:val="p"/>
              </m:rPr>
              <w:rPr>
                <w:rFonts w:ascii="Cambria Math" w:eastAsia="Times New Roman" w:hAnsi="Cambria Math" w:cs="Times New Roman"/>
                <w:sz w:val="20"/>
                <w:szCs w:val="20"/>
              </w:rPr>
              <m:t>1</m:t>
            </m:r>
          </m:num>
          <m:den>
            <m:r>
              <m:rPr>
                <m:sty m:val="p"/>
              </m:rPr>
              <w:rPr>
                <w:rFonts w:ascii="Cambria Math" w:eastAsia="Times New Roman" w:hAnsi="Cambria Math" w:cs="Times New Roman"/>
                <w:sz w:val="20"/>
                <w:szCs w:val="20"/>
              </w:rPr>
              <m:t>τ</m:t>
            </m:r>
          </m:den>
        </m:f>
      </m:oMath>
      <w:r w:rsidRPr="00D91BE5">
        <w:rPr>
          <w:rFonts w:ascii="Times New Roman" w:eastAsia="Times New Roman" w:hAnsi="Times New Roman" w:cs="Times New Roman"/>
          <w:bCs/>
          <w:iCs/>
          <w:sz w:val="20"/>
          <w:szCs w:val="20"/>
        </w:rPr>
        <w:t xml:space="preserve">         </w:t>
      </w:r>
      <w:r w:rsidR="00805BFC" w:rsidRPr="00D91BE5">
        <w:rPr>
          <w:rFonts w:ascii="Times New Roman" w:eastAsia="Times New Roman" w:hAnsi="Times New Roman" w:cs="Times New Roman"/>
          <w:bCs/>
          <w:iCs/>
          <w:sz w:val="20"/>
          <w:szCs w:val="20"/>
        </w:rPr>
        <w:t xml:space="preserve">    </w:t>
      </w:r>
      <w:r w:rsidRPr="00D91BE5">
        <w:rPr>
          <w:rFonts w:ascii="Times New Roman" w:eastAsia="Times New Roman" w:hAnsi="Times New Roman" w:cs="Times New Roman"/>
          <w:bCs/>
          <w:iCs/>
          <w:sz w:val="20"/>
          <w:szCs w:val="20"/>
        </w:rPr>
        <w:t xml:space="preserve">                   </w:t>
      </w:r>
      <w:r w:rsidR="00A47CDF" w:rsidRPr="00D91BE5">
        <w:rPr>
          <w:rFonts w:ascii="Times New Roman" w:eastAsia="Times New Roman" w:hAnsi="Times New Roman" w:cs="Times New Roman"/>
          <w:bCs/>
          <w:iCs/>
          <w:sz w:val="20"/>
          <w:szCs w:val="20"/>
        </w:rPr>
        <w:t xml:space="preserve">      </w:t>
      </w:r>
      <w:r w:rsidRPr="00D91BE5">
        <w:rPr>
          <w:rFonts w:ascii="Times New Roman" w:eastAsia="Times New Roman" w:hAnsi="Times New Roman" w:cs="Times New Roman"/>
          <w:bCs/>
          <w:iCs/>
          <w:sz w:val="20"/>
          <w:szCs w:val="20"/>
        </w:rPr>
        <w:t xml:space="preserve">                                                       (2)</w:t>
      </w:r>
    </w:p>
    <w:p w14:paraId="545D0B87" w14:textId="39E4F42E" w:rsidR="005372BD" w:rsidRPr="005372BD" w:rsidRDefault="005372BD" w:rsidP="005372BD">
      <w:pPr>
        <w:spacing w:after="0" w:line="240" w:lineRule="auto"/>
        <w:jc w:val="right"/>
        <w:rPr>
          <w:rFonts w:ascii="Times New Roman" w:eastAsia="Times New Roman" w:hAnsi="Times New Roman" w:cs="Times New Roman"/>
          <w:b/>
          <w:bCs/>
          <w:iCs/>
          <w:sz w:val="20"/>
          <w:szCs w:val="20"/>
        </w:rPr>
      </w:pPr>
      <w:r w:rsidRPr="005372BD">
        <w:rPr>
          <w:rFonts w:ascii="Times New Roman" w:eastAsia="Times New Roman" w:hAnsi="Times New Roman" w:cs="Times New Roman"/>
          <w:b/>
          <w:bCs/>
          <w:iCs/>
          <w:sz w:val="20"/>
          <w:szCs w:val="20"/>
        </w:rPr>
        <w:t xml:space="preserve"> </w:t>
      </w:r>
    </w:p>
    <w:p w14:paraId="10902F4F" w14:textId="5020E72F"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where the transition probability is denoted by T. The relationship between the mean </w:t>
      </w:r>
      <w:r w:rsidR="00805BFC">
        <w:rPr>
          <w:rFonts w:ascii="Times New Roman" w:eastAsia="Times New Roman" w:hAnsi="Times New Roman" w:cs="Times New Roman"/>
          <w:sz w:val="20"/>
          <w:szCs w:val="20"/>
        </w:rPr>
        <w:t>lifetime</w:t>
      </w:r>
      <w:r w:rsidRPr="005372BD">
        <w:rPr>
          <w:rFonts w:ascii="Times New Roman" w:eastAsia="Times New Roman" w:hAnsi="Times New Roman" w:cs="Times New Roman"/>
          <w:sz w:val="20"/>
          <w:szCs w:val="20"/>
        </w:rPr>
        <w:t xml:space="preserve"> τ and the half-life time t_ (1/2) is as follows: [6]:   </w:t>
      </w:r>
    </w:p>
    <w:p w14:paraId="0673A772" w14:textId="3E63219E" w:rsidR="005372BD" w:rsidRPr="00D91BE5" w:rsidRDefault="005372BD" w:rsidP="00545C1A">
      <w:pPr>
        <w:tabs>
          <w:tab w:val="left" w:pos="0"/>
          <w:tab w:val="left" w:pos="3600"/>
          <w:tab w:val="left" w:pos="4320"/>
        </w:tabs>
        <w:spacing w:after="0" w:line="240" w:lineRule="auto"/>
        <w:jc w:val="right"/>
        <w:rPr>
          <w:rFonts w:ascii="Times New Roman" w:eastAsia="Times New Roman" w:hAnsi="Times New Roman" w:cs="Times New Roman"/>
          <w:bCs/>
          <w:sz w:val="20"/>
          <w:szCs w:val="20"/>
        </w:rPr>
      </w:pPr>
      <w:r w:rsidRPr="005372BD">
        <w:rPr>
          <w:rFonts w:ascii="Times New Roman" w:eastAsia="Times New Roman" w:hAnsi="Times New Roman" w:cs="Times New Roman"/>
          <w:sz w:val="20"/>
          <w:szCs w:val="20"/>
        </w:rPr>
        <w:t xml:space="preserve">                           </w:t>
      </w:r>
      <w:r w:rsidR="00545C1A">
        <w:rPr>
          <w:rFonts w:ascii="Times New Roman" w:eastAsia="Times New Roman" w:hAnsi="Times New Roman" w:cs="Times New Roman"/>
          <w:sz w:val="20"/>
          <w:szCs w:val="20"/>
        </w:rPr>
        <w:tab/>
      </w:r>
      <m:oMath>
        <m:sSub>
          <m:sSubPr>
            <m:ctrlPr>
              <w:rPr>
                <w:rFonts w:ascii="Cambria Math" w:eastAsia="Times New Roman" w:hAnsi="Cambria Math" w:cs="Times New Roman"/>
                <w:bCs/>
                <w:iCs/>
                <w:sz w:val="20"/>
                <w:szCs w:val="20"/>
              </w:rPr>
            </m:ctrlPr>
          </m:sSubPr>
          <m:e>
            <m:r>
              <m:rPr>
                <m:sty m:val="p"/>
              </m:rPr>
              <w:rPr>
                <w:rFonts w:ascii="Cambria Math" w:eastAsia="Times New Roman" w:hAnsi="Cambria Math" w:cs="Times New Roman"/>
                <w:sz w:val="20"/>
                <w:szCs w:val="20"/>
              </w:rPr>
              <m:t>t</m:t>
            </m:r>
          </m:e>
          <m:sub>
            <m:r>
              <m:rPr>
                <m:sty m:val="p"/>
              </m:rPr>
              <w:rPr>
                <w:rFonts w:ascii="Cambria Math" w:eastAsia="Times New Roman" w:hAnsi="Cambria Math" w:cs="Times New Roman"/>
                <w:sz w:val="20"/>
                <w:szCs w:val="20"/>
              </w:rPr>
              <m:t>1/2</m:t>
            </m:r>
          </m:sub>
        </m:sSub>
        <m:r>
          <m:rPr>
            <m:sty m:val="p"/>
          </m:rPr>
          <w:rPr>
            <w:rFonts w:ascii="Cambria Math" w:eastAsia="Times New Roman" w:hAnsi="Cambria Math" w:cs="Times New Roman"/>
            <w:sz w:val="20"/>
            <w:szCs w:val="20"/>
          </w:rPr>
          <m:t>=T ln2</m:t>
        </m:r>
      </m:oMath>
      <w:r w:rsidRPr="00D91BE5">
        <w:rPr>
          <w:rFonts w:ascii="Times New Roman" w:eastAsia="Times New Roman" w:hAnsi="Times New Roman" w:cs="Times New Roman"/>
          <w:bCs/>
          <w:sz w:val="20"/>
          <w:szCs w:val="20"/>
        </w:rPr>
        <w:t xml:space="preserve">       </w:t>
      </w:r>
      <w:r w:rsidR="00805BFC" w:rsidRPr="00D91BE5">
        <w:rPr>
          <w:rFonts w:ascii="Times New Roman" w:eastAsia="Times New Roman" w:hAnsi="Times New Roman" w:cs="Times New Roman"/>
          <w:bCs/>
          <w:sz w:val="20"/>
          <w:szCs w:val="20"/>
        </w:rPr>
        <w:t xml:space="preserve">   </w:t>
      </w:r>
      <w:r w:rsidR="00A47CDF" w:rsidRPr="00D91BE5">
        <w:rPr>
          <w:rFonts w:ascii="Times New Roman" w:eastAsia="Times New Roman" w:hAnsi="Times New Roman" w:cs="Times New Roman"/>
          <w:bCs/>
          <w:sz w:val="20"/>
          <w:szCs w:val="20"/>
        </w:rPr>
        <w:t xml:space="preserve">           </w:t>
      </w:r>
      <w:r w:rsidRPr="00D91BE5">
        <w:rPr>
          <w:rFonts w:ascii="Times New Roman" w:eastAsia="Times New Roman" w:hAnsi="Times New Roman" w:cs="Times New Roman"/>
          <w:bCs/>
          <w:sz w:val="20"/>
          <w:szCs w:val="20"/>
        </w:rPr>
        <w:t xml:space="preserve">                                                                    (3)</w:t>
      </w:r>
    </w:p>
    <w:p w14:paraId="06E27D13" w14:textId="77777777" w:rsidR="005372BD" w:rsidRPr="005372BD" w:rsidRDefault="005372BD" w:rsidP="005372BD">
      <w:pPr>
        <w:spacing w:after="0" w:line="240" w:lineRule="auto"/>
        <w:jc w:val="right"/>
        <w:rPr>
          <w:rFonts w:ascii="Times New Roman" w:eastAsia="Times New Roman" w:hAnsi="Times New Roman" w:cs="Times New Roman"/>
          <w:b/>
          <w:bCs/>
          <w:iCs/>
          <w:sz w:val="20"/>
          <w:szCs w:val="20"/>
        </w:rPr>
      </w:pPr>
    </w:p>
    <w:p w14:paraId="49FDA26C" w14:textId="77777777" w:rsidR="00423838" w:rsidRPr="00423838" w:rsidRDefault="00423838" w:rsidP="00423838">
      <w:pPr>
        <w:spacing w:after="0" w:line="240" w:lineRule="auto"/>
        <w:rPr>
          <w:rFonts w:ascii="Times New Roman" w:eastAsia="Times New Roman" w:hAnsi="Times New Roman" w:cs="Times New Roman"/>
          <w:sz w:val="20"/>
          <w:szCs w:val="20"/>
        </w:rPr>
      </w:pPr>
      <w:r w:rsidRPr="00423838">
        <w:rPr>
          <w:rFonts w:ascii="Times New Roman" w:eastAsia="Times New Roman" w:hAnsi="Times New Roman" w:cs="Times New Roman"/>
          <w:sz w:val="20"/>
          <w:szCs w:val="20"/>
        </w:rPr>
        <w:t>τ =t</w:t>
      </w:r>
      <w:r w:rsidRPr="00423838">
        <w:rPr>
          <w:rFonts w:ascii="Times New Roman" w:eastAsia="Times New Roman" w:hAnsi="Times New Roman" w:cs="Times New Roman"/>
          <w:sz w:val="20"/>
          <w:szCs w:val="20"/>
          <w:vertAlign w:val="subscript"/>
        </w:rPr>
        <w:t>1/2</w:t>
      </w:r>
      <w:r w:rsidRPr="00423838">
        <w:rPr>
          <w:rFonts w:ascii="Times New Roman" w:eastAsia="Times New Roman" w:hAnsi="Times New Roman" w:cs="Times New Roman"/>
          <w:sz w:val="20"/>
          <w:szCs w:val="20"/>
        </w:rPr>
        <w:t xml:space="preserve"> ln (2)                 where τ is the mean lifetime. </w:t>
      </w:r>
    </w:p>
    <w:p w14:paraId="62214770" w14:textId="77777777" w:rsidR="00423838" w:rsidRDefault="00423838" w:rsidP="005372BD">
      <w:pPr>
        <w:spacing w:after="0" w:line="240" w:lineRule="auto"/>
        <w:rPr>
          <w:rFonts w:ascii="Times New Roman" w:eastAsia="Times New Roman" w:hAnsi="Times New Roman" w:cs="Times New Roman"/>
          <w:sz w:val="20"/>
          <w:szCs w:val="20"/>
        </w:rPr>
      </w:pPr>
    </w:p>
    <w:p w14:paraId="4E29FA8C" w14:textId="7990A08D" w:rsidR="00423838" w:rsidRDefault="005372BD" w:rsidP="00315882">
      <w:pPr>
        <w:spacing w:after="0" w:line="240" w:lineRule="auto"/>
        <w:ind w:firstLine="284"/>
        <w:rPr>
          <w:rFonts w:ascii="Times New Roman" w:eastAsia="Times New Roman" w:hAnsi="Times New Roman" w:cs="Times New Roman"/>
          <w:b/>
          <w:bCs/>
          <w:sz w:val="20"/>
          <w:szCs w:val="20"/>
        </w:rPr>
      </w:pPr>
      <w:proofErr w:type="spellStart"/>
      <w:r w:rsidRPr="005372BD">
        <w:rPr>
          <w:rFonts w:ascii="Times New Roman" w:eastAsia="Times New Roman" w:hAnsi="Times New Roman" w:cs="Times New Roman"/>
          <w:sz w:val="20"/>
          <w:szCs w:val="20"/>
        </w:rPr>
        <w:t>Ferston</w:t>
      </w:r>
      <w:proofErr w:type="spellEnd"/>
      <w:r w:rsidRPr="005372BD">
        <w:rPr>
          <w:rFonts w:ascii="Times New Roman" w:eastAsia="Times New Roman" w:hAnsi="Times New Roman" w:cs="Times New Roman"/>
          <w:sz w:val="20"/>
          <w:szCs w:val="20"/>
        </w:rPr>
        <w:t xml:space="preserve"> [7] has been used to compute the electric quadrupole transition strengths |M (E2) |2w.u↓ for gamma rays from 2+ to 0+ to obtain the half-life for the first excited state as follows:</w:t>
      </w:r>
      <w:r w:rsidRPr="005372BD">
        <w:rPr>
          <w:rFonts w:ascii="Times New Roman" w:eastAsia="Times New Roman" w:hAnsi="Times New Roman" w:cs="Times New Roman"/>
          <w:b/>
          <w:bCs/>
          <w:sz w:val="20"/>
          <w:szCs w:val="20"/>
        </w:rPr>
        <w:t xml:space="preserve"> </w:t>
      </w:r>
    </w:p>
    <w:p w14:paraId="1DEB674E" w14:textId="3B7DAA12" w:rsid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The total width for gamma decay is given by [8]:</w:t>
      </w:r>
    </w:p>
    <w:p w14:paraId="7D039D1C" w14:textId="77777777" w:rsidR="005372BD" w:rsidRPr="005372BD" w:rsidRDefault="005372BD" w:rsidP="005372BD">
      <w:pPr>
        <w:spacing w:after="0" w:line="240" w:lineRule="auto"/>
        <w:rPr>
          <w:rFonts w:ascii="Times New Roman" w:eastAsia="Times New Roman" w:hAnsi="Times New Roman" w:cs="Times New Roman"/>
          <w:sz w:val="20"/>
          <w:szCs w:val="20"/>
        </w:rPr>
      </w:pPr>
    </w:p>
    <w:p w14:paraId="6AE6D939" w14:textId="4DA0F47C" w:rsidR="005372BD" w:rsidRPr="00D91BE5" w:rsidRDefault="005372BD" w:rsidP="005372BD">
      <w:pPr>
        <w:spacing w:after="0" w:line="240" w:lineRule="auto"/>
        <w:jc w:val="right"/>
        <w:rPr>
          <w:rFonts w:ascii="Times New Roman" w:eastAsia="Times New Roman" w:hAnsi="Times New Roman" w:cs="Times New Roman"/>
          <w:sz w:val="20"/>
          <w:szCs w:val="20"/>
        </w:rPr>
      </w:pPr>
      <w:r w:rsidRPr="00D91BE5">
        <w:rPr>
          <w:rFonts w:ascii="Times New Roman" w:eastAsia="Times New Roman" w:hAnsi="Times New Roman" w:cs="Times New Roman"/>
          <w:sz w:val="20"/>
          <w:szCs w:val="20"/>
        </w:rPr>
        <w:t xml:space="preserve">                                </w:t>
      </w:r>
      <w:proofErr w:type="spellStart"/>
      <w:r w:rsidRPr="00D91BE5">
        <w:rPr>
          <w:rFonts w:ascii="Times New Roman" w:eastAsia="Times New Roman" w:hAnsi="Times New Roman" w:cs="Times New Roman"/>
          <w:sz w:val="20"/>
          <w:szCs w:val="20"/>
        </w:rPr>
        <w:t>Г</w:t>
      </w:r>
      <w:r w:rsidRPr="00D91BE5">
        <w:rPr>
          <w:rFonts w:ascii="Times New Roman" w:eastAsia="Times New Roman" w:hAnsi="Times New Roman" w:cs="Times New Roman"/>
          <w:sz w:val="20"/>
          <w:szCs w:val="20"/>
          <w:vertAlign w:val="subscript"/>
        </w:rPr>
        <w:t>γ</w:t>
      </w:r>
      <w:proofErr w:type="spellEnd"/>
      <w:r w:rsidRPr="00D91BE5">
        <w:rPr>
          <w:rFonts w:ascii="Times New Roman" w:eastAsia="Times New Roman" w:hAnsi="Times New Roman" w:cs="Times New Roman"/>
          <w:sz w:val="20"/>
          <w:szCs w:val="20"/>
          <w:vertAlign w:val="subscript"/>
        </w:rPr>
        <w:t xml:space="preserve"> </w:t>
      </w:r>
      <w:r w:rsidRPr="00D91BE5">
        <w:rPr>
          <w:rFonts w:ascii="Times New Roman" w:eastAsia="Times New Roman" w:hAnsi="Times New Roman" w:cs="Times New Roman"/>
          <w:sz w:val="20"/>
          <w:szCs w:val="20"/>
        </w:rPr>
        <w:t xml:space="preserve">= ∑ </w:t>
      </w:r>
      <w:proofErr w:type="spellStart"/>
      <w:r w:rsidRPr="00D91BE5">
        <w:rPr>
          <w:rFonts w:ascii="Times New Roman" w:eastAsia="Times New Roman" w:hAnsi="Times New Roman" w:cs="Times New Roman"/>
          <w:sz w:val="20"/>
          <w:szCs w:val="20"/>
        </w:rPr>
        <w:t>Г</w:t>
      </w:r>
      <w:r w:rsidRPr="00D91BE5">
        <w:rPr>
          <w:rFonts w:ascii="Times New Roman" w:eastAsia="Times New Roman" w:hAnsi="Times New Roman" w:cs="Times New Roman"/>
          <w:sz w:val="20"/>
          <w:szCs w:val="20"/>
          <w:vertAlign w:val="subscript"/>
        </w:rPr>
        <w:t>Γl</w:t>
      </w:r>
      <w:proofErr w:type="spellEnd"/>
      <w:r w:rsidRPr="00D91BE5">
        <w:rPr>
          <w:rFonts w:ascii="Times New Roman" w:eastAsia="Times New Roman" w:hAnsi="Times New Roman" w:cs="Times New Roman"/>
          <w:sz w:val="20"/>
          <w:szCs w:val="20"/>
          <w:vertAlign w:val="subscript"/>
        </w:rPr>
        <w:t xml:space="preserve"> </w:t>
      </w:r>
      <w:r w:rsidRPr="00D91BE5">
        <w:rPr>
          <w:rFonts w:ascii="Times New Roman" w:eastAsia="Times New Roman" w:hAnsi="Times New Roman" w:cs="Times New Roman"/>
          <w:sz w:val="20"/>
          <w:szCs w:val="20"/>
        </w:rPr>
        <w:t xml:space="preserve">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r w:rsidR="00A47CDF"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4)</w:t>
      </w:r>
    </w:p>
    <w:p w14:paraId="7490F784" w14:textId="77777777" w:rsidR="005372BD" w:rsidRPr="005372BD" w:rsidRDefault="005372BD" w:rsidP="005372BD">
      <w:pPr>
        <w:spacing w:after="0" w:line="240" w:lineRule="auto"/>
        <w:jc w:val="right"/>
        <w:rPr>
          <w:rFonts w:ascii="Times New Roman" w:eastAsia="Times New Roman" w:hAnsi="Times New Roman" w:cs="Times New Roman"/>
          <w:b/>
          <w:bCs/>
          <w:sz w:val="20"/>
          <w:szCs w:val="20"/>
        </w:rPr>
      </w:pPr>
    </w:p>
    <w:p w14:paraId="35286142" w14:textId="1BB56D0E" w:rsidR="005372BD" w:rsidRPr="00D91BE5" w:rsidRDefault="005372BD" w:rsidP="00315882">
      <w:pPr>
        <w:spacing w:after="0" w:line="240" w:lineRule="auto"/>
        <w:ind w:firstLine="284"/>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Where                                                   </w:t>
      </w:r>
      <w:r w:rsidRPr="005372BD">
        <w:rPr>
          <w:rFonts w:ascii="Times New Roman" w:eastAsia="Times New Roman" w:hAnsi="Times New Roman" w:cs="Times New Roman"/>
          <w:b/>
          <w:bCs/>
          <w:sz w:val="20"/>
          <w:szCs w:val="20"/>
        </w:rPr>
        <w:t xml:space="preserve"> </w:t>
      </w:r>
      <w:proofErr w:type="spellStart"/>
      <w:r w:rsidRPr="00D91BE5">
        <w:rPr>
          <w:rFonts w:ascii="Times New Roman" w:eastAsia="Times New Roman" w:hAnsi="Times New Roman" w:cs="Times New Roman"/>
          <w:sz w:val="20"/>
          <w:szCs w:val="20"/>
        </w:rPr>
        <w:t>Г</w:t>
      </w:r>
      <w:r w:rsidRPr="00D91BE5">
        <w:rPr>
          <w:rFonts w:ascii="Times New Roman" w:eastAsia="Times New Roman" w:hAnsi="Times New Roman" w:cs="Times New Roman"/>
          <w:sz w:val="20"/>
          <w:szCs w:val="20"/>
          <w:vertAlign w:val="subscript"/>
        </w:rPr>
        <w:t>γ</w:t>
      </w:r>
      <w:proofErr w:type="spellEnd"/>
      <w:r w:rsidRPr="00D91BE5">
        <w:rPr>
          <w:rFonts w:ascii="Times New Roman" w:eastAsia="Times New Roman" w:hAnsi="Times New Roman" w:cs="Times New Roman"/>
          <w:sz w:val="20"/>
          <w:szCs w:val="20"/>
          <w:vertAlign w:val="subscript"/>
        </w:rPr>
        <w:t xml:space="preserve"> </w:t>
      </w:r>
      <w:r w:rsidRPr="00D91BE5">
        <w:rPr>
          <w:rFonts w:ascii="Times New Roman" w:eastAsia="Times New Roman" w:hAnsi="Times New Roman" w:cs="Times New Roman"/>
          <w:sz w:val="20"/>
          <w:szCs w:val="20"/>
        </w:rPr>
        <w:t>τ</w:t>
      </w:r>
      <m:oMath>
        <m:r>
          <w:rPr>
            <w:rFonts w:ascii="Cambria Math" w:eastAsia="Times New Roman" w:hAnsi="Cambria Math" w:cs="Times New Roman"/>
            <w:sz w:val="20"/>
            <w:szCs w:val="20"/>
          </w:rPr>
          <m:t xml:space="preserve"> ≈</m:t>
        </m:r>
      </m:oMath>
      <w:r w:rsidRPr="00D91BE5">
        <w:rPr>
          <w:rFonts w:ascii="Times New Roman" w:eastAsia="Times New Roman" w:hAnsi="Times New Roman" w:cs="Times New Roman"/>
          <w:sz w:val="20"/>
          <w:szCs w:val="20"/>
        </w:rPr>
        <w:t xml:space="preserve"> ħ= 0.658212x10</w:t>
      </w:r>
      <w:r w:rsidRPr="00D91BE5">
        <w:rPr>
          <w:rFonts w:ascii="Times New Roman" w:eastAsia="Times New Roman" w:hAnsi="Times New Roman" w:cs="Times New Roman"/>
          <w:sz w:val="20"/>
          <w:szCs w:val="20"/>
          <w:vertAlign w:val="superscript"/>
        </w:rPr>
        <w:t>-15</w:t>
      </w:r>
      <w:r w:rsidRPr="00D91BE5">
        <w:rPr>
          <w:rFonts w:ascii="Times New Roman" w:eastAsia="Times New Roman" w:hAnsi="Times New Roman" w:cs="Times New Roman"/>
          <w:sz w:val="20"/>
          <w:szCs w:val="20"/>
        </w:rPr>
        <w:t xml:space="preserve"> </w:t>
      </w:r>
      <w:proofErr w:type="spellStart"/>
      <w:proofErr w:type="gramStart"/>
      <w:r w:rsidRPr="00D91BE5">
        <w:rPr>
          <w:rFonts w:ascii="Times New Roman" w:eastAsia="Times New Roman" w:hAnsi="Times New Roman" w:cs="Times New Roman"/>
          <w:sz w:val="20"/>
          <w:szCs w:val="20"/>
        </w:rPr>
        <w:t>eV.S</w:t>
      </w:r>
      <w:proofErr w:type="spellEnd"/>
      <w:proofErr w:type="gramEnd"/>
      <w:r w:rsidRPr="00D91BE5">
        <w:rPr>
          <w:rFonts w:ascii="Times New Roman" w:eastAsia="Times New Roman" w:hAnsi="Times New Roman" w:cs="Times New Roman"/>
          <w:sz w:val="20"/>
          <w:szCs w:val="20"/>
        </w:rPr>
        <w:t xml:space="preserve">        </w:t>
      </w:r>
      <w:r w:rsidR="00A47CDF"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r w:rsidR="00315882">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5)</w:t>
      </w:r>
    </w:p>
    <w:p w14:paraId="28D5877C" w14:textId="77777777" w:rsidR="005372BD" w:rsidRPr="005372BD" w:rsidRDefault="005372BD" w:rsidP="005372BD">
      <w:pPr>
        <w:spacing w:after="0" w:line="240" w:lineRule="auto"/>
        <w:jc w:val="right"/>
        <w:rPr>
          <w:rFonts w:ascii="Times New Roman" w:eastAsia="Times New Roman" w:hAnsi="Times New Roman" w:cs="Times New Roman"/>
          <w:sz w:val="20"/>
          <w:szCs w:val="20"/>
        </w:rPr>
      </w:pPr>
    </w:p>
    <w:p w14:paraId="6927FD10" w14:textId="1F69616E" w:rsidR="005372BD" w:rsidRDefault="005372BD" w:rsidP="00315882">
      <w:pPr>
        <w:spacing w:after="0" w:line="240" w:lineRule="auto"/>
        <w:ind w:firstLine="284"/>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The gamma ray transition strength |M(E</w:t>
      </w:r>
      <w:proofErr w:type="gramStart"/>
      <w:r w:rsidRPr="005372BD">
        <w:rPr>
          <w:rFonts w:ascii="Times New Roman" w:eastAsia="Times New Roman" w:hAnsi="Times New Roman" w:cs="Times New Roman"/>
          <w:sz w:val="20"/>
          <w:szCs w:val="20"/>
        </w:rPr>
        <w:t>2)|</w:t>
      </w:r>
      <w:proofErr w:type="gramEnd"/>
      <w:r w:rsidRPr="005372BD">
        <w:rPr>
          <w:rFonts w:ascii="Times New Roman" w:eastAsia="Times New Roman" w:hAnsi="Times New Roman" w:cs="Times New Roman"/>
          <w:sz w:val="20"/>
          <w:szCs w:val="20"/>
          <w:vertAlign w:val="superscript"/>
        </w:rPr>
        <w:t>2</w:t>
      </w:r>
      <w:r w:rsidRPr="005372BD">
        <w:rPr>
          <w:rFonts w:ascii="Times New Roman" w:eastAsia="Times New Roman" w:hAnsi="Times New Roman" w:cs="Times New Roman"/>
          <w:sz w:val="20"/>
          <w:szCs w:val="20"/>
        </w:rPr>
        <w:t xml:space="preserve"> is defined as [9]</w:t>
      </w:r>
    </w:p>
    <w:p w14:paraId="0A266ED6" w14:textId="77777777" w:rsidR="005372BD" w:rsidRPr="005372BD" w:rsidRDefault="005372BD" w:rsidP="005372BD">
      <w:pPr>
        <w:spacing w:after="0" w:line="240" w:lineRule="auto"/>
        <w:rPr>
          <w:rFonts w:ascii="Times New Roman" w:eastAsia="Times New Roman" w:hAnsi="Times New Roman" w:cs="Times New Roman"/>
          <w:sz w:val="20"/>
          <w:szCs w:val="20"/>
        </w:rPr>
      </w:pPr>
    </w:p>
    <w:p w14:paraId="3E2431B8" w14:textId="4E787141" w:rsidR="005372BD" w:rsidRPr="00D91BE5" w:rsidRDefault="005372BD" w:rsidP="005372BD">
      <w:pPr>
        <w:spacing w:after="0" w:line="240" w:lineRule="auto"/>
        <w:jc w:val="right"/>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|M (E</w:t>
      </w:r>
      <w:proofErr w:type="gramStart"/>
      <w:r w:rsidRPr="00D91BE5">
        <w:rPr>
          <w:rFonts w:ascii="Times New Roman" w:eastAsia="Times New Roman" w:hAnsi="Times New Roman" w:cs="Times New Roman"/>
          <w:sz w:val="20"/>
          <w:szCs w:val="20"/>
        </w:rPr>
        <w:t>2)|</w:t>
      </w:r>
      <w:proofErr w:type="gramEnd"/>
      <w:r w:rsidRPr="00D91BE5">
        <w:rPr>
          <w:rFonts w:ascii="Times New Roman" w:eastAsia="Times New Roman" w:hAnsi="Times New Roman" w:cs="Times New Roman"/>
          <w:sz w:val="20"/>
          <w:szCs w:val="20"/>
          <w:vertAlign w:val="superscript"/>
        </w:rPr>
        <w:t>2</w:t>
      </w:r>
      <w:r w:rsidRPr="00D91BE5">
        <w:rPr>
          <w:rFonts w:ascii="Times New Roman" w:eastAsia="Times New Roman" w:hAnsi="Times New Roman" w:cs="Times New Roman"/>
          <w:sz w:val="20"/>
          <w:szCs w:val="20"/>
        </w:rPr>
        <w:t xml:space="preserve"> =  </w:t>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Г</m:t>
            </m:r>
            <m:r>
              <m:rPr>
                <m:sty m:val="p"/>
              </m:rPr>
              <w:rPr>
                <w:rFonts w:ascii="Cambria Math" w:eastAsia="Times New Roman" w:hAnsi="Cambria Math" w:cs="Times New Roman"/>
                <w:sz w:val="20"/>
                <w:szCs w:val="20"/>
              </w:rPr>
              <m:t>γ</m:t>
            </m:r>
          </m:num>
          <m:den>
            <m:r>
              <w:rPr>
                <w:rFonts w:ascii="Cambria Math" w:eastAsia="Times New Roman" w:hAnsi="Cambria Math" w:cs="Times New Roman"/>
                <w:sz w:val="20"/>
                <w:szCs w:val="20"/>
              </w:rPr>
              <m:t>Г(E2)w.u.</m:t>
            </m:r>
          </m:den>
        </m:f>
      </m:oMath>
      <w:r w:rsidRPr="00D91BE5">
        <w:rPr>
          <w:rFonts w:ascii="Times New Roman" w:eastAsia="Times New Roman" w:hAnsi="Times New Roman" w:cs="Times New Roman"/>
          <w:sz w:val="20"/>
          <w:szCs w:val="20"/>
        </w:rPr>
        <w:t xml:space="preserve">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6)</w:t>
      </w:r>
    </w:p>
    <w:p w14:paraId="0D9430B2" w14:textId="5D0EAEC9" w:rsidR="005372BD" w:rsidRPr="005372BD" w:rsidRDefault="005372BD" w:rsidP="00315882">
      <w:pPr>
        <w:spacing w:after="0" w:line="240" w:lineRule="auto"/>
        <w:ind w:firstLine="284"/>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Where </w:t>
      </w:r>
      <w:r w:rsidRPr="00D91BE5">
        <w:rPr>
          <w:rFonts w:ascii="Times New Roman" w:eastAsia="Times New Roman" w:hAnsi="Times New Roman" w:cs="Times New Roman"/>
          <w:i/>
          <w:iCs/>
          <w:sz w:val="20"/>
          <w:szCs w:val="20"/>
        </w:rPr>
        <w:t>Г(E</w:t>
      </w:r>
      <w:proofErr w:type="gramStart"/>
      <w:r w:rsidRPr="00D91BE5">
        <w:rPr>
          <w:rFonts w:ascii="Times New Roman" w:eastAsia="Times New Roman" w:hAnsi="Times New Roman" w:cs="Times New Roman"/>
          <w:i/>
          <w:iCs/>
          <w:sz w:val="20"/>
          <w:szCs w:val="20"/>
        </w:rPr>
        <w:t>2)</w:t>
      </w:r>
      <w:proofErr w:type="spellStart"/>
      <w:r w:rsidRPr="00D91BE5">
        <w:rPr>
          <w:rFonts w:ascii="Times New Roman" w:eastAsia="Times New Roman" w:hAnsi="Times New Roman" w:cs="Times New Roman"/>
          <w:i/>
          <w:iCs/>
          <w:sz w:val="20"/>
          <w:szCs w:val="20"/>
          <w:vertAlign w:val="subscript"/>
        </w:rPr>
        <w:t>w.u</w:t>
      </w:r>
      <w:proofErr w:type="spellEnd"/>
      <w:r w:rsidRPr="005372BD">
        <w:rPr>
          <w:rFonts w:ascii="Times New Roman" w:eastAsia="Times New Roman" w:hAnsi="Times New Roman" w:cs="Times New Roman"/>
          <w:b/>
          <w:bCs/>
          <w:i/>
          <w:iCs/>
          <w:sz w:val="20"/>
          <w:szCs w:val="20"/>
          <w:vertAlign w:val="subscript"/>
        </w:rPr>
        <w:t>.</w:t>
      </w:r>
      <w:proofErr w:type="gramEnd"/>
      <w:r w:rsidRPr="005372BD">
        <w:rPr>
          <w:rFonts w:ascii="Times New Roman" w:eastAsia="Times New Roman" w:hAnsi="Times New Roman" w:cs="Times New Roman"/>
          <w:sz w:val="20"/>
          <w:szCs w:val="20"/>
          <w:vertAlign w:val="subscript"/>
        </w:rPr>
        <w:t xml:space="preserve"> </w:t>
      </w:r>
      <w:r w:rsidRPr="005372BD">
        <w:rPr>
          <w:rFonts w:ascii="Times New Roman" w:eastAsia="Times New Roman" w:hAnsi="Times New Roman" w:cs="Times New Roman"/>
          <w:sz w:val="20"/>
          <w:szCs w:val="20"/>
        </w:rPr>
        <w:t xml:space="preserve">the </w:t>
      </w:r>
      <w:proofErr w:type="gramStart"/>
      <w:r w:rsidRPr="005372BD">
        <w:rPr>
          <w:rFonts w:ascii="Times New Roman" w:eastAsia="Times New Roman" w:hAnsi="Times New Roman" w:cs="Times New Roman"/>
          <w:sz w:val="20"/>
          <w:szCs w:val="20"/>
        </w:rPr>
        <w:t>Weisskopf</w:t>
      </w:r>
      <w:r w:rsidRPr="005372BD">
        <w:rPr>
          <w:rFonts w:ascii="Times New Roman" w:eastAsia="Times New Roman" w:hAnsi="Times New Roman" w:cs="Times New Roman"/>
          <w:sz w:val="20"/>
          <w:szCs w:val="20"/>
          <w:vertAlign w:val="subscript"/>
        </w:rPr>
        <w:t xml:space="preserve"> </w:t>
      </w:r>
      <w:r w:rsidRPr="005372BD">
        <w:rPr>
          <w:rFonts w:ascii="Times New Roman" w:eastAsia="Times New Roman" w:hAnsi="Times New Roman" w:cs="Times New Roman"/>
          <w:sz w:val="20"/>
          <w:szCs w:val="20"/>
        </w:rPr>
        <w:t xml:space="preserve"> single</w:t>
      </w:r>
      <w:proofErr w:type="gramEnd"/>
      <w:r w:rsidRPr="005372BD">
        <w:rPr>
          <w:rFonts w:ascii="Times New Roman" w:eastAsia="Times New Roman" w:hAnsi="Times New Roman" w:cs="Times New Roman"/>
          <w:sz w:val="20"/>
          <w:szCs w:val="20"/>
        </w:rPr>
        <w:t xml:space="preserve"> –particle widths </w:t>
      </w:r>
    </w:p>
    <w:p w14:paraId="091CCFC5" w14:textId="00F9F368" w:rsidR="005372BD" w:rsidRPr="00D91BE5" w:rsidRDefault="005372BD" w:rsidP="005372BD">
      <w:pPr>
        <w:spacing w:after="0" w:line="240" w:lineRule="auto"/>
        <w:jc w:val="right"/>
        <w:rPr>
          <w:rFonts w:ascii="Times New Roman" w:eastAsia="Times New Roman" w:hAnsi="Times New Roman" w:cs="Times New Roman"/>
          <w:sz w:val="20"/>
          <w:szCs w:val="20"/>
        </w:rPr>
      </w:pPr>
      <w:r w:rsidRPr="005372BD">
        <w:rPr>
          <w:rFonts w:ascii="Times New Roman" w:eastAsia="Times New Roman" w:hAnsi="Times New Roman" w:cs="Times New Roman"/>
          <w:b/>
          <w:bCs/>
          <w:sz w:val="20"/>
          <w:szCs w:val="20"/>
        </w:rPr>
        <w:t xml:space="preserve">                  </w:t>
      </w:r>
      <w:r w:rsidRPr="00D91BE5">
        <w:rPr>
          <w:rFonts w:ascii="Times New Roman" w:eastAsia="Times New Roman" w:hAnsi="Times New Roman" w:cs="Times New Roman"/>
          <w:i/>
          <w:iCs/>
          <w:sz w:val="20"/>
          <w:szCs w:val="20"/>
        </w:rPr>
        <w:t>Г(E</w:t>
      </w:r>
      <w:proofErr w:type="gramStart"/>
      <w:r w:rsidRPr="00D91BE5">
        <w:rPr>
          <w:rFonts w:ascii="Times New Roman" w:eastAsia="Times New Roman" w:hAnsi="Times New Roman" w:cs="Times New Roman"/>
          <w:i/>
          <w:iCs/>
          <w:sz w:val="20"/>
          <w:szCs w:val="20"/>
        </w:rPr>
        <w:t>2)</w:t>
      </w:r>
      <w:proofErr w:type="spellStart"/>
      <w:r w:rsidRPr="00D91BE5">
        <w:rPr>
          <w:rFonts w:ascii="Times New Roman" w:eastAsia="Times New Roman" w:hAnsi="Times New Roman" w:cs="Times New Roman"/>
          <w:i/>
          <w:iCs/>
          <w:sz w:val="20"/>
          <w:szCs w:val="20"/>
          <w:vertAlign w:val="subscript"/>
        </w:rPr>
        <w:t>W.u</w:t>
      </w:r>
      <w:proofErr w:type="spellEnd"/>
      <w:r w:rsidRPr="00D91BE5">
        <w:rPr>
          <w:rFonts w:ascii="Times New Roman" w:eastAsia="Times New Roman" w:hAnsi="Times New Roman" w:cs="Times New Roman"/>
          <w:sz w:val="20"/>
          <w:szCs w:val="20"/>
          <w:vertAlign w:val="subscript"/>
        </w:rPr>
        <w:t>.</w:t>
      </w:r>
      <w:proofErr w:type="gramEnd"/>
      <w:r w:rsidRPr="00D91BE5">
        <w:rPr>
          <w:rFonts w:ascii="Times New Roman" w:eastAsia="Times New Roman" w:hAnsi="Times New Roman" w:cs="Times New Roman"/>
          <w:sz w:val="20"/>
          <w:szCs w:val="20"/>
          <w:vertAlign w:val="subscript"/>
        </w:rPr>
        <w:t xml:space="preserve"> </w:t>
      </w:r>
      <w:r w:rsidRPr="00D91BE5">
        <w:rPr>
          <w:rFonts w:ascii="Times New Roman" w:eastAsia="Times New Roman" w:hAnsi="Times New Roman" w:cs="Times New Roman"/>
          <w:sz w:val="20"/>
          <w:szCs w:val="20"/>
        </w:rPr>
        <w:t>= 4.7907x10</w:t>
      </w:r>
      <w:r w:rsidRPr="00D91BE5">
        <w:rPr>
          <w:rFonts w:ascii="Times New Roman" w:eastAsia="Times New Roman" w:hAnsi="Times New Roman" w:cs="Times New Roman"/>
          <w:sz w:val="20"/>
          <w:szCs w:val="20"/>
          <w:vertAlign w:val="superscript"/>
        </w:rPr>
        <w:t>-23</w:t>
      </w:r>
      <w:r w:rsidRPr="00D91BE5">
        <w:rPr>
          <w:rFonts w:ascii="Times New Roman" w:eastAsia="Times New Roman" w:hAnsi="Times New Roman" w:cs="Times New Roman"/>
          <w:sz w:val="20"/>
          <w:szCs w:val="20"/>
        </w:rPr>
        <w:t>A</w:t>
      </w:r>
      <w:r w:rsidRPr="00D91BE5">
        <w:rPr>
          <w:rFonts w:ascii="Times New Roman" w:eastAsia="Times New Roman" w:hAnsi="Times New Roman" w:cs="Times New Roman"/>
          <w:sz w:val="20"/>
          <w:szCs w:val="20"/>
          <w:vertAlign w:val="superscript"/>
        </w:rPr>
        <w:t>4/3</w:t>
      </w:r>
      <w:r w:rsidRPr="00D91BE5">
        <w:rPr>
          <w:rFonts w:ascii="Times New Roman" w:eastAsia="Times New Roman" w:hAnsi="Times New Roman" w:cs="Times New Roman"/>
          <w:sz w:val="20"/>
          <w:szCs w:val="20"/>
        </w:rPr>
        <w:t>E</w:t>
      </w:r>
      <m:oMath>
        <m:m>
          <m:mPr>
            <m:mcs>
              <m:mc>
                <m:mcPr>
                  <m:count m:val="1"/>
                  <m:mcJc m:val="center"/>
                </m:mcPr>
              </m:mc>
            </m:mcs>
            <m:ctrlPr>
              <w:rPr>
                <w:rFonts w:ascii="Cambria Math" w:eastAsia="Times New Roman" w:hAnsi="Cambria Math" w:cs="Times New Roman"/>
                <w:i/>
                <w:sz w:val="20"/>
                <w:szCs w:val="20"/>
              </w:rPr>
            </m:ctrlPr>
          </m:mPr>
          <m:mr>
            <m:e>
              <m:r>
                <w:rPr>
                  <w:rFonts w:ascii="Cambria Math" w:eastAsia="Times New Roman" w:hAnsi="Cambria Math" w:cs="Times New Roman"/>
                  <w:sz w:val="20"/>
                  <w:szCs w:val="20"/>
                </w:rPr>
                <m:t>5</m:t>
              </m:r>
            </m:e>
          </m:mr>
          <m:mr>
            <m:e>
              <m:r>
                <w:rPr>
                  <w:rFonts w:ascii="Cambria Math" w:eastAsia="Times New Roman" w:hAnsi="Cambria Math" w:cs="Times New Roman"/>
                  <w:sz w:val="20"/>
                  <w:szCs w:val="20"/>
                </w:rPr>
                <m:t>γ</m:t>
              </m:r>
            </m:e>
          </m:mr>
        </m:m>
      </m:oMath>
      <w:r w:rsidRPr="00D91BE5">
        <w:rPr>
          <w:rFonts w:ascii="Times New Roman" w:eastAsia="Times New Roman" w:hAnsi="Times New Roman" w:cs="Times New Roman"/>
          <w:sz w:val="20"/>
          <w:szCs w:val="20"/>
        </w:rPr>
        <w:t xml:space="preserve">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7)</w:t>
      </w:r>
    </w:p>
    <w:p w14:paraId="315B6766" w14:textId="4CA846F0" w:rsidR="005372BD" w:rsidRPr="005372BD" w:rsidRDefault="00DE5367" w:rsidP="005372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372BD" w:rsidRPr="005372BD">
        <w:rPr>
          <w:rFonts w:ascii="Times New Roman" w:eastAsia="Times New Roman" w:hAnsi="Times New Roman" w:cs="Times New Roman"/>
          <w:sz w:val="20"/>
          <w:szCs w:val="20"/>
        </w:rPr>
        <w:t xml:space="preserve">Where </w:t>
      </w:r>
      <w:proofErr w:type="spellStart"/>
      <w:r w:rsidR="005372BD" w:rsidRPr="005372BD">
        <w:rPr>
          <w:rFonts w:ascii="Times New Roman" w:eastAsia="Times New Roman" w:hAnsi="Times New Roman" w:cs="Times New Roman"/>
          <w:sz w:val="20"/>
          <w:szCs w:val="20"/>
        </w:rPr>
        <w:t>E</w:t>
      </w:r>
      <w:r w:rsidR="005372BD" w:rsidRPr="005372BD">
        <w:rPr>
          <w:rFonts w:ascii="Times New Roman" w:eastAsia="Times New Roman" w:hAnsi="Times New Roman" w:cs="Times New Roman"/>
          <w:sz w:val="20"/>
          <w:szCs w:val="20"/>
          <w:vertAlign w:val="subscript"/>
        </w:rPr>
        <w:t>γ</w:t>
      </w:r>
      <w:proofErr w:type="spellEnd"/>
      <w:r w:rsidR="005372BD" w:rsidRPr="005372BD">
        <w:rPr>
          <w:rFonts w:ascii="Times New Roman" w:eastAsia="Times New Roman" w:hAnsi="Times New Roman" w:cs="Times New Roman"/>
          <w:sz w:val="20"/>
          <w:szCs w:val="20"/>
        </w:rPr>
        <w:t xml:space="preserve"> is calculated in keV and A is the mass number </w:t>
      </w:r>
    </w:p>
    <w:p w14:paraId="1A9A7BB0" w14:textId="2577C5D8" w:rsidR="005372BD" w:rsidRPr="005372BD" w:rsidRDefault="005372BD" w:rsidP="00315882">
      <w:pPr>
        <w:spacing w:after="0" w:line="240" w:lineRule="auto"/>
        <w:ind w:firstLine="284"/>
        <w:jc w:val="both"/>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Gamma-rays are electromagnetic radiation that frequently occurs during an isomeric transition from the nucleus's upper energy state to its lower energy level through emission. A single 2L-pole quantum can be emitted during the γ-transition from an initial state of total angular momentum Ji and parity π</w:t>
      </w:r>
      <w:proofErr w:type="spellStart"/>
      <w:r w:rsidRPr="005372BD">
        <w:rPr>
          <w:rFonts w:ascii="Times New Roman" w:eastAsia="Times New Roman" w:hAnsi="Times New Roman" w:cs="Times New Roman"/>
          <w:sz w:val="20"/>
          <w:szCs w:val="20"/>
        </w:rPr>
        <w:t>i</w:t>
      </w:r>
      <w:proofErr w:type="spellEnd"/>
      <w:r w:rsidRPr="005372BD">
        <w:rPr>
          <w:rFonts w:ascii="Times New Roman" w:eastAsia="Times New Roman" w:hAnsi="Times New Roman" w:cs="Times New Roman"/>
          <w:sz w:val="20"/>
          <w:szCs w:val="20"/>
        </w:rPr>
        <w:t xml:space="preserve"> [9] to a final state of total angular momentum </w:t>
      </w:r>
      <w:proofErr w:type="spellStart"/>
      <w:r w:rsidRPr="005372BD">
        <w:rPr>
          <w:rFonts w:ascii="Times New Roman" w:eastAsia="Times New Roman" w:hAnsi="Times New Roman" w:cs="Times New Roman"/>
          <w:sz w:val="20"/>
          <w:szCs w:val="20"/>
        </w:rPr>
        <w:t>Jf</w:t>
      </w:r>
      <w:proofErr w:type="spellEnd"/>
      <w:r w:rsidRPr="005372BD">
        <w:rPr>
          <w:rFonts w:ascii="Times New Roman" w:eastAsia="Times New Roman" w:hAnsi="Times New Roman" w:cs="Times New Roman"/>
          <w:sz w:val="20"/>
          <w:szCs w:val="20"/>
        </w:rPr>
        <w:t xml:space="preserve"> and parity πf. [9]</w:t>
      </w:r>
    </w:p>
    <w:p w14:paraId="754D8383" w14:textId="6D4F8ECD" w:rsidR="005372BD" w:rsidRPr="00D91BE5" w:rsidRDefault="005372BD" w:rsidP="005372BD">
      <w:pPr>
        <w:spacing w:after="0" w:line="240" w:lineRule="auto"/>
        <w:jc w:val="right"/>
        <w:rPr>
          <w:rFonts w:ascii="Times New Roman" w:eastAsia="Times New Roman" w:hAnsi="Times New Roman" w:cs="Times New Roman"/>
          <w:sz w:val="20"/>
          <w:szCs w:val="20"/>
        </w:rPr>
      </w:pPr>
      <w:r w:rsidRPr="005372BD">
        <w:rPr>
          <w:rFonts w:ascii="Times New Roman" w:eastAsia="Times New Roman" w:hAnsi="Times New Roman" w:cs="Times New Roman"/>
          <w:b/>
          <w:bCs/>
          <w:sz w:val="20"/>
          <w:szCs w:val="20"/>
        </w:rPr>
        <w:t xml:space="preserve">               </w:t>
      </w:r>
      <w:r w:rsidRPr="00D91BE5">
        <w:rPr>
          <w:rFonts w:ascii="Times New Roman" w:eastAsia="Times New Roman" w:hAnsi="Times New Roman" w:cs="Times New Roman"/>
          <w:sz w:val="20"/>
          <w:szCs w:val="20"/>
        </w:rPr>
        <w:t>|J</w:t>
      </w:r>
      <w:r w:rsidRPr="00D91BE5">
        <w:rPr>
          <w:rFonts w:ascii="Times New Roman" w:eastAsia="Times New Roman" w:hAnsi="Times New Roman" w:cs="Times New Roman"/>
          <w:sz w:val="20"/>
          <w:szCs w:val="20"/>
          <w:vertAlign w:val="subscript"/>
        </w:rPr>
        <w:t>i</w:t>
      </w:r>
      <w:r w:rsidRPr="00D91BE5">
        <w:rPr>
          <w:rFonts w:ascii="Times New Roman" w:eastAsia="Times New Roman" w:hAnsi="Times New Roman" w:cs="Times New Roman"/>
          <w:sz w:val="20"/>
          <w:szCs w:val="20"/>
        </w:rPr>
        <w:t>-</w:t>
      </w:r>
      <w:proofErr w:type="spellStart"/>
      <w:r w:rsidRPr="00D91BE5">
        <w:rPr>
          <w:rFonts w:ascii="Times New Roman" w:eastAsia="Times New Roman" w:hAnsi="Times New Roman" w:cs="Times New Roman"/>
          <w:sz w:val="20"/>
          <w:szCs w:val="20"/>
        </w:rPr>
        <w:t>J</w:t>
      </w:r>
      <w:r w:rsidRPr="00D91BE5">
        <w:rPr>
          <w:rFonts w:ascii="Times New Roman" w:eastAsia="Times New Roman" w:hAnsi="Times New Roman" w:cs="Times New Roman"/>
          <w:sz w:val="20"/>
          <w:szCs w:val="20"/>
          <w:vertAlign w:val="subscript"/>
        </w:rPr>
        <w:t>f</w:t>
      </w:r>
      <w:proofErr w:type="spellEnd"/>
      <w:r w:rsidRPr="00D91BE5">
        <w:rPr>
          <w:rFonts w:ascii="Times New Roman" w:eastAsia="Times New Roman" w:hAnsi="Times New Roman" w:cs="Times New Roman"/>
          <w:sz w:val="20"/>
          <w:szCs w:val="20"/>
        </w:rPr>
        <w:t>| ≤ L ≤ J</w:t>
      </w:r>
      <w:r w:rsidRPr="00D91BE5">
        <w:rPr>
          <w:rFonts w:ascii="Times New Roman" w:eastAsia="Times New Roman" w:hAnsi="Times New Roman" w:cs="Times New Roman"/>
          <w:sz w:val="20"/>
          <w:szCs w:val="20"/>
          <w:vertAlign w:val="subscript"/>
        </w:rPr>
        <w:t>i</w:t>
      </w:r>
      <w:r w:rsidRPr="00D91BE5">
        <w:rPr>
          <w:rFonts w:ascii="Times New Roman" w:eastAsia="Times New Roman" w:hAnsi="Times New Roman" w:cs="Times New Roman"/>
          <w:sz w:val="20"/>
          <w:szCs w:val="20"/>
        </w:rPr>
        <w:t xml:space="preserve"> +</w:t>
      </w:r>
      <w:proofErr w:type="spellStart"/>
      <w:r w:rsidRPr="00D91BE5">
        <w:rPr>
          <w:rFonts w:ascii="Times New Roman" w:eastAsia="Times New Roman" w:hAnsi="Times New Roman" w:cs="Times New Roman"/>
          <w:sz w:val="20"/>
          <w:szCs w:val="20"/>
        </w:rPr>
        <w:t>J</w:t>
      </w:r>
      <w:r w:rsidRPr="00D91BE5">
        <w:rPr>
          <w:rFonts w:ascii="Times New Roman" w:eastAsia="Times New Roman" w:hAnsi="Times New Roman" w:cs="Times New Roman"/>
          <w:sz w:val="20"/>
          <w:szCs w:val="20"/>
          <w:vertAlign w:val="subscript"/>
        </w:rPr>
        <w:t>f</w:t>
      </w:r>
      <w:proofErr w:type="spellEnd"/>
      <w:r w:rsidRPr="00D91BE5">
        <w:rPr>
          <w:rFonts w:ascii="Times New Roman" w:eastAsia="Times New Roman" w:hAnsi="Times New Roman" w:cs="Times New Roman"/>
          <w:sz w:val="20"/>
          <w:szCs w:val="20"/>
          <w:vertAlign w:val="subscript"/>
        </w:rPr>
        <w:t xml:space="preserve">  </w:t>
      </w:r>
      <w:r w:rsidRPr="00D91BE5">
        <w:rPr>
          <w:rFonts w:ascii="Times New Roman" w:eastAsia="Times New Roman" w:hAnsi="Times New Roman" w:cs="Times New Roman"/>
          <w:sz w:val="20"/>
          <w:szCs w:val="20"/>
        </w:rPr>
        <w:t xml:space="preserve">                 for L≠0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8)</w:t>
      </w:r>
    </w:p>
    <w:p w14:paraId="3387DB4A" w14:textId="445B1550" w:rsidR="005372BD" w:rsidRPr="005372BD" w:rsidRDefault="005372BD" w:rsidP="005372BD">
      <w:pPr>
        <w:spacing w:after="0" w:line="240" w:lineRule="auto"/>
        <w:jc w:val="right"/>
        <w:rPr>
          <w:rFonts w:ascii="Times New Roman" w:eastAsia="Times New Roman" w:hAnsi="Times New Roman" w:cs="Times New Roman"/>
          <w:b/>
          <w:bCs/>
          <w:sz w:val="20"/>
          <w:szCs w:val="20"/>
        </w:rPr>
      </w:pPr>
      <w:r w:rsidRPr="005372BD">
        <w:rPr>
          <w:rFonts w:ascii="Times New Roman" w:eastAsia="Times New Roman" w:hAnsi="Times New Roman" w:cs="Times New Roman"/>
          <w:b/>
          <w:bCs/>
          <w:sz w:val="20"/>
          <w:szCs w:val="20"/>
        </w:rPr>
        <w:t xml:space="preserve">          </w:t>
      </w:r>
    </w:p>
    <w:p w14:paraId="7DF4833D" w14:textId="51DC014C" w:rsidR="005372BD" w:rsidRPr="005372BD" w:rsidRDefault="00315882" w:rsidP="00315882">
      <w:pPr>
        <w:spacing w:after="0" w:line="240" w:lineRule="auto"/>
        <w:ind w:firstLine="284"/>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W</w:t>
      </w:r>
      <w:r w:rsidR="005372BD" w:rsidRPr="005372BD">
        <w:rPr>
          <w:rFonts w:ascii="Times New Roman" w:eastAsia="Times New Roman" w:hAnsi="Times New Roman" w:cs="Times New Roman"/>
          <w:sz w:val="20"/>
          <w:szCs w:val="20"/>
        </w:rPr>
        <w:t xml:space="preserve">here L, which is a </w:t>
      </w:r>
      <w:r w:rsidR="005372BD">
        <w:rPr>
          <w:rFonts w:ascii="Times New Roman" w:eastAsia="Times New Roman" w:hAnsi="Times New Roman" w:cs="Times New Roman"/>
          <w:sz w:val="20"/>
          <w:szCs w:val="20"/>
        </w:rPr>
        <w:t>multipolarity</w:t>
      </w:r>
      <w:r w:rsidR="005372BD" w:rsidRPr="005372BD">
        <w:rPr>
          <w:rFonts w:ascii="Times New Roman" w:eastAsia="Times New Roman" w:hAnsi="Times New Roman" w:cs="Times New Roman"/>
          <w:sz w:val="20"/>
          <w:szCs w:val="20"/>
        </w:rPr>
        <w:t xml:space="preserve">, is the angular momentum of the γ-transition [10]. The parity change of electric radiation (EL) in such a transition is provided by </w:t>
      </w:r>
      <w:r w:rsidR="005372BD">
        <w:rPr>
          <w:rFonts w:ascii="Times New Roman" w:eastAsia="Times New Roman" w:hAnsi="Times New Roman" w:cs="Times New Roman"/>
          <w:sz w:val="20"/>
          <w:szCs w:val="20"/>
        </w:rPr>
        <w:t xml:space="preserve">    </w:t>
      </w:r>
    </w:p>
    <w:p w14:paraId="285BC7CD" w14:textId="05815332" w:rsidR="005372BD" w:rsidRPr="00D91BE5" w:rsidRDefault="005372BD" w:rsidP="005372BD">
      <w:pPr>
        <w:spacing w:after="0" w:line="240" w:lineRule="auto"/>
        <w:jc w:val="right"/>
        <w:rPr>
          <w:rFonts w:ascii="Times New Roman" w:eastAsia="Times New Roman" w:hAnsi="Times New Roman" w:cs="Times New Roman"/>
          <w:sz w:val="20"/>
          <w:szCs w:val="20"/>
        </w:rPr>
      </w:pPr>
      <w:r w:rsidRPr="005372BD">
        <w:rPr>
          <w:rFonts w:ascii="Times New Roman" w:eastAsia="Times New Roman" w:hAnsi="Times New Roman" w:cs="Times New Roman"/>
          <w:b/>
          <w:bCs/>
          <w:sz w:val="20"/>
          <w:szCs w:val="20"/>
        </w:rPr>
        <w:t xml:space="preserve">                                     </w:t>
      </w:r>
      <w:r w:rsidRPr="00D91BE5">
        <w:rPr>
          <w:rFonts w:ascii="Times New Roman" w:eastAsia="Times New Roman" w:hAnsi="Times New Roman" w:cs="Times New Roman"/>
          <w:sz w:val="20"/>
          <w:szCs w:val="20"/>
        </w:rPr>
        <w:t>π</w:t>
      </w:r>
      <w:proofErr w:type="spellStart"/>
      <w:r w:rsidRPr="00D91BE5">
        <w:rPr>
          <w:rFonts w:ascii="Times New Roman" w:eastAsia="Times New Roman" w:hAnsi="Times New Roman" w:cs="Times New Roman"/>
          <w:sz w:val="20"/>
          <w:szCs w:val="20"/>
          <w:vertAlign w:val="subscript"/>
        </w:rPr>
        <w:t>i</w:t>
      </w:r>
      <w:proofErr w:type="spellEnd"/>
      <w:r w:rsidRPr="00D91BE5">
        <w:rPr>
          <w:rFonts w:ascii="Times New Roman" w:eastAsia="Times New Roman" w:hAnsi="Times New Roman" w:cs="Times New Roman"/>
          <w:sz w:val="20"/>
          <w:szCs w:val="20"/>
          <w:vertAlign w:val="subscript"/>
        </w:rPr>
        <w:t xml:space="preserve"> </w:t>
      </w:r>
      <w:r w:rsidRPr="00D91BE5">
        <w:rPr>
          <w:rFonts w:ascii="Times New Roman" w:eastAsia="Times New Roman" w:hAnsi="Times New Roman" w:cs="Times New Roman"/>
          <w:sz w:val="20"/>
          <w:szCs w:val="20"/>
        </w:rPr>
        <w:t>π</w:t>
      </w:r>
      <w:r w:rsidRPr="00D91BE5">
        <w:rPr>
          <w:rFonts w:ascii="Times New Roman" w:eastAsia="Times New Roman" w:hAnsi="Times New Roman" w:cs="Times New Roman"/>
          <w:sz w:val="20"/>
          <w:szCs w:val="20"/>
          <w:vertAlign w:val="subscript"/>
        </w:rPr>
        <w:t xml:space="preserve">f </w:t>
      </w:r>
      <w:r w:rsidRPr="00D91BE5">
        <w:rPr>
          <w:rFonts w:ascii="Times New Roman" w:eastAsia="Times New Roman" w:hAnsi="Times New Roman" w:cs="Times New Roman"/>
          <w:sz w:val="20"/>
          <w:szCs w:val="20"/>
        </w:rPr>
        <w:t>= (-</w:t>
      </w:r>
      <w:proofErr w:type="gramStart"/>
      <w:r w:rsidRPr="00D91BE5">
        <w:rPr>
          <w:rFonts w:ascii="Times New Roman" w:eastAsia="Times New Roman" w:hAnsi="Times New Roman" w:cs="Times New Roman"/>
          <w:sz w:val="20"/>
          <w:szCs w:val="20"/>
        </w:rPr>
        <w:t>1)</w:t>
      </w:r>
      <w:r w:rsidRPr="00D91BE5">
        <w:rPr>
          <w:rFonts w:ascii="Times New Roman" w:eastAsia="Times New Roman" w:hAnsi="Times New Roman" w:cs="Times New Roman"/>
          <w:sz w:val="20"/>
          <w:szCs w:val="20"/>
          <w:vertAlign w:val="superscript"/>
        </w:rPr>
        <w:t>L</w:t>
      </w:r>
      <w:proofErr w:type="gramEnd"/>
      <w:r w:rsidRPr="00D91BE5">
        <w:rPr>
          <w:rFonts w:ascii="Times New Roman" w:eastAsia="Times New Roman" w:hAnsi="Times New Roman" w:cs="Times New Roman"/>
          <w:sz w:val="20"/>
          <w:szCs w:val="20"/>
          <w:vertAlign w:val="superscript"/>
        </w:rPr>
        <w:t xml:space="preserve">   </w:t>
      </w:r>
      <w:r w:rsidRPr="00D91BE5">
        <w:rPr>
          <w:rFonts w:ascii="Times New Roman" w:eastAsia="Times New Roman" w:hAnsi="Times New Roman" w:cs="Times New Roman"/>
          <w:sz w:val="20"/>
          <w:szCs w:val="20"/>
        </w:rPr>
        <w:t xml:space="preserve">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9)</w:t>
      </w:r>
    </w:p>
    <w:p w14:paraId="54CFD63F" w14:textId="77777777" w:rsidR="005372BD" w:rsidRPr="005372BD" w:rsidRDefault="005372BD" w:rsidP="005372BD">
      <w:pPr>
        <w:spacing w:after="0" w:line="240" w:lineRule="auto"/>
        <w:jc w:val="right"/>
        <w:rPr>
          <w:rFonts w:ascii="Times New Roman" w:eastAsia="Times New Roman" w:hAnsi="Times New Roman" w:cs="Times New Roman"/>
          <w:b/>
          <w:bCs/>
          <w:sz w:val="20"/>
          <w:szCs w:val="20"/>
        </w:rPr>
      </w:pPr>
    </w:p>
    <w:p w14:paraId="640CDB10" w14:textId="20050740" w:rsidR="005372BD" w:rsidRPr="005372BD" w:rsidRDefault="005372BD" w:rsidP="00315882">
      <w:pPr>
        <w:spacing w:after="0" w:line="240" w:lineRule="auto"/>
        <w:ind w:firstLine="284"/>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The relation between the reduced transition probabilities, B(EL)↓ = </w:t>
      </w:r>
      <w:proofErr w:type="gramStart"/>
      <w:r w:rsidRPr="005372BD">
        <w:rPr>
          <w:rFonts w:ascii="Times New Roman" w:eastAsia="Times New Roman" w:hAnsi="Times New Roman" w:cs="Times New Roman"/>
          <w:sz w:val="20"/>
          <w:szCs w:val="20"/>
        </w:rPr>
        <w:t>B(EL ,</w:t>
      </w:r>
      <w:proofErr w:type="gramEnd"/>
      <w:r w:rsidRPr="005372BD">
        <w:rPr>
          <w:rFonts w:ascii="Times New Roman" w:eastAsia="Times New Roman" w:hAnsi="Times New Roman" w:cs="Times New Roman"/>
          <w:sz w:val="20"/>
          <w:szCs w:val="20"/>
        </w:rPr>
        <w:t xml:space="preserve"> 2→1) and B(EL)↑ = </w:t>
      </w:r>
      <w:proofErr w:type="gramStart"/>
      <w:r w:rsidRPr="005372BD">
        <w:rPr>
          <w:rFonts w:ascii="Times New Roman" w:eastAsia="Times New Roman" w:hAnsi="Times New Roman" w:cs="Times New Roman"/>
          <w:sz w:val="20"/>
          <w:szCs w:val="20"/>
        </w:rPr>
        <w:t>B(EL ,</w:t>
      </w:r>
      <w:proofErr w:type="gramEnd"/>
      <w:r w:rsidRPr="005372BD">
        <w:rPr>
          <w:rFonts w:ascii="Times New Roman" w:eastAsia="Times New Roman" w:hAnsi="Times New Roman" w:cs="Times New Roman"/>
          <w:sz w:val="20"/>
          <w:szCs w:val="20"/>
        </w:rPr>
        <w:t xml:space="preserve"> 1→2</w:t>
      </w:r>
      <w:proofErr w:type="gramStart"/>
      <w:r w:rsidRPr="005372BD">
        <w:rPr>
          <w:rFonts w:ascii="Times New Roman" w:eastAsia="Times New Roman" w:hAnsi="Times New Roman" w:cs="Times New Roman"/>
          <w:sz w:val="20"/>
          <w:szCs w:val="20"/>
        </w:rPr>
        <w:t>),  is</w:t>
      </w:r>
      <w:proofErr w:type="gramEnd"/>
      <w:r w:rsidRPr="005372BD">
        <w:rPr>
          <w:rFonts w:ascii="Times New Roman" w:eastAsia="Times New Roman" w:hAnsi="Times New Roman" w:cs="Times New Roman"/>
          <w:sz w:val="20"/>
          <w:szCs w:val="20"/>
        </w:rPr>
        <w:t xml:space="preserve"> given </w:t>
      </w:r>
      <w:proofErr w:type="gramStart"/>
      <w:r w:rsidRPr="005372BD">
        <w:rPr>
          <w:rFonts w:ascii="Times New Roman" w:eastAsia="Times New Roman" w:hAnsi="Times New Roman" w:cs="Times New Roman"/>
          <w:sz w:val="20"/>
          <w:szCs w:val="20"/>
        </w:rPr>
        <w:t>by  [11 ]</w:t>
      </w:r>
      <w:proofErr w:type="gramEnd"/>
      <w:r w:rsidRPr="005372BD">
        <w:rPr>
          <w:rFonts w:ascii="Times New Roman" w:eastAsia="Times New Roman" w:hAnsi="Times New Roman" w:cs="Times New Roman"/>
          <w:sz w:val="20"/>
          <w:szCs w:val="20"/>
        </w:rPr>
        <w:t xml:space="preserve"> :   </w:t>
      </w:r>
    </w:p>
    <w:p w14:paraId="5C3CDB9D" w14:textId="3ADFAECF" w:rsidR="005372BD" w:rsidRPr="00D91BE5" w:rsidRDefault="005372BD" w:rsidP="005372BD">
      <w:pPr>
        <w:spacing w:after="0" w:line="240" w:lineRule="auto"/>
        <w:jc w:val="right"/>
        <w:rPr>
          <w:rFonts w:ascii="Times New Roman" w:eastAsia="Times New Roman" w:hAnsi="Times New Roman" w:cs="Times New Roman"/>
          <w:sz w:val="20"/>
          <w:szCs w:val="20"/>
        </w:rPr>
      </w:pPr>
      <w:r w:rsidRPr="005372BD">
        <w:rPr>
          <w:rFonts w:ascii="Times New Roman" w:eastAsia="Times New Roman" w:hAnsi="Times New Roman" w:cs="Times New Roman"/>
          <w:b/>
          <w:bCs/>
          <w:sz w:val="20"/>
          <w:szCs w:val="20"/>
        </w:rPr>
        <w:t xml:space="preserve">              </w:t>
      </w:r>
      <w:r w:rsidRPr="00D91BE5">
        <w:rPr>
          <w:rFonts w:ascii="Times New Roman" w:eastAsia="Times New Roman" w:hAnsi="Times New Roman" w:cs="Times New Roman"/>
          <w:sz w:val="20"/>
          <w:szCs w:val="20"/>
        </w:rPr>
        <w:t xml:space="preserve">B (EL)↓= </w:t>
      </w:r>
      <m:oMath>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2</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J</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+1</m:t>
            </m:r>
          </m:num>
          <m:den>
            <m:r>
              <w:rPr>
                <w:rFonts w:ascii="Cambria Math" w:eastAsia="Times New Roman" w:hAnsi="Cambria Math" w:cs="Times New Roman"/>
                <w:sz w:val="20"/>
                <w:szCs w:val="20"/>
              </w:rPr>
              <m:t>2</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J</m:t>
                </m:r>
              </m:e>
              <m:sub>
                <m:r>
                  <w:rPr>
                    <w:rFonts w:ascii="Cambria Math" w:eastAsia="Times New Roman" w:hAnsi="Cambria Math" w:cs="Times New Roman"/>
                    <w:sz w:val="20"/>
                    <w:szCs w:val="20"/>
                  </w:rPr>
                  <m:t>2</m:t>
                </m:r>
              </m:sub>
            </m:sSub>
            <m:r>
              <w:rPr>
                <w:rFonts w:ascii="Cambria Math" w:eastAsia="Times New Roman" w:hAnsi="Cambria Math" w:cs="Times New Roman"/>
                <w:sz w:val="20"/>
                <w:szCs w:val="20"/>
              </w:rPr>
              <m:t>+1</m:t>
            </m:r>
          </m:den>
        </m:f>
      </m:oMath>
      <w:r w:rsidRPr="00D91BE5">
        <w:rPr>
          <w:rFonts w:ascii="Times New Roman" w:eastAsia="Times New Roman" w:hAnsi="Times New Roman" w:cs="Times New Roman"/>
          <w:sz w:val="20"/>
          <w:szCs w:val="20"/>
        </w:rPr>
        <w:t xml:space="preserve"> B(EL)↑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10)</w:t>
      </w:r>
    </w:p>
    <w:p w14:paraId="1D52A815" w14:textId="690DF59E" w:rsidR="005372BD" w:rsidRDefault="005372BD" w:rsidP="00315882">
      <w:pPr>
        <w:spacing w:after="0" w:line="240" w:lineRule="auto"/>
        <w:ind w:firstLine="284"/>
        <w:jc w:val="both"/>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The best theoretical models to calculate B(E</w:t>
      </w:r>
      <w:proofErr w:type="gramStart"/>
      <w:r w:rsidRPr="005372BD">
        <w:rPr>
          <w:rFonts w:ascii="Times New Roman" w:eastAsia="Times New Roman" w:hAnsi="Times New Roman" w:cs="Times New Roman"/>
          <w:sz w:val="20"/>
          <w:szCs w:val="20"/>
        </w:rPr>
        <w:t>2)↑</w:t>
      </w:r>
      <w:proofErr w:type="gramEnd"/>
      <w:r w:rsidRPr="005372BD">
        <w:rPr>
          <w:rFonts w:ascii="Times New Roman" w:eastAsia="Times New Roman" w:hAnsi="Times New Roman" w:cs="Times New Roman"/>
          <w:sz w:val="20"/>
          <w:szCs w:val="20"/>
        </w:rPr>
        <w:t xml:space="preserve"> are Nilsson Single-Shell Asymptotic One of the most straightforward theoretical models for comprehending B(E2) ↑ is Model SSANM, which is predicated on the idea that the nucleus is as distorted as possible within a single shell. This model has been thoroughly examined in reference [12], where the B(E</w:t>
      </w:r>
      <w:proofErr w:type="gramStart"/>
      <w:r w:rsidRPr="005372BD">
        <w:rPr>
          <w:rFonts w:ascii="Times New Roman" w:eastAsia="Times New Roman" w:hAnsi="Times New Roman" w:cs="Times New Roman"/>
          <w:sz w:val="20"/>
          <w:szCs w:val="20"/>
        </w:rPr>
        <w:t>2)↑</w:t>
      </w:r>
      <w:proofErr w:type="gramEnd"/>
      <w:r w:rsidRPr="005372BD">
        <w:rPr>
          <w:rFonts w:ascii="Times New Roman" w:eastAsia="Times New Roman" w:hAnsi="Times New Roman" w:cs="Times New Roman"/>
          <w:sz w:val="20"/>
          <w:szCs w:val="20"/>
        </w:rPr>
        <w:t xml:space="preserve"> values in e</w:t>
      </w:r>
      <w:r w:rsidRPr="005372BD">
        <w:rPr>
          <w:rFonts w:ascii="Times New Roman" w:eastAsia="Times New Roman" w:hAnsi="Times New Roman" w:cs="Times New Roman"/>
          <w:sz w:val="20"/>
          <w:szCs w:val="20"/>
          <w:vertAlign w:val="superscript"/>
        </w:rPr>
        <w:t>2</w:t>
      </w:r>
      <w:r w:rsidRPr="005372BD">
        <w:rPr>
          <w:rFonts w:ascii="Times New Roman" w:eastAsia="Times New Roman" w:hAnsi="Times New Roman" w:cs="Times New Roman"/>
          <w:sz w:val="20"/>
          <w:szCs w:val="20"/>
        </w:rPr>
        <w:t>b</w:t>
      </w:r>
      <w:r w:rsidRPr="005372BD">
        <w:rPr>
          <w:rFonts w:ascii="Times New Roman" w:eastAsia="Times New Roman" w:hAnsi="Times New Roman" w:cs="Times New Roman"/>
          <w:sz w:val="20"/>
          <w:szCs w:val="20"/>
          <w:vertAlign w:val="superscript"/>
        </w:rPr>
        <w:t>2</w:t>
      </w:r>
      <w:r w:rsidRPr="005372BD">
        <w:rPr>
          <w:rFonts w:ascii="Times New Roman" w:eastAsia="Times New Roman" w:hAnsi="Times New Roman" w:cs="Times New Roman"/>
          <w:sz w:val="20"/>
          <w:szCs w:val="20"/>
        </w:rPr>
        <w:t xml:space="preserve"> units are provided by:</w:t>
      </w:r>
    </w:p>
    <w:p w14:paraId="3EAABE15" w14:textId="77777777" w:rsidR="005372BD" w:rsidRPr="005372BD" w:rsidRDefault="005372BD" w:rsidP="005372BD">
      <w:pPr>
        <w:spacing w:after="0" w:line="240" w:lineRule="auto"/>
        <w:jc w:val="both"/>
        <w:rPr>
          <w:rFonts w:ascii="Times New Roman" w:eastAsia="Times New Roman" w:hAnsi="Times New Roman" w:cs="Times New Roman"/>
          <w:sz w:val="20"/>
          <w:szCs w:val="20"/>
        </w:rPr>
      </w:pPr>
    </w:p>
    <w:p w14:paraId="0706EFF2" w14:textId="369EB3F0" w:rsidR="005372BD" w:rsidRPr="00D91BE5" w:rsidRDefault="005372BD" w:rsidP="005372BD">
      <w:pPr>
        <w:spacing w:after="0" w:line="240" w:lineRule="auto"/>
        <w:jc w:val="right"/>
        <w:rPr>
          <w:rFonts w:ascii="Times New Roman" w:eastAsia="Times New Roman" w:hAnsi="Times New Roman" w:cs="Times New Roman"/>
          <w:sz w:val="20"/>
          <w:szCs w:val="20"/>
        </w:rPr>
      </w:pPr>
      <w:r w:rsidRPr="005372BD">
        <w:rPr>
          <w:rFonts w:ascii="Times New Roman" w:eastAsia="Times New Roman" w:hAnsi="Times New Roman" w:cs="Times New Roman"/>
          <w:b/>
          <w:bCs/>
          <w:sz w:val="20"/>
          <w:szCs w:val="20"/>
        </w:rPr>
        <w:t xml:space="preserve">                  </w:t>
      </w:r>
      <w:r w:rsidRPr="00D91BE5">
        <w:rPr>
          <w:rFonts w:ascii="Times New Roman" w:eastAsia="Times New Roman" w:hAnsi="Times New Roman" w:cs="Times New Roman"/>
          <w:sz w:val="20"/>
          <w:szCs w:val="20"/>
        </w:rPr>
        <w:t>B (E</w:t>
      </w:r>
      <w:proofErr w:type="gramStart"/>
      <w:r w:rsidRPr="00D91BE5">
        <w:rPr>
          <w:rFonts w:ascii="Times New Roman" w:eastAsia="Times New Roman" w:hAnsi="Times New Roman" w:cs="Times New Roman"/>
          <w:sz w:val="20"/>
          <w:szCs w:val="20"/>
        </w:rPr>
        <w:t>2)↑</w:t>
      </w:r>
      <w:proofErr w:type="gramEnd"/>
      <w:r w:rsidRPr="00D91BE5">
        <w:rPr>
          <w:rFonts w:ascii="Times New Roman" w:eastAsia="Times New Roman" w:hAnsi="Times New Roman" w:cs="Times New Roman"/>
          <w:sz w:val="20"/>
          <w:szCs w:val="20"/>
        </w:rPr>
        <w:t>=</w:t>
      </w:r>
      <m:oMath>
        <m:r>
          <w:rPr>
            <w:rFonts w:ascii="Cambria Math" w:eastAsia="Times New Roman" w:hAnsi="Cambria Math" w:cs="Times New Roman"/>
            <w:sz w:val="20"/>
            <w:szCs w:val="20"/>
          </w:rPr>
          <m:t xml:space="preserve"> </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5</m:t>
            </m:r>
          </m:num>
          <m:den>
            <m:r>
              <w:rPr>
                <w:rFonts w:ascii="Cambria Math" w:eastAsia="Times New Roman" w:hAnsi="Cambria Math" w:cs="Times New Roman"/>
                <w:sz w:val="20"/>
                <w:szCs w:val="20"/>
              </w:rPr>
              <m:t>16τ</m:t>
            </m:r>
          </m:den>
        </m:f>
      </m:oMath>
      <w:r w:rsidRPr="00D91BE5">
        <w:rPr>
          <w:rFonts w:ascii="Times New Roman" w:eastAsia="Times New Roman" w:hAnsi="Times New Roman" w:cs="Times New Roman"/>
          <w:sz w:val="20"/>
          <w:szCs w:val="20"/>
        </w:rPr>
        <w:t xml:space="preserve"> [e</w:t>
      </w:r>
      <w:r w:rsidRPr="00D91BE5">
        <w:rPr>
          <w:rFonts w:ascii="Times New Roman" w:eastAsia="Times New Roman" w:hAnsi="Times New Roman" w:cs="Times New Roman"/>
          <w:sz w:val="20"/>
          <w:szCs w:val="20"/>
          <w:vertAlign w:val="superscript"/>
        </w:rPr>
        <w:t>2</w:t>
      </w:r>
      <w:r w:rsidRPr="00D91BE5">
        <w:rPr>
          <w:rFonts w:ascii="Times New Roman" w:eastAsia="Times New Roman" w:hAnsi="Times New Roman" w:cs="Times New Roman"/>
          <w:sz w:val="20"/>
          <w:szCs w:val="20"/>
        </w:rPr>
        <w:t>Q</w:t>
      </w:r>
      <w:r w:rsidRPr="00D91BE5">
        <w:rPr>
          <w:rFonts w:ascii="Times New Roman" w:eastAsia="Times New Roman" w:hAnsi="Times New Roman" w:cs="Times New Roman"/>
          <w:sz w:val="20"/>
          <w:szCs w:val="20"/>
          <w:vertAlign w:val="subscript"/>
        </w:rPr>
        <w:t>0</w:t>
      </w:r>
      <w:r w:rsidRPr="00D91BE5">
        <w:rPr>
          <w:rFonts w:ascii="Times New Roman" w:eastAsia="Times New Roman" w:hAnsi="Times New Roman" w:cs="Times New Roman"/>
          <w:sz w:val="20"/>
          <w:szCs w:val="20"/>
        </w:rPr>
        <w:t>]</w:t>
      </w:r>
      <w:r w:rsidRPr="00D91BE5">
        <w:rPr>
          <w:rFonts w:ascii="Times New Roman" w:eastAsia="Times New Roman" w:hAnsi="Times New Roman" w:cs="Times New Roman"/>
          <w:sz w:val="20"/>
          <w:szCs w:val="20"/>
          <w:vertAlign w:val="superscript"/>
        </w:rPr>
        <w:t>2</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 xml:space="preserve">Q0≠0)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 xml:space="preserve">11)          </w:t>
      </w:r>
    </w:p>
    <w:p w14:paraId="302FC0E0" w14:textId="5D163C62" w:rsidR="005372BD" w:rsidRPr="005372BD" w:rsidRDefault="005372BD" w:rsidP="00315882">
      <w:pPr>
        <w:spacing w:after="0" w:line="240" w:lineRule="auto"/>
        <w:ind w:firstLine="284"/>
        <w:jc w:val="both"/>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Where </w:t>
      </w:r>
      <w:r w:rsidRPr="005372BD">
        <w:rPr>
          <w:rFonts w:ascii="Times New Roman" w:eastAsia="Times New Roman" w:hAnsi="Times New Roman" w:cs="Times New Roman"/>
          <w:b/>
          <w:bCs/>
          <w:sz w:val="20"/>
          <w:szCs w:val="20"/>
        </w:rPr>
        <w:t>Q</w:t>
      </w:r>
      <w:r w:rsidRPr="005372BD">
        <w:rPr>
          <w:rFonts w:ascii="Times New Roman" w:eastAsia="Times New Roman" w:hAnsi="Times New Roman" w:cs="Times New Roman"/>
          <w:b/>
          <w:bCs/>
          <w:sz w:val="20"/>
          <w:szCs w:val="20"/>
          <w:vertAlign w:val="subscript"/>
        </w:rPr>
        <w:t xml:space="preserve">0 </w:t>
      </w:r>
      <w:r w:rsidRPr="005372BD">
        <w:rPr>
          <w:rFonts w:ascii="Times New Roman" w:eastAsia="Times New Roman" w:hAnsi="Times New Roman" w:cs="Times New Roman"/>
          <w:sz w:val="20"/>
          <w:szCs w:val="20"/>
        </w:rPr>
        <w:t>the intrinsic quadrupole momentum [2].</w:t>
      </w:r>
    </w:p>
    <w:p w14:paraId="3307206D" w14:textId="26315F18" w:rsidR="005372BD" w:rsidRDefault="005372BD" w:rsidP="00315882">
      <w:pPr>
        <w:spacing w:after="0" w:line="240" w:lineRule="auto"/>
        <w:ind w:firstLine="284"/>
        <w:jc w:val="both"/>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The nuclear ground state forms in the Finite-Range Droplet Model (FRDM) [6] are determined by minimizing the nuclear potential energy function with respect to the ε2, ε3, ε4, and ε6 shape degrees of freedom. See ref. [13] for further information on this model. Basic experimental quantities that are independent of nuclear models are the B (E2) values. The value of this (Weisskopf) single-particle B (E</w:t>
      </w:r>
      <w:proofErr w:type="gramStart"/>
      <w:r w:rsidRPr="005372BD">
        <w:rPr>
          <w:rFonts w:ascii="Times New Roman" w:eastAsia="Times New Roman" w:hAnsi="Times New Roman" w:cs="Times New Roman"/>
          <w:sz w:val="20"/>
          <w:szCs w:val="20"/>
        </w:rPr>
        <w:t>2)↑</w:t>
      </w:r>
      <w:proofErr w:type="gramEnd"/>
      <w:r w:rsidRPr="005372BD">
        <w:rPr>
          <w:rFonts w:ascii="Times New Roman" w:eastAsia="Times New Roman" w:hAnsi="Times New Roman" w:cs="Times New Roman"/>
          <w:sz w:val="20"/>
          <w:szCs w:val="20"/>
        </w:rPr>
        <w:t xml:space="preserve"> is provided by [10]</w:t>
      </w:r>
      <w:r>
        <w:rPr>
          <w:rFonts w:ascii="Times New Roman" w:eastAsia="Times New Roman" w:hAnsi="Times New Roman" w:cs="Times New Roman"/>
          <w:sz w:val="20"/>
          <w:szCs w:val="20"/>
        </w:rPr>
        <w:t>.</w:t>
      </w:r>
    </w:p>
    <w:p w14:paraId="615F0746" w14:textId="77777777" w:rsidR="005372BD" w:rsidRPr="005372BD" w:rsidRDefault="005372BD" w:rsidP="005372BD">
      <w:pPr>
        <w:spacing w:after="0" w:line="240" w:lineRule="auto"/>
        <w:jc w:val="both"/>
        <w:rPr>
          <w:rFonts w:ascii="Times New Roman" w:eastAsia="Times New Roman" w:hAnsi="Times New Roman" w:cs="Times New Roman"/>
          <w:sz w:val="20"/>
          <w:szCs w:val="20"/>
        </w:rPr>
      </w:pPr>
    </w:p>
    <w:p w14:paraId="3373C147" w14:textId="686AB79C" w:rsidR="005372BD" w:rsidRPr="00D91BE5" w:rsidRDefault="005372BD" w:rsidP="005372BD">
      <w:pPr>
        <w:autoSpaceDE w:val="0"/>
        <w:autoSpaceDN w:val="0"/>
        <w:adjustRightInd w:val="0"/>
        <w:spacing w:after="0" w:line="240" w:lineRule="auto"/>
        <w:jc w:val="right"/>
        <w:rPr>
          <w:rFonts w:ascii="Times New Roman" w:eastAsia="Times New Roman" w:hAnsi="Times New Roman" w:cs="Times New Roman"/>
          <w:sz w:val="20"/>
          <w:szCs w:val="20"/>
        </w:rPr>
      </w:pPr>
      <w:r w:rsidRPr="005372BD">
        <w:rPr>
          <w:rFonts w:ascii="Times New Roman" w:eastAsia="Times New Roman" w:hAnsi="Times New Roman" w:cs="Times New Roman"/>
          <w:b/>
          <w:bCs/>
          <w:i/>
          <w:iCs/>
          <w:sz w:val="20"/>
          <w:szCs w:val="20"/>
        </w:rPr>
        <w:t xml:space="preserve">             </w:t>
      </w:r>
      <w:r w:rsidRPr="005372BD">
        <w:rPr>
          <w:rFonts w:ascii="Times New Roman" w:eastAsia="Times New Roman" w:hAnsi="Times New Roman" w:cs="Times New Roman"/>
          <w:b/>
          <w:bCs/>
          <w:sz w:val="20"/>
          <w:szCs w:val="20"/>
        </w:rPr>
        <w:t xml:space="preserve">    </w:t>
      </w:r>
      <w:r w:rsidRPr="00D91BE5">
        <w:rPr>
          <w:rFonts w:ascii="Times New Roman" w:eastAsia="Times New Roman" w:hAnsi="Times New Roman" w:cs="Times New Roman"/>
          <w:sz w:val="20"/>
          <w:szCs w:val="20"/>
        </w:rPr>
        <w:t>B (E2) ↑ =2.6E</w:t>
      </w:r>
      <w:r w:rsidRPr="00D91BE5">
        <w:rPr>
          <w:rFonts w:ascii="Times New Roman" w:eastAsia="Times New Roman" w:hAnsi="Times New Roman" w:cs="Times New Roman"/>
          <w:sz w:val="20"/>
          <w:szCs w:val="20"/>
          <w:vertAlign w:val="superscript"/>
        </w:rPr>
        <w:t>-1</w:t>
      </w:r>
      <w:r w:rsidRPr="00D91BE5">
        <w:rPr>
          <w:rFonts w:ascii="Times New Roman" w:eastAsia="Times New Roman" w:hAnsi="Times New Roman" w:cs="Times New Roman"/>
          <w:sz w:val="20"/>
          <w:szCs w:val="20"/>
        </w:rPr>
        <w:t>Z</w:t>
      </w:r>
      <w:r w:rsidRPr="00D91BE5">
        <w:rPr>
          <w:rFonts w:ascii="Times New Roman" w:eastAsia="Times New Roman" w:hAnsi="Times New Roman" w:cs="Times New Roman"/>
          <w:sz w:val="20"/>
          <w:szCs w:val="20"/>
          <w:vertAlign w:val="superscript"/>
        </w:rPr>
        <w:t>2</w:t>
      </w:r>
      <w:r w:rsidRPr="00D91BE5">
        <w:rPr>
          <w:rFonts w:ascii="Times New Roman" w:eastAsia="Times New Roman" w:hAnsi="Times New Roman" w:cs="Times New Roman"/>
          <w:sz w:val="20"/>
          <w:szCs w:val="20"/>
        </w:rPr>
        <w:t>A</w:t>
      </w:r>
      <w:r w:rsidRPr="00D91BE5">
        <w:rPr>
          <w:rFonts w:ascii="Times New Roman" w:eastAsia="Times New Roman" w:hAnsi="Times New Roman" w:cs="Times New Roman"/>
          <w:sz w:val="20"/>
          <w:szCs w:val="20"/>
          <w:vertAlign w:val="superscript"/>
        </w:rPr>
        <w:t>-2/3</w:t>
      </w:r>
      <w:r w:rsidRPr="00D91BE5">
        <w:rPr>
          <w:rFonts w:ascii="Times New Roman" w:eastAsia="Times New Roman" w:hAnsi="Times New Roman" w:cs="Times New Roman"/>
          <w:sz w:val="20"/>
          <w:szCs w:val="20"/>
        </w:rPr>
        <w:t xml:space="preserve">                  </w:t>
      </w:r>
      <w:r w:rsidR="00805BFC" w:rsidRPr="00D91BE5">
        <w:rPr>
          <w:rFonts w:ascii="Times New Roman" w:eastAsia="Times New Roman" w:hAnsi="Times New Roman" w:cs="Times New Roman"/>
          <w:sz w:val="20"/>
          <w:szCs w:val="20"/>
        </w:rPr>
        <w:t xml:space="preserve">        </w:t>
      </w:r>
      <w:r w:rsidRPr="00D91BE5">
        <w:rPr>
          <w:rFonts w:ascii="Times New Roman" w:eastAsia="Times New Roman" w:hAnsi="Times New Roman" w:cs="Times New Roman"/>
          <w:sz w:val="20"/>
          <w:szCs w:val="20"/>
        </w:rPr>
        <w:t xml:space="preserve">                                     </w:t>
      </w:r>
      <w:proofErr w:type="gramStart"/>
      <w:r w:rsidRPr="00D91BE5">
        <w:rPr>
          <w:rFonts w:ascii="Times New Roman" w:eastAsia="Times New Roman" w:hAnsi="Times New Roman" w:cs="Times New Roman"/>
          <w:sz w:val="20"/>
          <w:szCs w:val="20"/>
        </w:rPr>
        <w:t xml:space="preserve">   (</w:t>
      </w:r>
      <w:proofErr w:type="gramEnd"/>
      <w:r w:rsidRPr="00D91BE5">
        <w:rPr>
          <w:rFonts w:ascii="Times New Roman" w:eastAsia="Times New Roman" w:hAnsi="Times New Roman" w:cs="Times New Roman"/>
          <w:sz w:val="20"/>
          <w:szCs w:val="20"/>
        </w:rPr>
        <w:t>12)</w:t>
      </w:r>
    </w:p>
    <w:p w14:paraId="7ACA85CC" w14:textId="384F2748" w:rsidR="005372BD" w:rsidRPr="005372BD" w:rsidRDefault="005372BD" w:rsidP="005372BD">
      <w:pPr>
        <w:keepNext/>
        <w:spacing w:before="240" w:after="240" w:line="240" w:lineRule="auto"/>
        <w:jc w:val="center"/>
        <w:outlineLvl w:val="0"/>
        <w:rPr>
          <w:rFonts w:ascii="Times New Roman" w:eastAsia="Times New Roman" w:hAnsi="Times New Roman" w:cs="Times New Roman"/>
          <w:b/>
          <w:caps/>
          <w:sz w:val="24"/>
          <w:szCs w:val="20"/>
        </w:rPr>
      </w:pPr>
      <w:r w:rsidRPr="005372BD">
        <w:rPr>
          <w:rFonts w:ascii="Times New Roman" w:eastAsia="Times New Roman" w:hAnsi="Times New Roman" w:cs="Times New Roman"/>
          <w:b/>
          <w:caps/>
          <w:sz w:val="24"/>
          <w:szCs w:val="20"/>
        </w:rPr>
        <w:lastRenderedPageBreak/>
        <w:t xml:space="preserve">Results and </w:t>
      </w:r>
      <w:r w:rsidR="00355C44">
        <w:rPr>
          <w:rFonts w:ascii="Times New Roman" w:eastAsia="Times New Roman" w:hAnsi="Times New Roman" w:cs="Times New Roman"/>
          <w:b/>
          <w:caps/>
          <w:sz w:val="24"/>
          <w:szCs w:val="20"/>
        </w:rPr>
        <w:t>DISCUSSION</w:t>
      </w:r>
    </w:p>
    <w:p w14:paraId="467BEE7A" w14:textId="6B5DB2E9" w:rsidR="005372BD" w:rsidRDefault="005372BD" w:rsidP="00315882">
      <w:pPr>
        <w:spacing w:after="0" w:line="240" w:lineRule="auto"/>
        <w:ind w:firstLine="284"/>
        <w:jc w:val="both"/>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Recent research has been conducted to evaluate the characteristics of even-even (</w:t>
      </w:r>
      <w:r w:rsidRPr="009701B1">
        <w:rPr>
          <w:rFonts w:ascii="Times New Roman" w:eastAsia="Times New Roman" w:hAnsi="Times New Roman" w:cs="Times New Roman"/>
          <w:sz w:val="20"/>
          <w:szCs w:val="20"/>
          <w:vertAlign w:val="subscript"/>
        </w:rPr>
        <w:t>84</w:t>
      </w:r>
      <w:r w:rsidRPr="005372BD">
        <w:rPr>
          <w:rFonts w:ascii="Times New Roman" w:eastAsia="Times New Roman" w:hAnsi="Times New Roman" w:cs="Times New Roman"/>
          <w:sz w:val="20"/>
          <w:szCs w:val="20"/>
        </w:rPr>
        <w:t xml:space="preserve">Po and </w:t>
      </w:r>
      <w:r w:rsidRPr="009701B1">
        <w:rPr>
          <w:rFonts w:ascii="Times New Roman" w:eastAsia="Times New Roman" w:hAnsi="Times New Roman" w:cs="Times New Roman"/>
          <w:sz w:val="20"/>
          <w:szCs w:val="20"/>
          <w:vertAlign w:val="subscript"/>
        </w:rPr>
        <w:t>86</w:t>
      </w:r>
      <w:r w:rsidRPr="005372BD">
        <w:rPr>
          <w:rFonts w:ascii="Times New Roman" w:eastAsia="Times New Roman" w:hAnsi="Times New Roman" w:cs="Times New Roman"/>
          <w:sz w:val="20"/>
          <w:szCs w:val="20"/>
        </w:rPr>
        <w:t>Rn) nuclei by studying the electric quadrupole transitions (</w:t>
      </w:r>
      <w:proofErr w:type="gramStart"/>
      <w:r w:rsidRPr="005372BD">
        <w:rPr>
          <w:rFonts w:ascii="Times New Roman" w:eastAsia="Times New Roman" w:hAnsi="Times New Roman" w:cs="Times New Roman"/>
          <w:sz w:val="20"/>
          <w:szCs w:val="20"/>
        </w:rPr>
        <w:t>E</w:t>
      </w:r>
      <w:r w:rsidR="000527A0" w:rsidRPr="005372BD">
        <w:rPr>
          <w:rFonts w:ascii="Times New Roman" w:eastAsia="Times New Roman" w:hAnsi="Times New Roman" w:cs="Times New Roman"/>
          <w:sz w:val="20"/>
          <w:szCs w:val="20"/>
        </w:rPr>
        <w:t>2:</w:t>
      </w:r>
      <w:r w:rsidR="000527A0" w:rsidRPr="005372BD">
        <w:rPr>
          <w:rFonts w:ascii="Times New Roman" w:eastAsia="Cambria Math" w:hAnsi="Times New Roman" w:cs="Times New Roman" w:hint="eastAsia"/>
          <w:sz w:val="20"/>
          <w:szCs w:val="20"/>
        </w:rPr>
        <w:t xml:space="preserve"> </w:t>
      </w:r>
      <w:r w:rsidR="000527A0" w:rsidRPr="005372BD">
        <w:rPr>
          <w:rFonts w:ascii="Times New Roman" w:eastAsia="Cambria Math" w:hAnsi="Times New Roman" w:cs="Times New Roman" w:hint="eastAsia"/>
          <w:sz w:val="20"/>
          <w:szCs w:val="20"/>
        </w:rPr>
        <w:t>〖</w:t>
      </w:r>
      <w:proofErr w:type="gramEnd"/>
      <w:r w:rsidRPr="005372BD">
        <w:rPr>
          <w:rFonts w:ascii="Times New Roman" w:eastAsia="Times New Roman" w:hAnsi="Times New Roman" w:cs="Times New Roman"/>
          <w:sz w:val="20"/>
          <w:szCs w:val="20"/>
        </w:rPr>
        <w:t xml:space="preserve"> </w:t>
      </w:r>
      <w:proofErr w:type="gramStart"/>
      <w:r w:rsidRPr="005372BD">
        <w:rPr>
          <w:rFonts w:ascii="Times New Roman" w:eastAsia="Times New Roman" w:hAnsi="Times New Roman" w:cs="Times New Roman"/>
          <w:sz w:val="20"/>
          <w:szCs w:val="20"/>
        </w:rPr>
        <w:t>2</w:t>
      </w:r>
      <w:r w:rsidRPr="005372BD">
        <w:rPr>
          <w:rFonts w:ascii="Times New Roman" w:eastAsia="Cambria Math" w:hAnsi="Times New Roman" w:cs="Times New Roman" w:hint="eastAsia"/>
          <w:sz w:val="20"/>
          <w:szCs w:val="20"/>
        </w:rPr>
        <w:t>〗</w:t>
      </w:r>
      <w:r w:rsidRPr="005372BD">
        <w:rPr>
          <w:rFonts w:ascii="Times New Roman" w:eastAsia="Times New Roman" w:hAnsi="Times New Roman" w:cs="Times New Roman"/>
          <w:sz w:val="20"/>
          <w:szCs w:val="20"/>
        </w:rPr>
        <w:t>_</w:t>
      </w:r>
      <w:proofErr w:type="gramEnd"/>
      <w:r w:rsidRPr="005372BD">
        <w:rPr>
          <w:rFonts w:ascii="Times New Roman" w:eastAsia="Times New Roman" w:hAnsi="Times New Roman" w:cs="Times New Roman"/>
          <w:sz w:val="20"/>
          <w:szCs w:val="20"/>
        </w:rPr>
        <w:t xml:space="preserve">1^+ →0_1^+). We computed the electric quadrupole transition strengths |M(E2) |2w.u↓ for </w:t>
      </w:r>
      <w:proofErr w:type="spellStart"/>
      <w:r w:rsidRPr="005372BD">
        <w:rPr>
          <w:rFonts w:ascii="Times New Roman" w:eastAsia="Times New Roman" w:hAnsi="Times New Roman" w:cs="Times New Roman"/>
          <w:sz w:val="20"/>
          <w:szCs w:val="20"/>
        </w:rPr>
        <w:t>γ</w:t>
      </w:r>
      <w:r w:rsidRPr="000527A0">
        <w:rPr>
          <w:rFonts w:ascii="Times New Roman" w:eastAsia="Times New Roman" w:hAnsi="Times New Roman" w:cs="Times New Roman"/>
          <w:sz w:val="20"/>
          <w:szCs w:val="20"/>
          <w:vertAlign w:val="subscript"/>
        </w:rPr>
        <w:t>o</w:t>
      </w:r>
      <w:proofErr w:type="spellEnd"/>
      <w:r w:rsidRPr="005372BD">
        <w:rPr>
          <w:rFonts w:ascii="Times New Roman" w:eastAsia="Times New Roman" w:hAnsi="Times New Roman" w:cs="Times New Roman"/>
          <w:sz w:val="20"/>
          <w:szCs w:val="20"/>
        </w:rPr>
        <w:t>-transition as a function of neutron number (N) for even nuclei of isotopic (120-136) for (</w:t>
      </w:r>
      <w:r w:rsidRPr="009701B1">
        <w:rPr>
          <w:rFonts w:ascii="Times New Roman" w:eastAsia="Times New Roman" w:hAnsi="Times New Roman" w:cs="Times New Roman"/>
          <w:sz w:val="20"/>
          <w:szCs w:val="20"/>
          <w:vertAlign w:val="subscript"/>
        </w:rPr>
        <w:t>84</w:t>
      </w:r>
      <w:r w:rsidRPr="005372BD">
        <w:rPr>
          <w:rFonts w:ascii="Times New Roman" w:eastAsia="Times New Roman" w:hAnsi="Times New Roman" w:cs="Times New Roman"/>
          <w:sz w:val="20"/>
          <w:szCs w:val="20"/>
        </w:rPr>
        <w:t>Po-</w:t>
      </w:r>
      <w:r w:rsidRPr="009701B1">
        <w:rPr>
          <w:rFonts w:ascii="Times New Roman" w:eastAsia="Times New Roman" w:hAnsi="Times New Roman" w:cs="Times New Roman"/>
          <w:sz w:val="20"/>
          <w:szCs w:val="20"/>
          <w:vertAlign w:val="subscript"/>
        </w:rPr>
        <w:t>86</w:t>
      </w:r>
      <w:r w:rsidRPr="005372BD">
        <w:rPr>
          <w:rFonts w:ascii="Times New Roman" w:eastAsia="Times New Roman" w:hAnsi="Times New Roman" w:cs="Times New Roman"/>
          <w:sz w:val="20"/>
          <w:szCs w:val="20"/>
        </w:rPr>
        <w:t>Rn) using half-life (t</w:t>
      </w:r>
      <w:r w:rsidRPr="009701B1">
        <w:rPr>
          <w:rFonts w:ascii="Times New Roman" w:eastAsia="Times New Roman" w:hAnsi="Times New Roman" w:cs="Times New Roman"/>
          <w:sz w:val="20"/>
          <w:szCs w:val="20"/>
          <w:vertAlign w:val="subscript"/>
        </w:rPr>
        <w:t>1/2</w:t>
      </w:r>
      <w:r w:rsidRPr="005372BD">
        <w:rPr>
          <w:rFonts w:ascii="Times New Roman" w:eastAsia="Times New Roman" w:hAnsi="Times New Roman" w:cs="Times New Roman"/>
          <w:sz w:val="20"/>
          <w:szCs w:val="20"/>
        </w:rPr>
        <w:t xml:space="preserve">), energy of the first excited state, and </w:t>
      </w:r>
      <w:proofErr w:type="spellStart"/>
      <w:r w:rsidRPr="005372BD">
        <w:rPr>
          <w:rFonts w:ascii="Times New Roman" w:eastAsia="Times New Roman" w:hAnsi="Times New Roman" w:cs="Times New Roman"/>
          <w:sz w:val="20"/>
          <w:szCs w:val="20"/>
        </w:rPr>
        <w:t>γ</w:t>
      </w:r>
      <w:r w:rsidRPr="000527A0">
        <w:rPr>
          <w:rFonts w:ascii="Times New Roman" w:eastAsia="Times New Roman" w:hAnsi="Times New Roman" w:cs="Times New Roman"/>
          <w:sz w:val="20"/>
          <w:szCs w:val="20"/>
          <w:vertAlign w:val="subscript"/>
        </w:rPr>
        <w:t>o</w:t>
      </w:r>
      <w:proofErr w:type="spellEnd"/>
      <w:r w:rsidRPr="005372BD">
        <w:rPr>
          <w:rFonts w:ascii="Times New Roman" w:eastAsia="Times New Roman" w:hAnsi="Times New Roman" w:cs="Times New Roman"/>
          <w:sz w:val="20"/>
          <w:szCs w:val="20"/>
        </w:rPr>
        <w:t xml:space="preserve">-energy from </w:t>
      </w:r>
      <w:proofErr w:type="spellStart"/>
      <w:r w:rsidRPr="005372BD">
        <w:rPr>
          <w:rFonts w:ascii="Times New Roman" w:eastAsia="Times New Roman" w:hAnsi="Times New Roman" w:cs="Times New Roman"/>
          <w:sz w:val="20"/>
          <w:szCs w:val="20"/>
        </w:rPr>
        <w:t>Ferston</w:t>
      </w:r>
      <w:proofErr w:type="spellEnd"/>
      <w:r w:rsidRPr="005372BD">
        <w:rPr>
          <w:rFonts w:ascii="Times New Roman" w:eastAsia="Times New Roman" w:hAnsi="Times New Roman" w:cs="Times New Roman"/>
          <w:sz w:val="20"/>
          <w:szCs w:val="20"/>
        </w:rPr>
        <w:t xml:space="preserve"> [</w:t>
      </w:r>
      <w:r w:rsidR="001363C2">
        <w:rPr>
          <w:rFonts w:ascii="Times New Roman" w:eastAsia="Times New Roman" w:hAnsi="Times New Roman" w:cs="Times New Roman"/>
          <w:sz w:val="20"/>
          <w:szCs w:val="20"/>
        </w:rPr>
        <w:t>7</w:t>
      </w:r>
      <w:r w:rsidRPr="005372BD">
        <w:rPr>
          <w:rFonts w:ascii="Times New Roman" w:eastAsia="Times New Roman" w:hAnsi="Times New Roman" w:cs="Times New Roman"/>
          <w:sz w:val="20"/>
          <w:szCs w:val="20"/>
        </w:rPr>
        <w:t>]. The results of calculations of mean life (τ), the total width for gamma decay (</w:t>
      </w:r>
      <w:proofErr w:type="spellStart"/>
      <w:r w:rsidRPr="005372BD">
        <w:rPr>
          <w:rFonts w:ascii="Times New Roman" w:eastAsia="Times New Roman" w:hAnsi="Times New Roman" w:cs="Times New Roman"/>
          <w:sz w:val="20"/>
          <w:szCs w:val="20"/>
        </w:rPr>
        <w:t>Γ</w:t>
      </w:r>
      <w:r w:rsidRPr="000527A0">
        <w:rPr>
          <w:rFonts w:ascii="Times New Roman" w:eastAsia="Times New Roman" w:hAnsi="Times New Roman" w:cs="Times New Roman"/>
          <w:sz w:val="20"/>
          <w:szCs w:val="20"/>
          <w:vertAlign w:val="subscript"/>
        </w:rPr>
        <w:t>γ</w:t>
      </w:r>
      <w:proofErr w:type="spellEnd"/>
      <w:r w:rsidRPr="005372BD">
        <w:rPr>
          <w:rFonts w:ascii="Times New Roman" w:eastAsia="Times New Roman" w:hAnsi="Times New Roman" w:cs="Times New Roman"/>
          <w:sz w:val="20"/>
          <w:szCs w:val="20"/>
        </w:rPr>
        <w:t>), gamma Weisskopf (</w:t>
      </w:r>
      <w:proofErr w:type="spellStart"/>
      <w:r w:rsidRPr="005372BD">
        <w:rPr>
          <w:rFonts w:ascii="Times New Roman" w:eastAsia="Times New Roman" w:hAnsi="Times New Roman" w:cs="Times New Roman"/>
          <w:sz w:val="20"/>
          <w:szCs w:val="20"/>
        </w:rPr>
        <w:t>Γw.u</w:t>
      </w:r>
      <w:proofErr w:type="spellEnd"/>
      <w:r w:rsidRPr="005372BD">
        <w:rPr>
          <w:rFonts w:ascii="Times New Roman" w:eastAsia="Times New Roman" w:hAnsi="Times New Roman" w:cs="Times New Roman"/>
          <w:sz w:val="20"/>
          <w:szCs w:val="20"/>
        </w:rPr>
        <w:t>.), and |M(E</w:t>
      </w:r>
      <w:r w:rsidR="000527A0" w:rsidRPr="005372BD">
        <w:rPr>
          <w:rFonts w:ascii="Times New Roman" w:eastAsia="Times New Roman" w:hAnsi="Times New Roman" w:cs="Times New Roman"/>
          <w:sz w:val="20"/>
          <w:szCs w:val="20"/>
        </w:rPr>
        <w:t>2) |2w.u</w:t>
      </w:r>
      <w:r w:rsidRPr="005372BD">
        <w:rPr>
          <w:rFonts w:ascii="Times New Roman" w:eastAsia="Times New Roman" w:hAnsi="Times New Roman" w:cs="Times New Roman"/>
          <w:sz w:val="20"/>
          <w:szCs w:val="20"/>
        </w:rPr>
        <w:t>↓ are presented for all even nuclei listed in table. (1)(2).</w:t>
      </w:r>
    </w:p>
    <w:p w14:paraId="7B97B864" w14:textId="4031C4EE" w:rsidR="005372BD" w:rsidRPr="005372BD" w:rsidRDefault="00047D13" w:rsidP="00315882">
      <w:pPr>
        <w:spacing w:after="0" w:line="240" w:lineRule="auto"/>
        <w:ind w:firstLine="284"/>
        <w:jc w:val="both"/>
        <w:rPr>
          <w:rFonts w:ascii="Times New Roman" w:eastAsia="Times New Roman" w:hAnsi="Times New Roman" w:cs="Times New Roman"/>
          <w:sz w:val="20"/>
          <w:szCs w:val="20"/>
        </w:rPr>
      </w:pPr>
      <w:r w:rsidRPr="00047D13">
        <w:rPr>
          <w:rFonts w:ascii="Times New Roman" w:eastAsia="Times New Roman" w:hAnsi="Times New Roman" w:cs="Times New Roman"/>
          <w:sz w:val="20"/>
          <w:szCs w:val="20"/>
        </w:rPr>
        <w:t xml:space="preserve">Figures 1 and 2 show that the relationship between </w:t>
      </w:r>
      <w:r w:rsidRPr="005372BD">
        <w:rPr>
          <w:rFonts w:ascii="Times New Roman" w:eastAsia="Times New Roman" w:hAnsi="Times New Roman" w:cs="Times New Roman"/>
          <w:sz w:val="18"/>
          <w:szCs w:val="18"/>
        </w:rPr>
        <w:t>|M(E</w:t>
      </w:r>
      <w:r w:rsidR="000527A0" w:rsidRPr="005372BD">
        <w:rPr>
          <w:rFonts w:ascii="Times New Roman" w:eastAsia="Times New Roman" w:hAnsi="Times New Roman" w:cs="Times New Roman"/>
          <w:sz w:val="18"/>
          <w:szCs w:val="18"/>
        </w:rPr>
        <w:t>2) |</w:t>
      </w:r>
      <w:r w:rsidRPr="005372BD">
        <w:rPr>
          <w:rFonts w:ascii="Times New Roman" w:eastAsia="Times New Roman" w:hAnsi="Times New Roman" w:cs="Times New Roman"/>
          <w:sz w:val="18"/>
          <w:szCs w:val="18"/>
          <w:vertAlign w:val="superscript"/>
        </w:rPr>
        <w:t>2</w:t>
      </w:r>
      <w:r w:rsidRPr="005372BD">
        <w:rPr>
          <w:rFonts w:ascii="Times New Roman" w:eastAsia="Times New Roman" w:hAnsi="Times New Roman" w:cs="Times New Roman"/>
          <w:sz w:val="18"/>
          <w:szCs w:val="18"/>
          <w:vertAlign w:val="subscript"/>
        </w:rPr>
        <w:t xml:space="preserve">W.U. </w:t>
      </w:r>
      <w:r w:rsidRPr="005372BD">
        <w:rPr>
          <w:rFonts w:ascii="Times New Roman" w:eastAsia="Times New Roman" w:hAnsi="Times New Roman" w:cs="Times New Roman"/>
          <w:sz w:val="18"/>
          <w:szCs w:val="18"/>
        </w:rPr>
        <w:t xml:space="preserve">↓ </w:t>
      </w:r>
      <w:r w:rsidRPr="00047D13">
        <w:rPr>
          <w:rFonts w:ascii="Times New Roman" w:eastAsia="Times New Roman" w:hAnsi="Times New Roman" w:cs="Times New Roman"/>
          <w:sz w:val="20"/>
          <w:szCs w:val="20"/>
        </w:rPr>
        <w:t xml:space="preserve">and the number of neutrons is greatest at the magic number 128. However, for values ​​less and greater than 128, the </w:t>
      </w:r>
      <w:r w:rsidR="00DE3230" w:rsidRPr="005372BD">
        <w:rPr>
          <w:rFonts w:ascii="Times New Roman" w:eastAsia="Times New Roman" w:hAnsi="Times New Roman" w:cs="Times New Roman"/>
          <w:sz w:val="18"/>
          <w:szCs w:val="18"/>
        </w:rPr>
        <w:t>|M(E</w:t>
      </w:r>
      <w:r w:rsidR="000527A0" w:rsidRPr="005372BD">
        <w:rPr>
          <w:rFonts w:ascii="Times New Roman" w:eastAsia="Times New Roman" w:hAnsi="Times New Roman" w:cs="Times New Roman"/>
          <w:sz w:val="18"/>
          <w:szCs w:val="18"/>
        </w:rPr>
        <w:t>2) |</w:t>
      </w:r>
      <w:r w:rsidR="00DE3230" w:rsidRPr="005372BD">
        <w:rPr>
          <w:rFonts w:ascii="Times New Roman" w:eastAsia="Times New Roman" w:hAnsi="Times New Roman" w:cs="Times New Roman"/>
          <w:sz w:val="18"/>
          <w:szCs w:val="18"/>
          <w:vertAlign w:val="superscript"/>
        </w:rPr>
        <w:t>2</w:t>
      </w:r>
      <w:r w:rsidR="00DE3230" w:rsidRPr="005372BD">
        <w:rPr>
          <w:rFonts w:ascii="Times New Roman" w:eastAsia="Times New Roman" w:hAnsi="Times New Roman" w:cs="Times New Roman"/>
          <w:sz w:val="18"/>
          <w:szCs w:val="18"/>
          <w:vertAlign w:val="subscript"/>
        </w:rPr>
        <w:t xml:space="preserve">W.U. </w:t>
      </w:r>
      <w:r w:rsidR="00DE3230" w:rsidRPr="005372BD">
        <w:rPr>
          <w:rFonts w:ascii="Times New Roman" w:eastAsia="Times New Roman" w:hAnsi="Times New Roman" w:cs="Times New Roman"/>
          <w:sz w:val="18"/>
          <w:szCs w:val="18"/>
        </w:rPr>
        <w:t xml:space="preserve">↓ </w:t>
      </w:r>
      <w:r w:rsidRPr="00047D13">
        <w:rPr>
          <w:rFonts w:ascii="Times New Roman" w:eastAsia="Times New Roman" w:hAnsi="Times New Roman" w:cs="Times New Roman"/>
          <w:sz w:val="20"/>
          <w:szCs w:val="20"/>
        </w:rPr>
        <w:t>values ​​are lower for the isotopes of the elements</w:t>
      </w:r>
      <w:r w:rsidR="009701B1">
        <w:rPr>
          <w:rFonts w:ascii="Times New Roman" w:eastAsia="Times New Roman" w:hAnsi="Times New Roman" w:cs="Times New Roman"/>
          <w:sz w:val="20"/>
          <w:szCs w:val="20"/>
        </w:rPr>
        <w:t xml:space="preserve"> </w:t>
      </w:r>
      <w:r w:rsidR="009701B1" w:rsidRPr="009701B1">
        <w:rPr>
          <w:rFonts w:ascii="Times New Roman" w:eastAsia="Times New Roman" w:hAnsi="Times New Roman" w:cs="Times New Roman"/>
          <w:sz w:val="20"/>
          <w:szCs w:val="20"/>
          <w:vertAlign w:val="subscript"/>
        </w:rPr>
        <w:t>84</w:t>
      </w:r>
      <w:r w:rsidRPr="00047D13">
        <w:rPr>
          <w:rFonts w:ascii="Times New Roman" w:eastAsia="Times New Roman" w:hAnsi="Times New Roman" w:cs="Times New Roman"/>
          <w:sz w:val="20"/>
          <w:szCs w:val="20"/>
        </w:rPr>
        <w:t xml:space="preserve">Po and </w:t>
      </w:r>
      <w:r w:rsidR="009701B1" w:rsidRPr="009701B1">
        <w:rPr>
          <w:rFonts w:ascii="Times New Roman" w:eastAsia="Times New Roman" w:hAnsi="Times New Roman" w:cs="Times New Roman"/>
          <w:sz w:val="20"/>
          <w:szCs w:val="20"/>
          <w:vertAlign w:val="subscript"/>
        </w:rPr>
        <w:t>86</w:t>
      </w:r>
      <w:r w:rsidRPr="00047D13">
        <w:rPr>
          <w:rFonts w:ascii="Times New Roman" w:eastAsia="Times New Roman" w:hAnsi="Times New Roman" w:cs="Times New Roman"/>
          <w:sz w:val="20"/>
          <w:szCs w:val="20"/>
        </w:rPr>
        <w:t>Rn, respectively.</w:t>
      </w:r>
    </w:p>
    <w:p w14:paraId="3121FA82" w14:textId="29CCF5EB" w:rsidR="000527A0" w:rsidRPr="005372BD" w:rsidRDefault="00315882" w:rsidP="00545C1A">
      <w:pPr>
        <w:spacing w:before="120" w:after="0" w:line="240" w:lineRule="auto"/>
        <w:jc w:val="center"/>
        <w:rPr>
          <w:rFonts w:ascii="Times New Roman" w:eastAsia="Times New Roman" w:hAnsi="Times New Roman" w:cs="Times New Roman"/>
          <w:sz w:val="18"/>
          <w:szCs w:val="18"/>
        </w:rPr>
      </w:pPr>
      <w:r w:rsidRPr="00315882">
        <w:rPr>
          <w:rFonts w:ascii="Times New Roman" w:eastAsia="Times New Roman" w:hAnsi="Times New Roman" w:cs="Times New Roman"/>
          <w:b/>
          <w:bCs/>
          <w:sz w:val="18"/>
          <w:szCs w:val="18"/>
        </w:rPr>
        <w:t>TABLE 1.</w:t>
      </w:r>
      <w:r w:rsidR="005372BD" w:rsidRPr="005372BD">
        <w:rPr>
          <w:rFonts w:ascii="Times New Roman" w:eastAsia="Times New Roman" w:hAnsi="Times New Roman" w:cs="Times New Roman"/>
          <w:sz w:val="18"/>
          <w:szCs w:val="18"/>
        </w:rPr>
        <w:t xml:space="preserve"> Transition strengths |M(E</w:t>
      </w:r>
      <w:r w:rsidR="000527A0" w:rsidRPr="005372BD">
        <w:rPr>
          <w:rFonts w:ascii="Times New Roman" w:eastAsia="Times New Roman" w:hAnsi="Times New Roman" w:cs="Times New Roman"/>
          <w:sz w:val="18"/>
          <w:szCs w:val="18"/>
        </w:rPr>
        <w:t>2) |</w:t>
      </w:r>
      <w:r w:rsidR="005372BD" w:rsidRPr="005372BD">
        <w:rPr>
          <w:rFonts w:ascii="Times New Roman" w:eastAsia="Times New Roman" w:hAnsi="Times New Roman" w:cs="Times New Roman"/>
          <w:sz w:val="18"/>
          <w:szCs w:val="18"/>
          <w:vertAlign w:val="superscript"/>
        </w:rPr>
        <w:t>2</w:t>
      </w:r>
      <w:r w:rsidR="005372BD" w:rsidRPr="005372BD">
        <w:rPr>
          <w:rFonts w:ascii="Times New Roman" w:eastAsia="Times New Roman" w:hAnsi="Times New Roman" w:cs="Times New Roman"/>
          <w:sz w:val="18"/>
          <w:szCs w:val="18"/>
          <w:vertAlign w:val="subscript"/>
        </w:rPr>
        <w:t xml:space="preserve">W.U. </w:t>
      </w:r>
      <w:r w:rsidR="005372BD" w:rsidRPr="005372BD">
        <w:rPr>
          <w:rFonts w:ascii="Times New Roman" w:eastAsia="Times New Roman" w:hAnsi="Times New Roman" w:cs="Times New Roman"/>
          <w:sz w:val="18"/>
          <w:szCs w:val="18"/>
        </w:rPr>
        <w:t xml:space="preserve">↓ of </w:t>
      </w:r>
      <w:proofErr w:type="spellStart"/>
      <w:r w:rsidR="005372BD" w:rsidRPr="005372BD">
        <w:rPr>
          <w:rFonts w:ascii="Times New Roman" w:eastAsia="Times New Roman" w:hAnsi="Times New Roman" w:cs="Times New Roman"/>
          <w:sz w:val="18"/>
          <w:szCs w:val="18"/>
        </w:rPr>
        <w:t>γ</w:t>
      </w:r>
      <w:r w:rsidR="005372BD" w:rsidRPr="005372BD">
        <w:rPr>
          <w:rFonts w:ascii="Times New Roman" w:eastAsia="Times New Roman" w:hAnsi="Times New Roman" w:cs="Times New Roman"/>
          <w:sz w:val="18"/>
          <w:szCs w:val="18"/>
          <w:vertAlign w:val="subscript"/>
        </w:rPr>
        <w:t>o</w:t>
      </w:r>
      <w:proofErr w:type="spellEnd"/>
      <w:r w:rsidR="005372BD" w:rsidRPr="005372BD">
        <w:rPr>
          <w:rFonts w:ascii="Times New Roman" w:eastAsia="Times New Roman" w:hAnsi="Times New Roman" w:cs="Times New Roman"/>
          <w:sz w:val="18"/>
          <w:szCs w:val="18"/>
          <w:vertAlign w:val="subscript"/>
        </w:rPr>
        <w:t xml:space="preserve"> </w:t>
      </w:r>
      <w:r w:rsidR="005372BD" w:rsidRPr="005372BD">
        <w:rPr>
          <w:rFonts w:ascii="Times New Roman" w:eastAsia="Times New Roman" w:hAnsi="Times New Roman" w:cs="Times New Roman"/>
          <w:sz w:val="18"/>
          <w:szCs w:val="18"/>
        </w:rPr>
        <w:t>–transition from 2</w:t>
      </w:r>
      <w:r w:rsidR="005372BD" w:rsidRPr="005372BD">
        <w:rPr>
          <w:rFonts w:ascii="Times New Roman" w:eastAsia="Times New Roman" w:hAnsi="Times New Roman" w:cs="Times New Roman"/>
          <w:sz w:val="18"/>
          <w:szCs w:val="18"/>
          <w:vertAlign w:val="superscript"/>
        </w:rPr>
        <w:t>+</w:t>
      </w:r>
      <w:r w:rsidR="005372BD" w:rsidRPr="005372BD">
        <w:rPr>
          <w:rFonts w:ascii="Times New Roman" w:eastAsia="Times New Roman" w:hAnsi="Times New Roman" w:cs="Times New Roman"/>
          <w:sz w:val="18"/>
          <w:szCs w:val="18"/>
        </w:rPr>
        <w:t>→0</w:t>
      </w:r>
      <w:r w:rsidR="005372BD" w:rsidRPr="005372BD">
        <w:rPr>
          <w:rFonts w:ascii="Times New Roman" w:eastAsia="Times New Roman" w:hAnsi="Times New Roman" w:cs="Times New Roman"/>
          <w:sz w:val="18"/>
          <w:szCs w:val="18"/>
          <w:vertAlign w:val="superscript"/>
        </w:rPr>
        <w:t>+</w:t>
      </w:r>
      <w:r w:rsidR="005372BD" w:rsidRPr="005372BD">
        <w:rPr>
          <w:rFonts w:ascii="Times New Roman" w:eastAsia="Times New Roman" w:hAnsi="Times New Roman" w:cs="Times New Roman"/>
          <w:sz w:val="18"/>
          <w:szCs w:val="18"/>
        </w:rPr>
        <w:t xml:space="preserve"> with partial gamma widths in </w:t>
      </w:r>
      <w:proofErr w:type="spellStart"/>
      <w:r w:rsidR="005372BD" w:rsidRPr="005372BD">
        <w:rPr>
          <w:rFonts w:ascii="Times New Roman" w:eastAsia="Times New Roman" w:hAnsi="Times New Roman" w:cs="Times New Roman"/>
          <w:sz w:val="18"/>
          <w:szCs w:val="18"/>
        </w:rPr>
        <w:t>W.u</w:t>
      </w:r>
      <w:proofErr w:type="spellEnd"/>
      <w:r w:rsidR="005372BD" w:rsidRPr="005372BD">
        <w:rPr>
          <w:rFonts w:ascii="Times New Roman" w:eastAsia="Times New Roman" w:hAnsi="Times New Roman" w:cs="Times New Roman"/>
          <w:sz w:val="18"/>
          <w:szCs w:val="18"/>
        </w:rPr>
        <w:t>. Г(E</w:t>
      </w:r>
      <w:proofErr w:type="gramStart"/>
      <w:r w:rsidR="005372BD" w:rsidRPr="005372BD">
        <w:rPr>
          <w:rFonts w:ascii="Times New Roman" w:eastAsia="Times New Roman" w:hAnsi="Times New Roman" w:cs="Times New Roman"/>
          <w:sz w:val="18"/>
          <w:szCs w:val="18"/>
        </w:rPr>
        <w:t>2)</w:t>
      </w:r>
      <w:proofErr w:type="spellStart"/>
      <w:r w:rsidR="005372BD" w:rsidRPr="005372BD">
        <w:rPr>
          <w:rFonts w:ascii="Times New Roman" w:eastAsia="Times New Roman" w:hAnsi="Times New Roman" w:cs="Times New Roman"/>
          <w:sz w:val="18"/>
          <w:szCs w:val="18"/>
          <w:vertAlign w:val="subscript"/>
        </w:rPr>
        <w:t>w.u</w:t>
      </w:r>
      <w:proofErr w:type="spellEnd"/>
      <w:r w:rsidR="005372BD" w:rsidRPr="005372BD">
        <w:rPr>
          <w:rFonts w:ascii="Times New Roman" w:eastAsia="Times New Roman" w:hAnsi="Times New Roman" w:cs="Times New Roman"/>
          <w:sz w:val="18"/>
          <w:szCs w:val="18"/>
          <w:vertAlign w:val="subscript"/>
        </w:rPr>
        <w:t xml:space="preserve">. </w:t>
      </w:r>
      <w:r w:rsidR="005372BD" w:rsidRPr="005372BD">
        <w:rPr>
          <w:rFonts w:ascii="Times New Roman" w:eastAsia="Times New Roman" w:hAnsi="Times New Roman" w:cs="Times New Roman"/>
          <w:sz w:val="18"/>
          <w:szCs w:val="18"/>
        </w:rPr>
        <w:t>,total</w:t>
      </w:r>
      <w:proofErr w:type="gramEnd"/>
      <w:r w:rsidR="005372BD" w:rsidRPr="005372BD">
        <w:rPr>
          <w:rFonts w:ascii="Times New Roman" w:eastAsia="Times New Roman" w:hAnsi="Times New Roman" w:cs="Times New Roman"/>
          <w:sz w:val="18"/>
          <w:szCs w:val="18"/>
        </w:rPr>
        <w:t xml:space="preserve"> gamma width</w:t>
      </w:r>
      <w:r w:rsidR="005372BD" w:rsidRPr="005372BD">
        <w:rPr>
          <w:rFonts w:ascii="Times New Roman" w:eastAsia="Times New Roman" w:hAnsi="Times New Roman" w:cs="Times New Roman"/>
          <w:sz w:val="18"/>
          <w:szCs w:val="18"/>
          <w:vertAlign w:val="subscript"/>
        </w:rPr>
        <w:t xml:space="preserve"> </w:t>
      </w:r>
      <w:r w:rsidR="005372BD" w:rsidRPr="005372BD">
        <w:rPr>
          <w:rFonts w:ascii="Times New Roman" w:eastAsia="Times New Roman" w:hAnsi="Times New Roman" w:cs="Times New Roman"/>
          <w:sz w:val="18"/>
          <w:szCs w:val="18"/>
        </w:rPr>
        <w:t xml:space="preserve">and mean lifetime τ for the first exited state </w:t>
      </w:r>
      <w:proofErr w:type="gramStart"/>
      <w:r w:rsidR="005372BD" w:rsidRPr="005372BD">
        <w:rPr>
          <w:rFonts w:ascii="Times New Roman" w:eastAsia="Times New Roman" w:hAnsi="Times New Roman" w:cs="Times New Roman"/>
          <w:sz w:val="18"/>
          <w:szCs w:val="18"/>
        </w:rPr>
        <w:t xml:space="preserve">of  </w:t>
      </w:r>
      <w:r w:rsidR="005372BD" w:rsidRPr="005372BD">
        <w:rPr>
          <w:rFonts w:ascii="Times New Roman" w:eastAsia="Times New Roman" w:hAnsi="Times New Roman" w:cs="Times New Roman"/>
          <w:sz w:val="18"/>
          <w:szCs w:val="18"/>
          <w:vertAlign w:val="subscript"/>
        </w:rPr>
        <w:t>84</w:t>
      </w:r>
      <w:proofErr w:type="gramEnd"/>
      <w:r w:rsidR="005372BD" w:rsidRPr="005372BD">
        <w:rPr>
          <w:rFonts w:ascii="Times New Roman" w:eastAsia="Times New Roman" w:hAnsi="Times New Roman" w:cs="Times New Roman"/>
          <w:sz w:val="18"/>
          <w:szCs w:val="18"/>
        </w:rPr>
        <w:t>Po   isotope (present 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27"/>
        <w:gridCol w:w="910"/>
        <w:gridCol w:w="939"/>
        <w:gridCol w:w="1002"/>
        <w:gridCol w:w="1181"/>
        <w:gridCol w:w="998"/>
        <w:gridCol w:w="1323"/>
        <w:gridCol w:w="627"/>
        <w:gridCol w:w="1305"/>
      </w:tblGrid>
      <w:tr w:rsidR="000527A0" w:rsidRPr="00545C1A" w14:paraId="2BAC4216" w14:textId="77777777" w:rsidTr="000527A0">
        <w:trPr>
          <w:jc w:val="center"/>
        </w:trPr>
        <w:tc>
          <w:tcPr>
            <w:tcW w:w="538" w:type="dxa"/>
          </w:tcPr>
          <w:p w14:paraId="718B6D10"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A</w:t>
            </w:r>
          </w:p>
        </w:tc>
        <w:tc>
          <w:tcPr>
            <w:tcW w:w="527" w:type="dxa"/>
          </w:tcPr>
          <w:p w14:paraId="0CE3F700"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N</w:t>
            </w:r>
          </w:p>
        </w:tc>
        <w:tc>
          <w:tcPr>
            <w:tcW w:w="910" w:type="dxa"/>
          </w:tcPr>
          <w:p w14:paraId="20877BF7"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E</w:t>
            </w:r>
            <w:r w:rsidRPr="00545C1A">
              <w:rPr>
                <w:rFonts w:asciiTheme="majorBidi" w:eastAsia="Times New Roman" w:hAnsiTheme="majorBidi" w:cstheme="majorBidi"/>
                <w:b/>
                <w:bCs/>
                <w:sz w:val="18"/>
                <w:szCs w:val="18"/>
                <w:vertAlign w:val="subscript"/>
              </w:rPr>
              <w:t xml:space="preserve">i </w:t>
            </w:r>
            <w:r w:rsidRPr="00545C1A">
              <w:rPr>
                <w:rFonts w:asciiTheme="majorBidi" w:eastAsia="Times New Roman" w:hAnsiTheme="majorBidi" w:cstheme="majorBidi"/>
                <w:b/>
                <w:bCs/>
                <w:sz w:val="18"/>
                <w:szCs w:val="18"/>
              </w:rPr>
              <w:t>(keV)</w:t>
            </w:r>
          </w:p>
          <w:p w14:paraId="08AB78B8" w14:textId="33C7353C"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[7]</w:t>
            </w:r>
          </w:p>
        </w:tc>
        <w:tc>
          <w:tcPr>
            <w:tcW w:w="939" w:type="dxa"/>
          </w:tcPr>
          <w:p w14:paraId="3542D0FC"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proofErr w:type="spellStart"/>
            <w:r w:rsidRPr="00545C1A">
              <w:rPr>
                <w:rFonts w:asciiTheme="majorBidi" w:eastAsia="Times New Roman" w:hAnsiTheme="majorBidi" w:cstheme="majorBidi"/>
                <w:b/>
                <w:bCs/>
                <w:sz w:val="18"/>
                <w:szCs w:val="18"/>
              </w:rPr>
              <w:t>E</w:t>
            </w:r>
            <w:r w:rsidRPr="00545C1A">
              <w:rPr>
                <w:rFonts w:asciiTheme="majorBidi" w:eastAsia="Times New Roman" w:hAnsiTheme="majorBidi" w:cstheme="majorBidi"/>
                <w:b/>
                <w:bCs/>
                <w:sz w:val="18"/>
                <w:szCs w:val="18"/>
                <w:vertAlign w:val="subscript"/>
              </w:rPr>
              <w:t>γ</w:t>
            </w:r>
            <w:proofErr w:type="spellEnd"/>
            <w:r w:rsidRPr="00545C1A">
              <w:rPr>
                <w:rFonts w:asciiTheme="majorBidi" w:eastAsia="Times New Roman" w:hAnsiTheme="majorBidi" w:cstheme="majorBidi"/>
                <w:b/>
                <w:bCs/>
                <w:sz w:val="18"/>
                <w:szCs w:val="18"/>
                <w:vertAlign w:val="subscript"/>
              </w:rPr>
              <w:t xml:space="preserve"> (</w:t>
            </w:r>
            <w:r w:rsidRPr="00545C1A">
              <w:rPr>
                <w:rFonts w:asciiTheme="majorBidi" w:eastAsia="Times New Roman" w:hAnsiTheme="majorBidi" w:cstheme="majorBidi"/>
                <w:b/>
                <w:bCs/>
                <w:sz w:val="18"/>
                <w:szCs w:val="18"/>
              </w:rPr>
              <w:t>keV)</w:t>
            </w:r>
          </w:p>
          <w:p w14:paraId="5F58187B" w14:textId="74D59364"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[7]</w:t>
            </w:r>
          </w:p>
        </w:tc>
        <w:tc>
          <w:tcPr>
            <w:tcW w:w="1002" w:type="dxa"/>
          </w:tcPr>
          <w:p w14:paraId="51B004B8"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t</w:t>
            </w:r>
            <w:r w:rsidRPr="00545C1A">
              <w:rPr>
                <w:rFonts w:asciiTheme="majorBidi" w:eastAsia="Times New Roman" w:hAnsiTheme="majorBidi" w:cstheme="majorBidi"/>
                <w:b/>
                <w:bCs/>
                <w:sz w:val="18"/>
                <w:szCs w:val="18"/>
                <w:vertAlign w:val="subscript"/>
              </w:rPr>
              <w:t>1/2</w:t>
            </w:r>
          </w:p>
          <w:p w14:paraId="68B1DF1B" w14:textId="326F6435"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[7]</w:t>
            </w:r>
          </w:p>
        </w:tc>
        <w:tc>
          <w:tcPr>
            <w:tcW w:w="1181" w:type="dxa"/>
          </w:tcPr>
          <w:p w14:paraId="0AC90DF7"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T(s)</w:t>
            </w:r>
          </w:p>
          <w:p w14:paraId="5E297992"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proofErr w:type="spellStart"/>
            <w:proofErr w:type="gramStart"/>
            <w:r w:rsidRPr="00545C1A">
              <w:rPr>
                <w:rFonts w:asciiTheme="majorBidi" w:eastAsia="Times New Roman" w:hAnsiTheme="majorBidi" w:cstheme="majorBidi"/>
                <w:b/>
                <w:bCs/>
                <w:sz w:val="18"/>
                <w:szCs w:val="18"/>
              </w:rPr>
              <w:t>P.Work</w:t>
            </w:r>
            <w:proofErr w:type="spellEnd"/>
            <w:proofErr w:type="gramEnd"/>
          </w:p>
        </w:tc>
        <w:tc>
          <w:tcPr>
            <w:tcW w:w="998" w:type="dxa"/>
          </w:tcPr>
          <w:p w14:paraId="7829C2C2"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proofErr w:type="spellStart"/>
            <w:r w:rsidRPr="00545C1A">
              <w:rPr>
                <w:rFonts w:asciiTheme="majorBidi" w:eastAsia="Times New Roman" w:hAnsiTheme="majorBidi" w:cstheme="majorBidi"/>
                <w:b/>
                <w:bCs/>
                <w:sz w:val="18"/>
                <w:szCs w:val="18"/>
              </w:rPr>
              <w:t>Г</w:t>
            </w:r>
            <w:r w:rsidRPr="00545C1A">
              <w:rPr>
                <w:rFonts w:asciiTheme="majorBidi" w:eastAsia="Times New Roman" w:hAnsiTheme="majorBidi" w:cstheme="majorBidi"/>
                <w:b/>
                <w:bCs/>
                <w:sz w:val="18"/>
                <w:szCs w:val="18"/>
                <w:vertAlign w:val="subscript"/>
              </w:rPr>
              <w:t>tot</w:t>
            </w:r>
            <w:proofErr w:type="spellEnd"/>
            <w:r w:rsidRPr="00545C1A">
              <w:rPr>
                <w:rFonts w:asciiTheme="majorBidi" w:eastAsia="Times New Roman" w:hAnsiTheme="majorBidi" w:cstheme="majorBidi"/>
                <w:b/>
                <w:bCs/>
                <w:sz w:val="18"/>
                <w:szCs w:val="18"/>
                <w:vertAlign w:val="subscript"/>
              </w:rPr>
              <w:t xml:space="preserve"> </w:t>
            </w:r>
            <w:r w:rsidRPr="00545C1A">
              <w:rPr>
                <w:rFonts w:asciiTheme="majorBidi" w:eastAsia="Times New Roman" w:hAnsiTheme="majorBidi" w:cstheme="majorBidi"/>
                <w:b/>
                <w:bCs/>
                <w:sz w:val="18"/>
                <w:szCs w:val="18"/>
              </w:rPr>
              <w:t>(eV)</w:t>
            </w:r>
          </w:p>
          <w:p w14:paraId="75217BD1"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proofErr w:type="spellStart"/>
            <w:proofErr w:type="gramStart"/>
            <w:r w:rsidRPr="00545C1A">
              <w:rPr>
                <w:rFonts w:asciiTheme="majorBidi" w:eastAsia="Times New Roman" w:hAnsiTheme="majorBidi" w:cstheme="majorBidi"/>
                <w:b/>
                <w:bCs/>
                <w:sz w:val="18"/>
                <w:szCs w:val="18"/>
              </w:rPr>
              <w:t>P.Work</w:t>
            </w:r>
            <w:proofErr w:type="spellEnd"/>
            <w:proofErr w:type="gramEnd"/>
          </w:p>
        </w:tc>
        <w:tc>
          <w:tcPr>
            <w:tcW w:w="1323" w:type="dxa"/>
          </w:tcPr>
          <w:p w14:paraId="2097FE22"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r w:rsidRPr="00545C1A">
              <w:rPr>
                <w:rFonts w:asciiTheme="majorBidi" w:eastAsia="Times New Roman" w:hAnsiTheme="majorBidi" w:cstheme="majorBidi"/>
                <w:b/>
                <w:bCs/>
                <w:sz w:val="18"/>
                <w:szCs w:val="18"/>
              </w:rPr>
              <w:t>Г(E</w:t>
            </w:r>
            <w:proofErr w:type="gramStart"/>
            <w:r w:rsidRPr="00545C1A">
              <w:rPr>
                <w:rFonts w:asciiTheme="majorBidi" w:eastAsia="Times New Roman" w:hAnsiTheme="majorBidi" w:cstheme="majorBidi"/>
                <w:b/>
                <w:bCs/>
                <w:sz w:val="18"/>
                <w:szCs w:val="18"/>
              </w:rPr>
              <w:t>2)</w:t>
            </w:r>
            <w:proofErr w:type="spellStart"/>
            <w:r w:rsidRPr="00545C1A">
              <w:rPr>
                <w:rFonts w:asciiTheme="majorBidi" w:eastAsia="Times New Roman" w:hAnsiTheme="majorBidi" w:cstheme="majorBidi"/>
                <w:b/>
                <w:bCs/>
                <w:sz w:val="18"/>
                <w:szCs w:val="18"/>
                <w:vertAlign w:val="subscript"/>
              </w:rPr>
              <w:t>w.u</w:t>
            </w:r>
            <w:proofErr w:type="spellEnd"/>
            <w:r w:rsidRPr="00545C1A">
              <w:rPr>
                <w:rFonts w:asciiTheme="majorBidi" w:eastAsia="Times New Roman" w:hAnsiTheme="majorBidi" w:cstheme="majorBidi"/>
                <w:b/>
                <w:bCs/>
                <w:sz w:val="18"/>
                <w:szCs w:val="18"/>
                <w:vertAlign w:val="subscript"/>
              </w:rPr>
              <w:t>.</w:t>
            </w:r>
            <w:proofErr w:type="gramEnd"/>
            <w:r w:rsidRPr="00545C1A">
              <w:rPr>
                <w:rFonts w:asciiTheme="majorBidi" w:eastAsia="Times New Roman" w:hAnsiTheme="majorBidi" w:cstheme="majorBidi"/>
                <w:b/>
                <w:bCs/>
                <w:sz w:val="18"/>
                <w:szCs w:val="18"/>
              </w:rPr>
              <w:t>(eV)</w:t>
            </w:r>
          </w:p>
          <w:p w14:paraId="01FD25EA"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proofErr w:type="spellStart"/>
            <w:proofErr w:type="gramStart"/>
            <w:r w:rsidRPr="00545C1A">
              <w:rPr>
                <w:rFonts w:asciiTheme="majorBidi" w:eastAsia="Times New Roman" w:hAnsiTheme="majorBidi" w:cstheme="majorBidi"/>
                <w:b/>
                <w:bCs/>
                <w:sz w:val="18"/>
                <w:szCs w:val="18"/>
              </w:rPr>
              <w:t>P.Work</w:t>
            </w:r>
            <w:proofErr w:type="spellEnd"/>
            <w:proofErr w:type="gramEnd"/>
          </w:p>
        </w:tc>
        <w:tc>
          <w:tcPr>
            <w:tcW w:w="627" w:type="dxa"/>
          </w:tcPr>
          <w:p w14:paraId="651F1CD0"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p>
        </w:tc>
        <w:tc>
          <w:tcPr>
            <w:tcW w:w="1305" w:type="dxa"/>
          </w:tcPr>
          <w:p w14:paraId="67A42107" w14:textId="7CC9CF35" w:rsidR="000527A0" w:rsidRPr="00545C1A" w:rsidRDefault="000527A0" w:rsidP="005372BD">
            <w:pPr>
              <w:spacing w:after="0" w:line="240" w:lineRule="auto"/>
              <w:jc w:val="center"/>
              <w:rPr>
                <w:rFonts w:asciiTheme="majorBidi" w:eastAsia="Times New Roman" w:hAnsiTheme="majorBidi" w:cstheme="majorBidi"/>
                <w:b/>
                <w:bCs/>
                <w:sz w:val="18"/>
                <w:szCs w:val="18"/>
                <w:vertAlign w:val="superscript"/>
              </w:rPr>
            </w:pPr>
            <w:r w:rsidRPr="00545C1A">
              <w:rPr>
                <w:rFonts w:asciiTheme="majorBidi" w:eastAsia="Times New Roman" w:hAnsiTheme="majorBidi" w:cstheme="majorBidi"/>
                <w:b/>
                <w:bCs/>
                <w:sz w:val="18"/>
                <w:szCs w:val="18"/>
              </w:rPr>
              <w:t>|M(E</w:t>
            </w:r>
            <w:proofErr w:type="gramStart"/>
            <w:r w:rsidRPr="00545C1A">
              <w:rPr>
                <w:rFonts w:asciiTheme="majorBidi" w:eastAsia="Times New Roman" w:hAnsiTheme="majorBidi" w:cstheme="majorBidi"/>
                <w:b/>
                <w:bCs/>
                <w:sz w:val="18"/>
                <w:szCs w:val="18"/>
              </w:rPr>
              <w:t>2)|</w:t>
            </w:r>
            <w:proofErr w:type="gramEnd"/>
            <w:r w:rsidRPr="00545C1A">
              <w:rPr>
                <w:rFonts w:asciiTheme="majorBidi" w:eastAsia="Times New Roman" w:hAnsiTheme="majorBidi" w:cstheme="majorBidi"/>
                <w:b/>
                <w:bCs/>
                <w:sz w:val="18"/>
                <w:szCs w:val="18"/>
                <w:vertAlign w:val="superscript"/>
              </w:rPr>
              <w:t>2</w:t>
            </w:r>
            <w:r w:rsidRPr="00545C1A">
              <w:rPr>
                <w:rFonts w:asciiTheme="majorBidi" w:eastAsia="Times New Roman" w:hAnsiTheme="majorBidi" w:cstheme="majorBidi"/>
                <w:b/>
                <w:bCs/>
                <w:sz w:val="18"/>
                <w:szCs w:val="18"/>
                <w:vertAlign w:val="subscript"/>
              </w:rPr>
              <w:t>W.U.</w:t>
            </w:r>
            <w:r w:rsidRPr="00545C1A">
              <w:rPr>
                <w:rFonts w:asciiTheme="majorBidi" w:eastAsia="Times New Roman" w:hAnsiTheme="majorBidi" w:cstheme="majorBidi"/>
                <w:b/>
                <w:bCs/>
                <w:sz w:val="18"/>
                <w:szCs w:val="18"/>
              </w:rPr>
              <w:t>↓</w:t>
            </w:r>
          </w:p>
          <w:p w14:paraId="1E93EB08" w14:textId="77777777" w:rsidR="000527A0" w:rsidRPr="00545C1A" w:rsidRDefault="000527A0" w:rsidP="005372BD">
            <w:pPr>
              <w:spacing w:after="0" w:line="240" w:lineRule="auto"/>
              <w:jc w:val="center"/>
              <w:rPr>
                <w:rFonts w:asciiTheme="majorBidi" w:eastAsia="Times New Roman" w:hAnsiTheme="majorBidi" w:cstheme="majorBidi"/>
                <w:b/>
                <w:bCs/>
                <w:sz w:val="18"/>
                <w:szCs w:val="18"/>
              </w:rPr>
            </w:pPr>
            <w:proofErr w:type="spellStart"/>
            <w:proofErr w:type="gramStart"/>
            <w:r w:rsidRPr="00545C1A">
              <w:rPr>
                <w:rFonts w:asciiTheme="majorBidi" w:eastAsia="Times New Roman" w:hAnsiTheme="majorBidi" w:cstheme="majorBidi"/>
                <w:b/>
                <w:bCs/>
                <w:sz w:val="18"/>
                <w:szCs w:val="18"/>
              </w:rPr>
              <w:t>P.Work</w:t>
            </w:r>
            <w:proofErr w:type="spellEnd"/>
            <w:proofErr w:type="gramEnd"/>
          </w:p>
        </w:tc>
      </w:tr>
      <w:tr w:rsidR="000527A0" w:rsidRPr="00545C1A" w14:paraId="1086C2B3" w14:textId="77777777" w:rsidTr="000527A0">
        <w:trPr>
          <w:jc w:val="center"/>
        </w:trPr>
        <w:tc>
          <w:tcPr>
            <w:tcW w:w="538" w:type="dxa"/>
          </w:tcPr>
          <w:p w14:paraId="0A7017F8"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206</w:t>
            </w:r>
          </w:p>
        </w:tc>
        <w:tc>
          <w:tcPr>
            <w:tcW w:w="527" w:type="dxa"/>
          </w:tcPr>
          <w:p w14:paraId="09542DA2"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122</w:t>
            </w:r>
          </w:p>
        </w:tc>
        <w:tc>
          <w:tcPr>
            <w:tcW w:w="910" w:type="dxa"/>
          </w:tcPr>
          <w:p w14:paraId="7D675D97"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700.66</w:t>
            </w:r>
          </w:p>
        </w:tc>
        <w:tc>
          <w:tcPr>
            <w:tcW w:w="939" w:type="dxa"/>
          </w:tcPr>
          <w:p w14:paraId="017E5D79"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700.66</w:t>
            </w:r>
          </w:p>
        </w:tc>
        <w:tc>
          <w:tcPr>
            <w:tcW w:w="1002" w:type="dxa"/>
          </w:tcPr>
          <w:p w14:paraId="67D4A8EC"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8.8d</w:t>
            </w:r>
          </w:p>
        </w:tc>
        <w:tc>
          <w:tcPr>
            <w:tcW w:w="1181" w:type="dxa"/>
          </w:tcPr>
          <w:p w14:paraId="646147E4"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1.0971e+06</w:t>
            </w:r>
          </w:p>
        </w:tc>
        <w:tc>
          <w:tcPr>
            <w:tcW w:w="998" w:type="dxa"/>
          </w:tcPr>
          <w:p w14:paraId="030FD930"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5.9993e-22</w:t>
            </w:r>
          </w:p>
        </w:tc>
        <w:tc>
          <w:tcPr>
            <w:tcW w:w="1323" w:type="dxa"/>
          </w:tcPr>
          <w:p w14:paraId="120BB45F"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9.8422e-06</w:t>
            </w:r>
          </w:p>
        </w:tc>
        <w:tc>
          <w:tcPr>
            <w:tcW w:w="627" w:type="dxa"/>
          </w:tcPr>
          <w:p w14:paraId="45723CC3"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p>
        </w:tc>
        <w:tc>
          <w:tcPr>
            <w:tcW w:w="1305" w:type="dxa"/>
          </w:tcPr>
          <w:p w14:paraId="66136140" w14:textId="75A13B70"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6.0955e-17</w:t>
            </w:r>
          </w:p>
        </w:tc>
      </w:tr>
      <w:tr w:rsidR="000527A0" w:rsidRPr="00545C1A" w14:paraId="35318627" w14:textId="77777777" w:rsidTr="000527A0">
        <w:trPr>
          <w:jc w:val="center"/>
        </w:trPr>
        <w:tc>
          <w:tcPr>
            <w:tcW w:w="538" w:type="dxa"/>
          </w:tcPr>
          <w:p w14:paraId="1CE7F677"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208</w:t>
            </w:r>
          </w:p>
        </w:tc>
        <w:tc>
          <w:tcPr>
            <w:tcW w:w="527" w:type="dxa"/>
          </w:tcPr>
          <w:p w14:paraId="09E6F7DE"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124</w:t>
            </w:r>
          </w:p>
        </w:tc>
        <w:tc>
          <w:tcPr>
            <w:tcW w:w="910" w:type="dxa"/>
          </w:tcPr>
          <w:p w14:paraId="7CBFC1CF"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686.528</w:t>
            </w:r>
          </w:p>
        </w:tc>
        <w:tc>
          <w:tcPr>
            <w:tcW w:w="939" w:type="dxa"/>
          </w:tcPr>
          <w:p w14:paraId="637B0AF2"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686.527</w:t>
            </w:r>
          </w:p>
        </w:tc>
        <w:tc>
          <w:tcPr>
            <w:tcW w:w="1002" w:type="dxa"/>
          </w:tcPr>
          <w:p w14:paraId="025FE3B9"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2.898y</w:t>
            </w:r>
          </w:p>
        </w:tc>
        <w:tc>
          <w:tcPr>
            <w:tcW w:w="1181" w:type="dxa"/>
          </w:tcPr>
          <w:p w14:paraId="33AFE2B6"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1.3007e+08</w:t>
            </w:r>
          </w:p>
        </w:tc>
        <w:tc>
          <w:tcPr>
            <w:tcW w:w="998" w:type="dxa"/>
          </w:tcPr>
          <w:p w14:paraId="7D9923ED"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5.0604e-24</w:t>
            </w:r>
          </w:p>
        </w:tc>
        <w:tc>
          <w:tcPr>
            <w:tcW w:w="1323" w:type="dxa"/>
          </w:tcPr>
          <w:p w14:paraId="77043AB3"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9.0041e-06</w:t>
            </w:r>
          </w:p>
        </w:tc>
        <w:tc>
          <w:tcPr>
            <w:tcW w:w="627" w:type="dxa"/>
          </w:tcPr>
          <w:p w14:paraId="56C2A5C8"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p>
        </w:tc>
        <w:tc>
          <w:tcPr>
            <w:tcW w:w="1305" w:type="dxa"/>
          </w:tcPr>
          <w:p w14:paraId="784CCBC0" w14:textId="4A91CF18"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5.6201e-19</w:t>
            </w:r>
          </w:p>
        </w:tc>
      </w:tr>
      <w:tr w:rsidR="000527A0" w:rsidRPr="00545C1A" w14:paraId="75BCE7A2" w14:textId="77777777" w:rsidTr="000527A0">
        <w:trPr>
          <w:jc w:val="center"/>
        </w:trPr>
        <w:tc>
          <w:tcPr>
            <w:tcW w:w="538" w:type="dxa"/>
          </w:tcPr>
          <w:p w14:paraId="47F45451"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210</w:t>
            </w:r>
          </w:p>
        </w:tc>
        <w:tc>
          <w:tcPr>
            <w:tcW w:w="527" w:type="dxa"/>
          </w:tcPr>
          <w:p w14:paraId="03539294"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126</w:t>
            </w:r>
          </w:p>
        </w:tc>
        <w:tc>
          <w:tcPr>
            <w:tcW w:w="910" w:type="dxa"/>
          </w:tcPr>
          <w:p w14:paraId="382AE180"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1181.40</w:t>
            </w:r>
          </w:p>
        </w:tc>
        <w:tc>
          <w:tcPr>
            <w:tcW w:w="939" w:type="dxa"/>
          </w:tcPr>
          <w:p w14:paraId="6019CC02"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1181.39</w:t>
            </w:r>
          </w:p>
        </w:tc>
        <w:tc>
          <w:tcPr>
            <w:tcW w:w="1002" w:type="dxa"/>
          </w:tcPr>
          <w:p w14:paraId="58B457C5"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138.376d</w:t>
            </w:r>
          </w:p>
        </w:tc>
        <w:tc>
          <w:tcPr>
            <w:tcW w:w="1181" w:type="dxa"/>
          </w:tcPr>
          <w:p w14:paraId="199801C0"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1.7252e+07</w:t>
            </w:r>
          </w:p>
        </w:tc>
        <w:tc>
          <w:tcPr>
            <w:tcW w:w="998" w:type="dxa"/>
          </w:tcPr>
          <w:p w14:paraId="7787ECC7"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3.8153e-23</w:t>
            </w:r>
          </w:p>
        </w:tc>
        <w:tc>
          <w:tcPr>
            <w:tcW w:w="1323" w:type="dxa"/>
          </w:tcPr>
          <w:p w14:paraId="349379D1"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1.3762e-04</w:t>
            </w:r>
          </w:p>
        </w:tc>
        <w:tc>
          <w:tcPr>
            <w:tcW w:w="627" w:type="dxa"/>
          </w:tcPr>
          <w:p w14:paraId="44675AD3"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p>
        </w:tc>
        <w:tc>
          <w:tcPr>
            <w:tcW w:w="1305" w:type="dxa"/>
          </w:tcPr>
          <w:p w14:paraId="18B51395" w14:textId="045ED03D"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2.7724e-19</w:t>
            </w:r>
          </w:p>
        </w:tc>
      </w:tr>
      <w:tr w:rsidR="000527A0" w:rsidRPr="00545C1A" w14:paraId="7F9C11A7" w14:textId="77777777" w:rsidTr="000527A0">
        <w:trPr>
          <w:jc w:val="center"/>
        </w:trPr>
        <w:tc>
          <w:tcPr>
            <w:tcW w:w="538" w:type="dxa"/>
          </w:tcPr>
          <w:p w14:paraId="6B0F2E01"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212</w:t>
            </w:r>
          </w:p>
        </w:tc>
        <w:tc>
          <w:tcPr>
            <w:tcW w:w="527" w:type="dxa"/>
          </w:tcPr>
          <w:p w14:paraId="4064DBD1"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128</w:t>
            </w:r>
          </w:p>
        </w:tc>
        <w:tc>
          <w:tcPr>
            <w:tcW w:w="910" w:type="dxa"/>
          </w:tcPr>
          <w:p w14:paraId="7851B9B6"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727.330</w:t>
            </w:r>
          </w:p>
        </w:tc>
        <w:tc>
          <w:tcPr>
            <w:tcW w:w="939" w:type="dxa"/>
          </w:tcPr>
          <w:p w14:paraId="724E84AF"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727.330</w:t>
            </w:r>
          </w:p>
        </w:tc>
        <w:tc>
          <w:tcPr>
            <w:tcW w:w="1002" w:type="dxa"/>
          </w:tcPr>
          <w:p w14:paraId="49451A4C"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0.299μs</w:t>
            </w:r>
          </w:p>
        </w:tc>
        <w:tc>
          <w:tcPr>
            <w:tcW w:w="1181" w:type="dxa"/>
          </w:tcPr>
          <w:p w14:paraId="7B0E9EA9"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4.3146e-07</w:t>
            </w:r>
          </w:p>
        </w:tc>
        <w:tc>
          <w:tcPr>
            <w:tcW w:w="998" w:type="dxa"/>
          </w:tcPr>
          <w:p w14:paraId="7AE9BD6A"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1.5256e-09</w:t>
            </w:r>
          </w:p>
        </w:tc>
        <w:tc>
          <w:tcPr>
            <w:tcW w:w="1323" w:type="dxa"/>
          </w:tcPr>
          <w:p w14:paraId="74148DCE"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1.2326e-05</w:t>
            </w:r>
          </w:p>
        </w:tc>
        <w:tc>
          <w:tcPr>
            <w:tcW w:w="627" w:type="dxa"/>
          </w:tcPr>
          <w:p w14:paraId="3B1C878D"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p>
        </w:tc>
        <w:tc>
          <w:tcPr>
            <w:tcW w:w="1305" w:type="dxa"/>
          </w:tcPr>
          <w:p w14:paraId="5391133E" w14:textId="4C142000"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1.2376e-04</w:t>
            </w:r>
          </w:p>
        </w:tc>
      </w:tr>
      <w:tr w:rsidR="000527A0" w:rsidRPr="00545C1A" w14:paraId="1A383B18" w14:textId="77777777" w:rsidTr="000527A0">
        <w:trPr>
          <w:jc w:val="center"/>
        </w:trPr>
        <w:tc>
          <w:tcPr>
            <w:tcW w:w="538" w:type="dxa"/>
          </w:tcPr>
          <w:p w14:paraId="215E3599"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214</w:t>
            </w:r>
          </w:p>
        </w:tc>
        <w:tc>
          <w:tcPr>
            <w:tcW w:w="527" w:type="dxa"/>
          </w:tcPr>
          <w:p w14:paraId="363AE0DC"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130</w:t>
            </w:r>
          </w:p>
        </w:tc>
        <w:tc>
          <w:tcPr>
            <w:tcW w:w="910" w:type="dxa"/>
          </w:tcPr>
          <w:p w14:paraId="0BD12D32"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609.316</w:t>
            </w:r>
          </w:p>
        </w:tc>
        <w:tc>
          <w:tcPr>
            <w:tcW w:w="939" w:type="dxa"/>
          </w:tcPr>
          <w:p w14:paraId="72BF7F66"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609.312</w:t>
            </w:r>
          </w:p>
        </w:tc>
        <w:tc>
          <w:tcPr>
            <w:tcW w:w="1002" w:type="dxa"/>
          </w:tcPr>
          <w:p w14:paraId="37875AA6"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 xml:space="preserve">164.3 </w:t>
            </w:r>
            <w:proofErr w:type="spellStart"/>
            <w:r w:rsidRPr="00545C1A">
              <w:rPr>
                <w:rFonts w:asciiTheme="majorBidi" w:eastAsia="Times New Roman" w:hAnsiTheme="majorBidi" w:cstheme="majorBidi"/>
                <w:sz w:val="18"/>
                <w:szCs w:val="18"/>
              </w:rPr>
              <w:t>μs</w:t>
            </w:r>
            <w:proofErr w:type="spellEnd"/>
          </w:p>
        </w:tc>
        <w:tc>
          <w:tcPr>
            <w:tcW w:w="1181" w:type="dxa"/>
          </w:tcPr>
          <w:p w14:paraId="5EAD700A"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2.3709e-04</w:t>
            </w:r>
          </w:p>
        </w:tc>
        <w:tc>
          <w:tcPr>
            <w:tcW w:w="998" w:type="dxa"/>
          </w:tcPr>
          <w:p w14:paraId="3EB01264"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2.7763e-12</w:t>
            </w:r>
          </w:p>
        </w:tc>
        <w:tc>
          <w:tcPr>
            <w:tcW w:w="1323" w:type="dxa"/>
          </w:tcPr>
          <w:p w14:paraId="03BE493E"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5.1503e-06</w:t>
            </w:r>
          </w:p>
        </w:tc>
        <w:tc>
          <w:tcPr>
            <w:tcW w:w="627" w:type="dxa"/>
          </w:tcPr>
          <w:p w14:paraId="33E2A3AD"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p>
        </w:tc>
        <w:tc>
          <w:tcPr>
            <w:tcW w:w="1305" w:type="dxa"/>
          </w:tcPr>
          <w:p w14:paraId="360C8ADE" w14:textId="5089071C"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5.3905e-07</w:t>
            </w:r>
          </w:p>
        </w:tc>
      </w:tr>
      <w:tr w:rsidR="000527A0" w:rsidRPr="00545C1A" w14:paraId="67D7C9BD" w14:textId="77777777" w:rsidTr="000527A0">
        <w:trPr>
          <w:jc w:val="center"/>
        </w:trPr>
        <w:tc>
          <w:tcPr>
            <w:tcW w:w="538" w:type="dxa"/>
          </w:tcPr>
          <w:p w14:paraId="7A3FD664"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216</w:t>
            </w:r>
          </w:p>
        </w:tc>
        <w:tc>
          <w:tcPr>
            <w:tcW w:w="527" w:type="dxa"/>
          </w:tcPr>
          <w:p w14:paraId="7E10AFE3"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132</w:t>
            </w:r>
          </w:p>
        </w:tc>
        <w:tc>
          <w:tcPr>
            <w:tcW w:w="910" w:type="dxa"/>
          </w:tcPr>
          <w:p w14:paraId="61389784"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549.76</w:t>
            </w:r>
          </w:p>
        </w:tc>
        <w:tc>
          <w:tcPr>
            <w:tcW w:w="939" w:type="dxa"/>
          </w:tcPr>
          <w:p w14:paraId="53198D20"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549.76</w:t>
            </w:r>
          </w:p>
        </w:tc>
        <w:tc>
          <w:tcPr>
            <w:tcW w:w="1002" w:type="dxa"/>
          </w:tcPr>
          <w:p w14:paraId="1647ED3A"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0.145s</w:t>
            </w:r>
          </w:p>
        </w:tc>
        <w:tc>
          <w:tcPr>
            <w:tcW w:w="1181" w:type="dxa"/>
          </w:tcPr>
          <w:p w14:paraId="6064936C"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0.2092</w:t>
            </w:r>
          </w:p>
        </w:tc>
        <w:tc>
          <w:tcPr>
            <w:tcW w:w="998" w:type="dxa"/>
          </w:tcPr>
          <w:p w14:paraId="0D788FC5"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3.1458e-15</w:t>
            </w:r>
          </w:p>
        </w:tc>
        <w:tc>
          <w:tcPr>
            <w:tcW w:w="1323" w:type="dxa"/>
          </w:tcPr>
          <w:p w14:paraId="653043DE"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3.1180e-06</w:t>
            </w:r>
          </w:p>
        </w:tc>
        <w:tc>
          <w:tcPr>
            <w:tcW w:w="627" w:type="dxa"/>
          </w:tcPr>
          <w:p w14:paraId="62F33CC0" w14:textId="77777777" w:rsidR="000527A0" w:rsidRPr="00545C1A" w:rsidRDefault="000527A0" w:rsidP="005372BD">
            <w:pPr>
              <w:spacing w:after="0" w:line="240" w:lineRule="auto"/>
              <w:jc w:val="center"/>
              <w:rPr>
                <w:rFonts w:asciiTheme="majorBidi" w:eastAsia="Times New Roman" w:hAnsiTheme="majorBidi" w:cstheme="majorBidi"/>
                <w:sz w:val="18"/>
                <w:szCs w:val="18"/>
              </w:rPr>
            </w:pPr>
          </w:p>
        </w:tc>
        <w:tc>
          <w:tcPr>
            <w:tcW w:w="1305" w:type="dxa"/>
          </w:tcPr>
          <w:p w14:paraId="07A88A8C" w14:textId="18ADE9E9" w:rsidR="000527A0" w:rsidRPr="00545C1A" w:rsidRDefault="000527A0" w:rsidP="005372BD">
            <w:pPr>
              <w:spacing w:after="0" w:line="240" w:lineRule="auto"/>
              <w:jc w:val="center"/>
              <w:rPr>
                <w:rFonts w:asciiTheme="majorBidi" w:eastAsia="Times New Roman" w:hAnsiTheme="majorBidi" w:cstheme="majorBidi"/>
                <w:sz w:val="18"/>
                <w:szCs w:val="18"/>
              </w:rPr>
            </w:pPr>
            <w:r w:rsidRPr="00545C1A">
              <w:rPr>
                <w:rFonts w:asciiTheme="majorBidi" w:eastAsia="Times New Roman" w:hAnsiTheme="majorBidi" w:cstheme="majorBidi"/>
                <w:sz w:val="18"/>
                <w:szCs w:val="18"/>
              </w:rPr>
              <w:t>1.0089e-09</w:t>
            </w:r>
          </w:p>
        </w:tc>
      </w:tr>
    </w:tbl>
    <w:p w14:paraId="5C63504B" w14:textId="77777777" w:rsidR="005372BD" w:rsidRPr="005372BD" w:rsidRDefault="005372BD" w:rsidP="005372BD">
      <w:pPr>
        <w:spacing w:after="0" w:line="240" w:lineRule="auto"/>
        <w:rPr>
          <w:rFonts w:ascii="Times New Roman" w:eastAsia="Times New Roman" w:hAnsi="Times New Roman" w:cs="Times New Roman"/>
          <w:sz w:val="20"/>
          <w:szCs w:val="20"/>
        </w:rPr>
      </w:pPr>
    </w:p>
    <w:p w14:paraId="690C3804" w14:textId="64E0F735" w:rsidR="00031AFE" w:rsidRPr="000527A0" w:rsidRDefault="00315882" w:rsidP="00B075C2">
      <w:pPr>
        <w:spacing w:after="0" w:line="240" w:lineRule="auto"/>
        <w:jc w:val="center"/>
        <w:rPr>
          <w:rFonts w:ascii="Times New Roman" w:eastAsia="Times New Roman" w:hAnsi="Times New Roman" w:cs="Times New Roman"/>
          <w:sz w:val="18"/>
          <w:szCs w:val="18"/>
        </w:rPr>
      </w:pPr>
      <w:r w:rsidRPr="00315882">
        <w:rPr>
          <w:rFonts w:ascii="Times New Roman" w:eastAsia="Times New Roman" w:hAnsi="Times New Roman" w:cs="Times New Roman"/>
          <w:b/>
          <w:bCs/>
          <w:sz w:val="18"/>
          <w:szCs w:val="18"/>
        </w:rPr>
        <w:t>TABLE 2.</w:t>
      </w:r>
      <w:r w:rsidRPr="000527A0">
        <w:rPr>
          <w:rFonts w:ascii="Times New Roman" w:eastAsia="Times New Roman" w:hAnsi="Times New Roman" w:cs="Times New Roman"/>
          <w:sz w:val="18"/>
          <w:szCs w:val="18"/>
        </w:rPr>
        <w:t xml:space="preserve"> </w:t>
      </w:r>
      <w:r w:rsidR="005372BD" w:rsidRPr="000527A0">
        <w:rPr>
          <w:rFonts w:ascii="Times New Roman" w:eastAsia="Times New Roman" w:hAnsi="Times New Roman" w:cs="Times New Roman"/>
          <w:sz w:val="18"/>
          <w:szCs w:val="18"/>
        </w:rPr>
        <w:t>Transition strengths |M(E</w:t>
      </w:r>
      <w:r w:rsidR="00B075C2" w:rsidRPr="000527A0">
        <w:rPr>
          <w:rFonts w:ascii="Times New Roman" w:eastAsia="Times New Roman" w:hAnsi="Times New Roman" w:cs="Times New Roman"/>
          <w:sz w:val="18"/>
          <w:szCs w:val="18"/>
        </w:rPr>
        <w:t>2) |</w:t>
      </w:r>
      <w:r w:rsidR="005372BD" w:rsidRPr="000527A0">
        <w:rPr>
          <w:rFonts w:ascii="Times New Roman" w:eastAsia="Times New Roman" w:hAnsi="Times New Roman" w:cs="Times New Roman"/>
          <w:sz w:val="18"/>
          <w:szCs w:val="18"/>
          <w:vertAlign w:val="superscript"/>
        </w:rPr>
        <w:t>2</w:t>
      </w:r>
      <w:r w:rsidR="005372BD" w:rsidRPr="000527A0">
        <w:rPr>
          <w:rFonts w:ascii="Times New Roman" w:eastAsia="Times New Roman" w:hAnsi="Times New Roman" w:cs="Times New Roman"/>
          <w:sz w:val="18"/>
          <w:szCs w:val="18"/>
          <w:vertAlign w:val="subscript"/>
        </w:rPr>
        <w:t xml:space="preserve">W.U. </w:t>
      </w:r>
      <w:r w:rsidR="005372BD" w:rsidRPr="000527A0">
        <w:rPr>
          <w:rFonts w:ascii="Times New Roman" w:eastAsia="Times New Roman" w:hAnsi="Times New Roman" w:cs="Times New Roman"/>
          <w:sz w:val="18"/>
          <w:szCs w:val="18"/>
        </w:rPr>
        <w:t xml:space="preserve">↓ of </w:t>
      </w:r>
      <w:proofErr w:type="spellStart"/>
      <w:r w:rsidR="005372BD" w:rsidRPr="000527A0">
        <w:rPr>
          <w:rFonts w:ascii="Times New Roman" w:eastAsia="Times New Roman" w:hAnsi="Times New Roman" w:cs="Times New Roman"/>
          <w:sz w:val="18"/>
          <w:szCs w:val="18"/>
        </w:rPr>
        <w:t>γ</w:t>
      </w:r>
      <w:r w:rsidR="005372BD" w:rsidRPr="000527A0">
        <w:rPr>
          <w:rFonts w:ascii="Times New Roman" w:eastAsia="Times New Roman" w:hAnsi="Times New Roman" w:cs="Times New Roman"/>
          <w:sz w:val="18"/>
          <w:szCs w:val="18"/>
          <w:vertAlign w:val="subscript"/>
        </w:rPr>
        <w:t>o</w:t>
      </w:r>
      <w:proofErr w:type="spellEnd"/>
      <w:r w:rsidR="005372BD" w:rsidRPr="000527A0">
        <w:rPr>
          <w:rFonts w:ascii="Times New Roman" w:eastAsia="Times New Roman" w:hAnsi="Times New Roman" w:cs="Times New Roman"/>
          <w:sz w:val="18"/>
          <w:szCs w:val="18"/>
          <w:vertAlign w:val="subscript"/>
        </w:rPr>
        <w:t xml:space="preserve"> </w:t>
      </w:r>
      <w:r w:rsidR="005372BD" w:rsidRPr="000527A0">
        <w:rPr>
          <w:rFonts w:ascii="Times New Roman" w:eastAsia="Times New Roman" w:hAnsi="Times New Roman" w:cs="Times New Roman"/>
          <w:sz w:val="18"/>
          <w:szCs w:val="18"/>
        </w:rPr>
        <w:t>–transition from 2</w:t>
      </w:r>
      <w:r w:rsidR="005372BD" w:rsidRPr="000527A0">
        <w:rPr>
          <w:rFonts w:ascii="Times New Roman" w:eastAsia="Times New Roman" w:hAnsi="Times New Roman" w:cs="Times New Roman"/>
          <w:sz w:val="18"/>
          <w:szCs w:val="18"/>
          <w:vertAlign w:val="superscript"/>
        </w:rPr>
        <w:t>+</w:t>
      </w:r>
      <w:r w:rsidR="005372BD" w:rsidRPr="000527A0">
        <w:rPr>
          <w:rFonts w:ascii="Times New Roman" w:eastAsia="Times New Roman" w:hAnsi="Times New Roman" w:cs="Times New Roman"/>
          <w:sz w:val="18"/>
          <w:szCs w:val="18"/>
        </w:rPr>
        <w:t>→0</w:t>
      </w:r>
      <w:r w:rsidR="005372BD" w:rsidRPr="000527A0">
        <w:rPr>
          <w:rFonts w:ascii="Times New Roman" w:eastAsia="Times New Roman" w:hAnsi="Times New Roman" w:cs="Times New Roman"/>
          <w:sz w:val="18"/>
          <w:szCs w:val="18"/>
          <w:vertAlign w:val="superscript"/>
        </w:rPr>
        <w:t>+</w:t>
      </w:r>
      <w:r w:rsidR="005372BD" w:rsidRPr="000527A0">
        <w:rPr>
          <w:rFonts w:ascii="Times New Roman" w:eastAsia="Times New Roman" w:hAnsi="Times New Roman" w:cs="Times New Roman"/>
          <w:sz w:val="18"/>
          <w:szCs w:val="18"/>
        </w:rPr>
        <w:t xml:space="preserve"> with partial gamma widths in W.</w:t>
      </w:r>
      <w:r w:rsidR="00B075C2" w:rsidRPr="000527A0">
        <w:rPr>
          <w:rFonts w:ascii="Times New Roman" w:eastAsia="Times New Roman" w:hAnsi="Times New Roman" w:cs="Times New Roman" w:hint="cs"/>
          <w:sz w:val="18"/>
          <w:szCs w:val="18"/>
          <w:rtl/>
        </w:rPr>
        <w:t xml:space="preserve"> </w:t>
      </w:r>
      <w:r w:rsidR="005372BD" w:rsidRPr="000527A0">
        <w:rPr>
          <w:rFonts w:ascii="Times New Roman" w:eastAsia="Times New Roman" w:hAnsi="Times New Roman" w:cs="Times New Roman"/>
          <w:sz w:val="18"/>
          <w:szCs w:val="18"/>
        </w:rPr>
        <w:t>u. Г(E2)</w:t>
      </w:r>
      <w:r w:rsidR="00B075C2" w:rsidRPr="000527A0">
        <w:rPr>
          <w:rFonts w:ascii="Times New Roman" w:eastAsia="Times New Roman" w:hAnsi="Times New Roman" w:cs="Times New Roman" w:hint="cs"/>
          <w:sz w:val="18"/>
          <w:szCs w:val="18"/>
          <w:rtl/>
        </w:rPr>
        <w:t xml:space="preserve"> </w:t>
      </w:r>
      <w:proofErr w:type="spellStart"/>
      <w:r w:rsidR="00B075C2" w:rsidRPr="000527A0">
        <w:rPr>
          <w:rFonts w:ascii="Times New Roman" w:eastAsia="Times New Roman" w:hAnsi="Times New Roman" w:cs="Times New Roman"/>
          <w:sz w:val="18"/>
          <w:szCs w:val="18"/>
          <w:vertAlign w:val="subscript"/>
        </w:rPr>
        <w:t>w.u</w:t>
      </w:r>
      <w:proofErr w:type="spellEnd"/>
      <w:r w:rsidR="00B075C2" w:rsidRPr="000527A0">
        <w:rPr>
          <w:rFonts w:ascii="Times New Roman" w:eastAsia="Times New Roman" w:hAnsi="Times New Roman" w:cs="Times New Roman"/>
          <w:sz w:val="18"/>
          <w:szCs w:val="18"/>
          <w:vertAlign w:val="subscript"/>
        </w:rPr>
        <w:t xml:space="preserve">., </w:t>
      </w:r>
      <w:r w:rsidR="00B075C2" w:rsidRPr="000527A0">
        <w:rPr>
          <w:rFonts w:ascii="Times New Roman" w:eastAsia="Times New Roman" w:hAnsi="Times New Roman" w:cs="Times New Roman"/>
          <w:sz w:val="18"/>
          <w:szCs w:val="18"/>
        </w:rPr>
        <w:t>total</w:t>
      </w:r>
      <w:r w:rsidR="005372BD" w:rsidRPr="000527A0">
        <w:rPr>
          <w:rFonts w:ascii="Times New Roman" w:eastAsia="Times New Roman" w:hAnsi="Times New Roman" w:cs="Times New Roman"/>
          <w:sz w:val="18"/>
          <w:szCs w:val="18"/>
        </w:rPr>
        <w:t xml:space="preserve"> gamma width</w:t>
      </w:r>
      <w:r w:rsidR="005372BD" w:rsidRPr="000527A0">
        <w:rPr>
          <w:rFonts w:ascii="Times New Roman" w:eastAsia="Times New Roman" w:hAnsi="Times New Roman" w:cs="Times New Roman"/>
          <w:sz w:val="18"/>
          <w:szCs w:val="18"/>
          <w:vertAlign w:val="subscript"/>
        </w:rPr>
        <w:t xml:space="preserve"> </w:t>
      </w:r>
      <w:r w:rsidR="005372BD" w:rsidRPr="000527A0">
        <w:rPr>
          <w:rFonts w:ascii="Times New Roman" w:eastAsia="Times New Roman" w:hAnsi="Times New Roman" w:cs="Times New Roman"/>
          <w:sz w:val="18"/>
          <w:szCs w:val="18"/>
        </w:rPr>
        <w:t xml:space="preserve">and mean </w:t>
      </w:r>
      <w:proofErr w:type="gramStart"/>
      <w:r w:rsidR="005372BD" w:rsidRPr="000527A0">
        <w:rPr>
          <w:rFonts w:ascii="Times New Roman" w:eastAsia="Times New Roman" w:hAnsi="Times New Roman" w:cs="Times New Roman"/>
          <w:sz w:val="18"/>
          <w:szCs w:val="18"/>
        </w:rPr>
        <w:t>life time</w:t>
      </w:r>
      <w:proofErr w:type="gramEnd"/>
      <w:r w:rsidR="005372BD" w:rsidRPr="000527A0">
        <w:rPr>
          <w:rFonts w:ascii="Times New Roman" w:eastAsia="Times New Roman" w:hAnsi="Times New Roman" w:cs="Times New Roman"/>
          <w:sz w:val="18"/>
          <w:szCs w:val="18"/>
        </w:rPr>
        <w:t xml:space="preserve"> τ for the first exited state of </w:t>
      </w:r>
      <w:r w:rsidR="005372BD" w:rsidRPr="000527A0">
        <w:rPr>
          <w:rFonts w:ascii="Times New Roman" w:eastAsia="Times New Roman" w:hAnsi="Times New Roman" w:cs="Times New Roman"/>
          <w:sz w:val="18"/>
          <w:szCs w:val="18"/>
          <w:vertAlign w:val="subscript"/>
        </w:rPr>
        <w:t>86</w:t>
      </w:r>
      <w:r w:rsidR="005372BD" w:rsidRPr="000527A0">
        <w:rPr>
          <w:rFonts w:ascii="Times New Roman" w:eastAsia="Times New Roman" w:hAnsi="Times New Roman" w:cs="Times New Roman"/>
          <w:sz w:val="18"/>
          <w:szCs w:val="18"/>
        </w:rPr>
        <w:t>Rn   isotope (present 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51"/>
        <w:gridCol w:w="1028"/>
        <w:gridCol w:w="1144"/>
        <w:gridCol w:w="1067"/>
        <w:gridCol w:w="1193"/>
        <w:gridCol w:w="1146"/>
        <w:gridCol w:w="1211"/>
        <w:gridCol w:w="1406"/>
      </w:tblGrid>
      <w:tr w:rsidR="005372BD" w:rsidRPr="00545C1A" w14:paraId="046AB1FC" w14:textId="77777777" w:rsidTr="00965770">
        <w:trPr>
          <w:jc w:val="center"/>
        </w:trPr>
        <w:tc>
          <w:tcPr>
            <w:tcW w:w="648" w:type="dxa"/>
          </w:tcPr>
          <w:p w14:paraId="14CDEB70"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A</w:t>
            </w:r>
          </w:p>
        </w:tc>
        <w:tc>
          <w:tcPr>
            <w:tcW w:w="576" w:type="dxa"/>
          </w:tcPr>
          <w:p w14:paraId="3ACDF670"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N</w:t>
            </w:r>
          </w:p>
        </w:tc>
        <w:tc>
          <w:tcPr>
            <w:tcW w:w="1116" w:type="dxa"/>
          </w:tcPr>
          <w:p w14:paraId="0A73FCDC"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E</w:t>
            </w:r>
            <w:r w:rsidRPr="00545C1A">
              <w:rPr>
                <w:rFonts w:ascii="Times New Roman" w:eastAsia="Times New Roman" w:hAnsi="Times New Roman" w:cs="Times New Roman"/>
                <w:b/>
                <w:bCs/>
                <w:sz w:val="18"/>
                <w:szCs w:val="18"/>
                <w:vertAlign w:val="subscript"/>
              </w:rPr>
              <w:t>i</w:t>
            </w:r>
            <w:r w:rsidRPr="00545C1A">
              <w:rPr>
                <w:rFonts w:ascii="Times New Roman" w:eastAsia="Times New Roman" w:hAnsi="Times New Roman" w:cs="Times New Roman"/>
                <w:b/>
                <w:bCs/>
                <w:sz w:val="18"/>
                <w:szCs w:val="18"/>
              </w:rPr>
              <w:t>(keV)</w:t>
            </w:r>
          </w:p>
          <w:p w14:paraId="1EB8330E" w14:textId="759A4079"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w:t>
            </w:r>
            <w:r w:rsidR="00FE6BDA" w:rsidRPr="00545C1A">
              <w:rPr>
                <w:rFonts w:ascii="Times New Roman" w:eastAsia="Times New Roman" w:hAnsi="Times New Roman" w:cs="Times New Roman"/>
                <w:b/>
                <w:bCs/>
                <w:sz w:val="18"/>
                <w:szCs w:val="18"/>
              </w:rPr>
              <w:t>7</w:t>
            </w:r>
            <w:r w:rsidRPr="00545C1A">
              <w:rPr>
                <w:rFonts w:ascii="Times New Roman" w:eastAsia="Times New Roman" w:hAnsi="Times New Roman" w:cs="Times New Roman"/>
                <w:b/>
                <w:bCs/>
                <w:sz w:val="18"/>
                <w:szCs w:val="18"/>
              </w:rPr>
              <w:t>]</w:t>
            </w:r>
          </w:p>
        </w:tc>
        <w:tc>
          <w:tcPr>
            <w:tcW w:w="1276" w:type="dxa"/>
          </w:tcPr>
          <w:p w14:paraId="1B8B5D3B" w14:textId="77777777" w:rsidR="005372BD" w:rsidRPr="00545C1A" w:rsidRDefault="005372BD" w:rsidP="005372BD">
            <w:pPr>
              <w:spacing w:after="0" w:line="240" w:lineRule="auto"/>
              <w:rPr>
                <w:rFonts w:ascii="Times New Roman" w:eastAsia="Times New Roman" w:hAnsi="Times New Roman" w:cs="Times New Roman"/>
                <w:b/>
                <w:bCs/>
                <w:sz w:val="18"/>
                <w:szCs w:val="18"/>
              </w:rPr>
            </w:pPr>
            <w:proofErr w:type="spellStart"/>
            <w:r w:rsidRPr="00545C1A">
              <w:rPr>
                <w:rFonts w:ascii="Times New Roman" w:eastAsia="Times New Roman" w:hAnsi="Times New Roman" w:cs="Times New Roman"/>
                <w:b/>
                <w:bCs/>
                <w:sz w:val="18"/>
                <w:szCs w:val="18"/>
              </w:rPr>
              <w:t>E</w:t>
            </w:r>
            <w:r w:rsidRPr="00545C1A">
              <w:rPr>
                <w:rFonts w:ascii="Times New Roman" w:eastAsia="Times New Roman" w:hAnsi="Times New Roman" w:cs="Times New Roman"/>
                <w:b/>
                <w:bCs/>
                <w:sz w:val="18"/>
                <w:szCs w:val="18"/>
                <w:vertAlign w:val="subscript"/>
              </w:rPr>
              <w:t>γ</w:t>
            </w:r>
            <w:proofErr w:type="spellEnd"/>
            <w:r w:rsidRPr="00545C1A">
              <w:rPr>
                <w:rFonts w:ascii="Times New Roman" w:eastAsia="Times New Roman" w:hAnsi="Times New Roman" w:cs="Times New Roman"/>
                <w:b/>
                <w:bCs/>
                <w:sz w:val="18"/>
                <w:szCs w:val="18"/>
                <w:vertAlign w:val="subscript"/>
              </w:rPr>
              <w:t>(</w:t>
            </w:r>
            <w:r w:rsidRPr="00545C1A">
              <w:rPr>
                <w:rFonts w:ascii="Times New Roman" w:eastAsia="Times New Roman" w:hAnsi="Times New Roman" w:cs="Times New Roman"/>
                <w:b/>
                <w:bCs/>
                <w:sz w:val="18"/>
                <w:szCs w:val="18"/>
              </w:rPr>
              <w:t>keV)</w:t>
            </w:r>
          </w:p>
          <w:p w14:paraId="4C845C4D" w14:textId="0877B6ED"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w:t>
            </w:r>
            <w:r w:rsidR="00FE6BDA" w:rsidRPr="00545C1A">
              <w:rPr>
                <w:rFonts w:ascii="Times New Roman" w:eastAsia="Times New Roman" w:hAnsi="Times New Roman" w:cs="Times New Roman"/>
                <w:b/>
                <w:bCs/>
                <w:sz w:val="18"/>
                <w:szCs w:val="18"/>
              </w:rPr>
              <w:t>7</w:t>
            </w:r>
            <w:r w:rsidRPr="00545C1A">
              <w:rPr>
                <w:rFonts w:ascii="Times New Roman" w:eastAsia="Times New Roman" w:hAnsi="Times New Roman" w:cs="Times New Roman"/>
                <w:b/>
                <w:bCs/>
                <w:sz w:val="18"/>
                <w:szCs w:val="18"/>
              </w:rPr>
              <w:t>]</w:t>
            </w:r>
          </w:p>
        </w:tc>
        <w:tc>
          <w:tcPr>
            <w:tcW w:w="1170" w:type="dxa"/>
          </w:tcPr>
          <w:p w14:paraId="0CD5D4D6"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t</w:t>
            </w:r>
            <w:r w:rsidRPr="00545C1A">
              <w:rPr>
                <w:rFonts w:ascii="Times New Roman" w:eastAsia="Times New Roman" w:hAnsi="Times New Roman" w:cs="Times New Roman"/>
                <w:b/>
                <w:bCs/>
                <w:sz w:val="18"/>
                <w:szCs w:val="18"/>
                <w:vertAlign w:val="subscript"/>
              </w:rPr>
              <w:t>1/2</w:t>
            </w:r>
          </w:p>
          <w:p w14:paraId="0252C793" w14:textId="74FBDC45"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w:t>
            </w:r>
            <w:r w:rsidR="00FE6BDA" w:rsidRPr="00545C1A">
              <w:rPr>
                <w:rFonts w:ascii="Times New Roman" w:eastAsia="Times New Roman" w:hAnsi="Times New Roman" w:cs="Times New Roman"/>
                <w:b/>
                <w:bCs/>
                <w:sz w:val="18"/>
                <w:szCs w:val="18"/>
              </w:rPr>
              <w:t>7</w:t>
            </w:r>
            <w:r w:rsidRPr="00545C1A">
              <w:rPr>
                <w:rFonts w:ascii="Times New Roman" w:eastAsia="Times New Roman" w:hAnsi="Times New Roman" w:cs="Times New Roman"/>
                <w:b/>
                <w:bCs/>
                <w:sz w:val="18"/>
                <w:szCs w:val="18"/>
              </w:rPr>
              <w:t>]</w:t>
            </w:r>
          </w:p>
        </w:tc>
        <w:tc>
          <w:tcPr>
            <w:tcW w:w="1239" w:type="dxa"/>
          </w:tcPr>
          <w:p w14:paraId="3CBEFDDC"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T(s)</w:t>
            </w:r>
          </w:p>
          <w:p w14:paraId="061DC841" w14:textId="4888CBCA"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P.</w:t>
            </w:r>
            <w:r w:rsidR="00B075C2" w:rsidRPr="00545C1A">
              <w:rPr>
                <w:rFonts w:ascii="Times New Roman" w:eastAsia="Times New Roman" w:hAnsi="Times New Roman" w:cs="Times New Roman" w:hint="cs"/>
                <w:b/>
                <w:bCs/>
                <w:sz w:val="18"/>
                <w:szCs w:val="18"/>
                <w:rtl/>
              </w:rPr>
              <w:t xml:space="preserve"> </w:t>
            </w:r>
            <w:r w:rsidRPr="00545C1A">
              <w:rPr>
                <w:rFonts w:ascii="Times New Roman" w:eastAsia="Times New Roman" w:hAnsi="Times New Roman" w:cs="Times New Roman"/>
                <w:b/>
                <w:bCs/>
                <w:sz w:val="18"/>
                <w:szCs w:val="18"/>
              </w:rPr>
              <w:t>Work</w:t>
            </w:r>
          </w:p>
        </w:tc>
        <w:tc>
          <w:tcPr>
            <w:tcW w:w="1260" w:type="dxa"/>
          </w:tcPr>
          <w:p w14:paraId="3F981C3D" w14:textId="77777777" w:rsidR="005372BD" w:rsidRPr="00545C1A" w:rsidRDefault="005372BD" w:rsidP="005372BD">
            <w:pPr>
              <w:spacing w:after="0" w:line="240" w:lineRule="auto"/>
              <w:rPr>
                <w:rFonts w:ascii="Times New Roman" w:eastAsia="Times New Roman" w:hAnsi="Times New Roman" w:cs="Times New Roman"/>
                <w:b/>
                <w:bCs/>
                <w:sz w:val="18"/>
                <w:szCs w:val="18"/>
              </w:rPr>
            </w:pPr>
            <w:proofErr w:type="spellStart"/>
            <w:r w:rsidRPr="00545C1A">
              <w:rPr>
                <w:rFonts w:ascii="Times New Roman" w:eastAsia="Times New Roman" w:hAnsi="Times New Roman" w:cs="Times New Roman"/>
                <w:b/>
                <w:bCs/>
                <w:sz w:val="18"/>
                <w:szCs w:val="18"/>
              </w:rPr>
              <w:t>Г</w:t>
            </w:r>
            <w:proofErr w:type="gramStart"/>
            <w:r w:rsidRPr="00545C1A">
              <w:rPr>
                <w:rFonts w:ascii="Times New Roman" w:eastAsia="Times New Roman" w:hAnsi="Times New Roman" w:cs="Times New Roman"/>
                <w:b/>
                <w:bCs/>
                <w:sz w:val="18"/>
                <w:szCs w:val="18"/>
                <w:vertAlign w:val="subscript"/>
              </w:rPr>
              <w:t>tot</w:t>
            </w:r>
            <w:proofErr w:type="spellEnd"/>
            <w:r w:rsidRPr="00545C1A">
              <w:rPr>
                <w:rFonts w:ascii="Times New Roman" w:eastAsia="Times New Roman" w:hAnsi="Times New Roman" w:cs="Times New Roman"/>
                <w:b/>
                <w:bCs/>
                <w:sz w:val="18"/>
                <w:szCs w:val="18"/>
                <w:vertAlign w:val="subscript"/>
              </w:rPr>
              <w:t xml:space="preserve"> </w:t>
            </w:r>
            <w:r w:rsidRPr="00545C1A">
              <w:rPr>
                <w:rFonts w:ascii="Times New Roman" w:eastAsia="Times New Roman" w:hAnsi="Times New Roman" w:cs="Times New Roman"/>
                <w:b/>
                <w:bCs/>
                <w:sz w:val="18"/>
                <w:szCs w:val="18"/>
              </w:rPr>
              <w:t xml:space="preserve"> (</w:t>
            </w:r>
            <w:proofErr w:type="gramEnd"/>
            <w:r w:rsidRPr="00545C1A">
              <w:rPr>
                <w:rFonts w:ascii="Times New Roman" w:eastAsia="Times New Roman" w:hAnsi="Times New Roman" w:cs="Times New Roman"/>
                <w:b/>
                <w:bCs/>
                <w:sz w:val="18"/>
                <w:szCs w:val="18"/>
              </w:rPr>
              <w:t>eV)</w:t>
            </w:r>
          </w:p>
          <w:p w14:paraId="49801398" w14:textId="42FED83A"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P.</w:t>
            </w:r>
            <w:r w:rsidR="00B075C2" w:rsidRPr="00545C1A">
              <w:rPr>
                <w:rFonts w:ascii="Times New Roman" w:eastAsia="Times New Roman" w:hAnsi="Times New Roman" w:cs="Times New Roman" w:hint="cs"/>
                <w:b/>
                <w:bCs/>
                <w:sz w:val="18"/>
                <w:szCs w:val="18"/>
                <w:rtl/>
              </w:rPr>
              <w:t xml:space="preserve"> </w:t>
            </w:r>
            <w:r w:rsidRPr="00545C1A">
              <w:rPr>
                <w:rFonts w:ascii="Times New Roman" w:eastAsia="Times New Roman" w:hAnsi="Times New Roman" w:cs="Times New Roman"/>
                <w:b/>
                <w:bCs/>
                <w:sz w:val="18"/>
                <w:szCs w:val="18"/>
              </w:rPr>
              <w:t>Work</w:t>
            </w:r>
          </w:p>
        </w:tc>
        <w:tc>
          <w:tcPr>
            <w:tcW w:w="1350" w:type="dxa"/>
          </w:tcPr>
          <w:p w14:paraId="517C9A57" w14:textId="5C9A668D"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Г(E2)</w:t>
            </w:r>
            <w:r w:rsidR="00B075C2" w:rsidRPr="00545C1A">
              <w:rPr>
                <w:rFonts w:ascii="Times New Roman" w:eastAsia="Times New Roman" w:hAnsi="Times New Roman" w:cs="Times New Roman" w:hint="cs"/>
                <w:b/>
                <w:bCs/>
                <w:sz w:val="18"/>
                <w:szCs w:val="18"/>
                <w:rtl/>
              </w:rPr>
              <w:t xml:space="preserve"> </w:t>
            </w:r>
            <w:proofErr w:type="spellStart"/>
            <w:r w:rsidRPr="00545C1A">
              <w:rPr>
                <w:rFonts w:ascii="Times New Roman" w:eastAsia="Times New Roman" w:hAnsi="Times New Roman" w:cs="Times New Roman"/>
                <w:b/>
                <w:bCs/>
                <w:sz w:val="18"/>
                <w:szCs w:val="18"/>
                <w:vertAlign w:val="subscript"/>
              </w:rPr>
              <w:t>w.u</w:t>
            </w:r>
            <w:proofErr w:type="spellEnd"/>
            <w:r w:rsidRPr="00545C1A">
              <w:rPr>
                <w:rFonts w:ascii="Times New Roman" w:eastAsia="Times New Roman" w:hAnsi="Times New Roman" w:cs="Times New Roman"/>
                <w:b/>
                <w:bCs/>
                <w:sz w:val="18"/>
                <w:szCs w:val="18"/>
                <w:vertAlign w:val="subscript"/>
              </w:rPr>
              <w:t xml:space="preserve">. </w:t>
            </w:r>
            <w:r w:rsidRPr="00545C1A">
              <w:rPr>
                <w:rFonts w:ascii="Times New Roman" w:eastAsia="Times New Roman" w:hAnsi="Times New Roman" w:cs="Times New Roman"/>
                <w:b/>
                <w:bCs/>
                <w:sz w:val="18"/>
                <w:szCs w:val="18"/>
              </w:rPr>
              <w:t>(eV)</w:t>
            </w:r>
          </w:p>
          <w:p w14:paraId="3439D991" w14:textId="0D870561"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P.</w:t>
            </w:r>
            <w:r w:rsidR="00B075C2" w:rsidRPr="00545C1A">
              <w:rPr>
                <w:rFonts w:ascii="Times New Roman" w:eastAsia="Times New Roman" w:hAnsi="Times New Roman" w:cs="Times New Roman" w:hint="cs"/>
                <w:b/>
                <w:bCs/>
                <w:sz w:val="18"/>
                <w:szCs w:val="18"/>
                <w:rtl/>
              </w:rPr>
              <w:t xml:space="preserve"> </w:t>
            </w:r>
            <w:r w:rsidRPr="00545C1A">
              <w:rPr>
                <w:rFonts w:ascii="Times New Roman" w:eastAsia="Times New Roman" w:hAnsi="Times New Roman" w:cs="Times New Roman"/>
                <w:b/>
                <w:bCs/>
                <w:sz w:val="18"/>
                <w:szCs w:val="18"/>
              </w:rPr>
              <w:t>Work</w:t>
            </w:r>
          </w:p>
        </w:tc>
        <w:tc>
          <w:tcPr>
            <w:tcW w:w="1620" w:type="dxa"/>
          </w:tcPr>
          <w:p w14:paraId="2A5C60FA" w14:textId="72D09FA1" w:rsidR="005372BD" w:rsidRPr="00545C1A" w:rsidRDefault="005372BD" w:rsidP="005372BD">
            <w:pPr>
              <w:spacing w:after="0" w:line="240" w:lineRule="auto"/>
              <w:rPr>
                <w:rFonts w:ascii="Times New Roman" w:eastAsia="Times New Roman" w:hAnsi="Times New Roman" w:cs="Times New Roman"/>
                <w:b/>
                <w:bCs/>
                <w:sz w:val="18"/>
                <w:szCs w:val="18"/>
                <w:vertAlign w:val="superscript"/>
              </w:rPr>
            </w:pPr>
            <w:r w:rsidRPr="00545C1A">
              <w:rPr>
                <w:rFonts w:ascii="Times New Roman" w:eastAsia="Times New Roman" w:hAnsi="Times New Roman" w:cs="Times New Roman"/>
                <w:b/>
                <w:bCs/>
                <w:sz w:val="18"/>
                <w:szCs w:val="18"/>
              </w:rPr>
              <w:t>M(E</w:t>
            </w:r>
            <w:r w:rsidR="00B075C2" w:rsidRPr="00545C1A">
              <w:rPr>
                <w:rFonts w:ascii="Times New Roman" w:eastAsia="Times New Roman" w:hAnsi="Times New Roman" w:cs="Times New Roman"/>
                <w:b/>
                <w:bCs/>
                <w:sz w:val="18"/>
                <w:szCs w:val="18"/>
              </w:rPr>
              <w:t>2) |</w:t>
            </w:r>
            <w:r w:rsidRPr="00545C1A">
              <w:rPr>
                <w:rFonts w:ascii="Times New Roman" w:eastAsia="Times New Roman" w:hAnsi="Times New Roman" w:cs="Times New Roman"/>
                <w:b/>
                <w:bCs/>
                <w:sz w:val="18"/>
                <w:szCs w:val="18"/>
                <w:vertAlign w:val="superscript"/>
              </w:rPr>
              <w:t>2</w:t>
            </w:r>
            <w:r w:rsidRPr="00545C1A">
              <w:rPr>
                <w:rFonts w:ascii="Times New Roman" w:eastAsia="Times New Roman" w:hAnsi="Times New Roman" w:cs="Times New Roman"/>
                <w:b/>
                <w:bCs/>
                <w:sz w:val="18"/>
                <w:szCs w:val="18"/>
                <w:vertAlign w:val="subscript"/>
              </w:rPr>
              <w:t>W.U.</w:t>
            </w:r>
            <w:r w:rsidRPr="00545C1A">
              <w:rPr>
                <w:rFonts w:ascii="Times New Roman" w:eastAsia="Times New Roman" w:hAnsi="Times New Roman" w:cs="Times New Roman"/>
                <w:b/>
                <w:bCs/>
                <w:sz w:val="18"/>
                <w:szCs w:val="18"/>
              </w:rPr>
              <w:t>↓</w:t>
            </w:r>
          </w:p>
          <w:p w14:paraId="35010D5E" w14:textId="45BA0CBA"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P.</w:t>
            </w:r>
            <w:r w:rsidR="00B075C2" w:rsidRPr="00545C1A">
              <w:rPr>
                <w:rFonts w:ascii="Times New Roman" w:eastAsia="Times New Roman" w:hAnsi="Times New Roman" w:cs="Times New Roman" w:hint="cs"/>
                <w:b/>
                <w:bCs/>
                <w:sz w:val="18"/>
                <w:szCs w:val="18"/>
                <w:rtl/>
              </w:rPr>
              <w:t xml:space="preserve"> </w:t>
            </w:r>
            <w:r w:rsidRPr="00545C1A">
              <w:rPr>
                <w:rFonts w:ascii="Times New Roman" w:eastAsia="Times New Roman" w:hAnsi="Times New Roman" w:cs="Times New Roman"/>
                <w:b/>
                <w:bCs/>
                <w:sz w:val="18"/>
                <w:szCs w:val="18"/>
              </w:rPr>
              <w:t>Work</w:t>
            </w:r>
          </w:p>
        </w:tc>
      </w:tr>
      <w:tr w:rsidR="005372BD" w:rsidRPr="00545C1A" w14:paraId="447ABD40" w14:textId="77777777" w:rsidTr="00965770">
        <w:trPr>
          <w:jc w:val="center"/>
        </w:trPr>
        <w:tc>
          <w:tcPr>
            <w:tcW w:w="648" w:type="dxa"/>
          </w:tcPr>
          <w:p w14:paraId="0C3AB411"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206</w:t>
            </w:r>
          </w:p>
        </w:tc>
        <w:tc>
          <w:tcPr>
            <w:tcW w:w="576" w:type="dxa"/>
          </w:tcPr>
          <w:p w14:paraId="431AA76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120</w:t>
            </w:r>
          </w:p>
        </w:tc>
        <w:tc>
          <w:tcPr>
            <w:tcW w:w="1116" w:type="dxa"/>
          </w:tcPr>
          <w:p w14:paraId="7094C8D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575.3</w:t>
            </w:r>
          </w:p>
        </w:tc>
        <w:tc>
          <w:tcPr>
            <w:tcW w:w="1276" w:type="dxa"/>
          </w:tcPr>
          <w:p w14:paraId="16EB0488"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575.31</w:t>
            </w:r>
          </w:p>
        </w:tc>
        <w:tc>
          <w:tcPr>
            <w:tcW w:w="1170" w:type="dxa"/>
          </w:tcPr>
          <w:p w14:paraId="5119901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5.87m</w:t>
            </w:r>
          </w:p>
        </w:tc>
        <w:tc>
          <w:tcPr>
            <w:tcW w:w="1239" w:type="dxa"/>
          </w:tcPr>
          <w:p w14:paraId="5CB90B5B"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508.2251</w:t>
            </w:r>
          </w:p>
        </w:tc>
        <w:tc>
          <w:tcPr>
            <w:tcW w:w="1260" w:type="dxa"/>
          </w:tcPr>
          <w:p w14:paraId="41F595D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1.2951e-18</w:t>
            </w:r>
          </w:p>
        </w:tc>
        <w:tc>
          <w:tcPr>
            <w:tcW w:w="1350" w:type="dxa"/>
          </w:tcPr>
          <w:p w14:paraId="05818B7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3.6731e-06</w:t>
            </w:r>
          </w:p>
        </w:tc>
        <w:tc>
          <w:tcPr>
            <w:tcW w:w="1620" w:type="dxa"/>
          </w:tcPr>
          <w:p w14:paraId="55D0C0A1"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3.5260e-13</w:t>
            </w:r>
          </w:p>
        </w:tc>
      </w:tr>
      <w:tr w:rsidR="005372BD" w:rsidRPr="00545C1A" w14:paraId="188A0288" w14:textId="77777777" w:rsidTr="00965770">
        <w:trPr>
          <w:jc w:val="center"/>
        </w:trPr>
        <w:tc>
          <w:tcPr>
            <w:tcW w:w="648" w:type="dxa"/>
          </w:tcPr>
          <w:p w14:paraId="33BB152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208</w:t>
            </w:r>
          </w:p>
        </w:tc>
        <w:tc>
          <w:tcPr>
            <w:tcW w:w="576" w:type="dxa"/>
          </w:tcPr>
          <w:p w14:paraId="2B26FE90"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122</w:t>
            </w:r>
          </w:p>
        </w:tc>
        <w:tc>
          <w:tcPr>
            <w:tcW w:w="1116" w:type="dxa"/>
          </w:tcPr>
          <w:p w14:paraId="1200B72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635.8</w:t>
            </w:r>
          </w:p>
        </w:tc>
        <w:tc>
          <w:tcPr>
            <w:tcW w:w="1276" w:type="dxa"/>
          </w:tcPr>
          <w:p w14:paraId="407F08AB"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635.82</w:t>
            </w:r>
          </w:p>
        </w:tc>
        <w:tc>
          <w:tcPr>
            <w:tcW w:w="1170" w:type="dxa"/>
          </w:tcPr>
          <w:p w14:paraId="647C561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24.35m</w:t>
            </w:r>
          </w:p>
        </w:tc>
        <w:tc>
          <w:tcPr>
            <w:tcW w:w="1239" w:type="dxa"/>
          </w:tcPr>
          <w:p w14:paraId="1100C07A"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2.1082e+03</w:t>
            </w:r>
          </w:p>
        </w:tc>
        <w:tc>
          <w:tcPr>
            <w:tcW w:w="1260" w:type="dxa"/>
          </w:tcPr>
          <w:p w14:paraId="64E4BA4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3.1221e-19</w:t>
            </w:r>
          </w:p>
        </w:tc>
        <w:tc>
          <w:tcPr>
            <w:tcW w:w="1350" w:type="dxa"/>
          </w:tcPr>
          <w:p w14:paraId="35CBD55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6.1341e-06</w:t>
            </w:r>
          </w:p>
        </w:tc>
        <w:tc>
          <w:tcPr>
            <w:tcW w:w="1620" w:type="dxa"/>
          </w:tcPr>
          <w:p w14:paraId="67C5563B"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5.0897e-14</w:t>
            </w:r>
          </w:p>
        </w:tc>
      </w:tr>
      <w:tr w:rsidR="005372BD" w:rsidRPr="00545C1A" w14:paraId="0ABE5067" w14:textId="77777777" w:rsidTr="00965770">
        <w:trPr>
          <w:jc w:val="center"/>
        </w:trPr>
        <w:tc>
          <w:tcPr>
            <w:tcW w:w="648" w:type="dxa"/>
          </w:tcPr>
          <w:p w14:paraId="018FE0D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210</w:t>
            </w:r>
          </w:p>
        </w:tc>
        <w:tc>
          <w:tcPr>
            <w:tcW w:w="576" w:type="dxa"/>
          </w:tcPr>
          <w:p w14:paraId="07B266BD"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124</w:t>
            </w:r>
          </w:p>
        </w:tc>
        <w:tc>
          <w:tcPr>
            <w:tcW w:w="1116" w:type="dxa"/>
          </w:tcPr>
          <w:p w14:paraId="621C1C14"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643.8</w:t>
            </w:r>
          </w:p>
        </w:tc>
        <w:tc>
          <w:tcPr>
            <w:tcW w:w="1276" w:type="dxa"/>
          </w:tcPr>
          <w:p w14:paraId="6B6E122D"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643.81</w:t>
            </w:r>
          </w:p>
        </w:tc>
        <w:tc>
          <w:tcPr>
            <w:tcW w:w="1170" w:type="dxa"/>
          </w:tcPr>
          <w:p w14:paraId="78BC47D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2.4h</w:t>
            </w:r>
          </w:p>
        </w:tc>
        <w:tc>
          <w:tcPr>
            <w:tcW w:w="1239" w:type="dxa"/>
          </w:tcPr>
          <w:p w14:paraId="6A1E3C3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1.2468e+04</w:t>
            </w:r>
          </w:p>
        </w:tc>
        <w:tc>
          <w:tcPr>
            <w:tcW w:w="1260" w:type="dxa"/>
          </w:tcPr>
          <w:p w14:paraId="24F8A362"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5.2794e-20</w:t>
            </w:r>
          </w:p>
        </w:tc>
        <w:tc>
          <w:tcPr>
            <w:tcW w:w="1350" w:type="dxa"/>
          </w:tcPr>
          <w:p w14:paraId="71A0B02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6.6137e-06</w:t>
            </w:r>
          </w:p>
        </w:tc>
        <w:tc>
          <w:tcPr>
            <w:tcW w:w="1620" w:type="dxa"/>
          </w:tcPr>
          <w:p w14:paraId="3C93BCC9"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7.9825e-15</w:t>
            </w:r>
          </w:p>
        </w:tc>
      </w:tr>
      <w:tr w:rsidR="005372BD" w:rsidRPr="00545C1A" w14:paraId="781ABBF2" w14:textId="77777777" w:rsidTr="00965770">
        <w:trPr>
          <w:jc w:val="center"/>
        </w:trPr>
        <w:tc>
          <w:tcPr>
            <w:tcW w:w="648" w:type="dxa"/>
          </w:tcPr>
          <w:p w14:paraId="421F29AD"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212</w:t>
            </w:r>
          </w:p>
        </w:tc>
        <w:tc>
          <w:tcPr>
            <w:tcW w:w="576" w:type="dxa"/>
          </w:tcPr>
          <w:p w14:paraId="408EBCC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126</w:t>
            </w:r>
          </w:p>
        </w:tc>
        <w:tc>
          <w:tcPr>
            <w:tcW w:w="1116" w:type="dxa"/>
          </w:tcPr>
          <w:p w14:paraId="3EECB320"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1273.8</w:t>
            </w:r>
          </w:p>
        </w:tc>
        <w:tc>
          <w:tcPr>
            <w:tcW w:w="1276" w:type="dxa"/>
          </w:tcPr>
          <w:p w14:paraId="19A0992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1273.82</w:t>
            </w:r>
          </w:p>
        </w:tc>
        <w:tc>
          <w:tcPr>
            <w:tcW w:w="1170" w:type="dxa"/>
          </w:tcPr>
          <w:p w14:paraId="411F844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23.9m</w:t>
            </w:r>
          </w:p>
        </w:tc>
        <w:tc>
          <w:tcPr>
            <w:tcW w:w="1239" w:type="dxa"/>
          </w:tcPr>
          <w:p w14:paraId="7122198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2.0693e+03</w:t>
            </w:r>
          </w:p>
        </w:tc>
        <w:tc>
          <w:tcPr>
            <w:tcW w:w="1260" w:type="dxa"/>
          </w:tcPr>
          <w:p w14:paraId="4439BD9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3.1809e-19</w:t>
            </w:r>
          </w:p>
        </w:tc>
        <w:tc>
          <w:tcPr>
            <w:tcW w:w="1350" w:type="dxa"/>
          </w:tcPr>
          <w:p w14:paraId="762BEFC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2.0309e-04</w:t>
            </w:r>
          </w:p>
        </w:tc>
        <w:tc>
          <w:tcPr>
            <w:tcW w:w="1620" w:type="dxa"/>
          </w:tcPr>
          <w:p w14:paraId="0E9B550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1.5663e-15</w:t>
            </w:r>
          </w:p>
        </w:tc>
      </w:tr>
      <w:tr w:rsidR="005372BD" w:rsidRPr="00545C1A" w14:paraId="6F260105" w14:textId="77777777" w:rsidTr="00965770">
        <w:trPr>
          <w:jc w:val="center"/>
        </w:trPr>
        <w:tc>
          <w:tcPr>
            <w:tcW w:w="648" w:type="dxa"/>
          </w:tcPr>
          <w:p w14:paraId="34A92628"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214</w:t>
            </w:r>
          </w:p>
        </w:tc>
        <w:tc>
          <w:tcPr>
            <w:tcW w:w="576" w:type="dxa"/>
          </w:tcPr>
          <w:p w14:paraId="58298E18"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128</w:t>
            </w:r>
          </w:p>
        </w:tc>
        <w:tc>
          <w:tcPr>
            <w:tcW w:w="1116" w:type="dxa"/>
          </w:tcPr>
          <w:p w14:paraId="4D3D061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694.7</w:t>
            </w:r>
          </w:p>
        </w:tc>
        <w:tc>
          <w:tcPr>
            <w:tcW w:w="1276" w:type="dxa"/>
          </w:tcPr>
          <w:p w14:paraId="391F4BE4"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694.7</w:t>
            </w:r>
          </w:p>
        </w:tc>
        <w:tc>
          <w:tcPr>
            <w:tcW w:w="1170" w:type="dxa"/>
          </w:tcPr>
          <w:p w14:paraId="00AF31C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0.27μs</w:t>
            </w:r>
          </w:p>
        </w:tc>
        <w:tc>
          <w:tcPr>
            <w:tcW w:w="1239" w:type="dxa"/>
          </w:tcPr>
          <w:p w14:paraId="5C14C7B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3.8961e-07</w:t>
            </w:r>
          </w:p>
        </w:tc>
        <w:tc>
          <w:tcPr>
            <w:tcW w:w="1260" w:type="dxa"/>
          </w:tcPr>
          <w:p w14:paraId="243E114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1.6894e-09</w:t>
            </w:r>
          </w:p>
        </w:tc>
        <w:tc>
          <w:tcPr>
            <w:tcW w:w="1350" w:type="dxa"/>
          </w:tcPr>
          <w:p w14:paraId="7C2950F1"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9.9221e-06</w:t>
            </w:r>
          </w:p>
        </w:tc>
        <w:tc>
          <w:tcPr>
            <w:tcW w:w="1620" w:type="dxa"/>
          </w:tcPr>
          <w:p w14:paraId="5813155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1.7027e-04</w:t>
            </w:r>
          </w:p>
        </w:tc>
      </w:tr>
      <w:tr w:rsidR="005372BD" w:rsidRPr="00545C1A" w14:paraId="0BD76CC1" w14:textId="77777777" w:rsidTr="00965770">
        <w:trPr>
          <w:jc w:val="center"/>
        </w:trPr>
        <w:tc>
          <w:tcPr>
            <w:tcW w:w="648" w:type="dxa"/>
          </w:tcPr>
          <w:p w14:paraId="2001FDED"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216</w:t>
            </w:r>
          </w:p>
        </w:tc>
        <w:tc>
          <w:tcPr>
            <w:tcW w:w="576" w:type="dxa"/>
          </w:tcPr>
          <w:p w14:paraId="0777302A"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130</w:t>
            </w:r>
          </w:p>
        </w:tc>
        <w:tc>
          <w:tcPr>
            <w:tcW w:w="1116" w:type="dxa"/>
          </w:tcPr>
          <w:p w14:paraId="027F5E2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461.9</w:t>
            </w:r>
          </w:p>
        </w:tc>
        <w:tc>
          <w:tcPr>
            <w:tcW w:w="1276" w:type="dxa"/>
          </w:tcPr>
          <w:p w14:paraId="6B4CB08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461.9</w:t>
            </w:r>
          </w:p>
        </w:tc>
        <w:tc>
          <w:tcPr>
            <w:tcW w:w="1170" w:type="dxa"/>
          </w:tcPr>
          <w:p w14:paraId="781DE0A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45 </w:t>
            </w:r>
            <w:proofErr w:type="spellStart"/>
            <w:r w:rsidRPr="00545C1A">
              <w:rPr>
                <w:rFonts w:ascii="Times New Roman" w:eastAsia="Times New Roman" w:hAnsi="Times New Roman" w:cs="Times New Roman"/>
                <w:sz w:val="18"/>
                <w:szCs w:val="18"/>
              </w:rPr>
              <w:t>μs</w:t>
            </w:r>
            <w:proofErr w:type="spellEnd"/>
          </w:p>
        </w:tc>
        <w:tc>
          <w:tcPr>
            <w:tcW w:w="1239" w:type="dxa"/>
          </w:tcPr>
          <w:p w14:paraId="2D401F8A"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6.4935e-05</w:t>
            </w:r>
          </w:p>
        </w:tc>
        <w:tc>
          <w:tcPr>
            <w:tcW w:w="1260" w:type="dxa"/>
          </w:tcPr>
          <w:p w14:paraId="1006C5E1"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1.0136e-11</w:t>
            </w:r>
          </w:p>
        </w:tc>
        <w:tc>
          <w:tcPr>
            <w:tcW w:w="1350" w:type="dxa"/>
          </w:tcPr>
          <w:p w14:paraId="6EE20CE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1.3054e-06</w:t>
            </w:r>
          </w:p>
        </w:tc>
        <w:tc>
          <w:tcPr>
            <w:tcW w:w="1620" w:type="dxa"/>
          </w:tcPr>
          <w:p w14:paraId="71169EC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7.7650e-06</w:t>
            </w:r>
          </w:p>
        </w:tc>
      </w:tr>
      <w:tr w:rsidR="005372BD" w:rsidRPr="00545C1A" w14:paraId="7E912BBD" w14:textId="77777777" w:rsidTr="00965770">
        <w:trPr>
          <w:jc w:val="center"/>
        </w:trPr>
        <w:tc>
          <w:tcPr>
            <w:tcW w:w="648" w:type="dxa"/>
          </w:tcPr>
          <w:p w14:paraId="6273DDD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218</w:t>
            </w:r>
          </w:p>
        </w:tc>
        <w:tc>
          <w:tcPr>
            <w:tcW w:w="576" w:type="dxa"/>
          </w:tcPr>
          <w:p w14:paraId="12123DA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132</w:t>
            </w:r>
          </w:p>
        </w:tc>
        <w:tc>
          <w:tcPr>
            <w:tcW w:w="1116" w:type="dxa"/>
          </w:tcPr>
          <w:p w14:paraId="60D3DA2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324.22</w:t>
            </w:r>
          </w:p>
        </w:tc>
        <w:tc>
          <w:tcPr>
            <w:tcW w:w="1276" w:type="dxa"/>
          </w:tcPr>
          <w:p w14:paraId="3A64E3A2"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324.22</w:t>
            </w:r>
          </w:p>
        </w:tc>
        <w:tc>
          <w:tcPr>
            <w:tcW w:w="1170" w:type="dxa"/>
          </w:tcPr>
          <w:p w14:paraId="4B7D930B"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35ms</w:t>
            </w:r>
          </w:p>
        </w:tc>
        <w:tc>
          <w:tcPr>
            <w:tcW w:w="1239" w:type="dxa"/>
          </w:tcPr>
          <w:p w14:paraId="2B7EFAF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0.0505</w:t>
            </w:r>
          </w:p>
        </w:tc>
        <w:tc>
          <w:tcPr>
            <w:tcW w:w="1260" w:type="dxa"/>
          </w:tcPr>
          <w:p w14:paraId="416FAEA0"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1.3033e-14</w:t>
            </w:r>
          </w:p>
        </w:tc>
        <w:tc>
          <w:tcPr>
            <w:tcW w:w="1350" w:type="dxa"/>
          </w:tcPr>
          <w:p w14:paraId="748B0D7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2.2519e-07</w:t>
            </w:r>
          </w:p>
        </w:tc>
        <w:tc>
          <w:tcPr>
            <w:tcW w:w="1620" w:type="dxa"/>
          </w:tcPr>
          <w:p w14:paraId="15913454"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5.7875e-08</w:t>
            </w:r>
          </w:p>
        </w:tc>
      </w:tr>
      <w:tr w:rsidR="005372BD" w:rsidRPr="00545C1A" w14:paraId="60EF2408" w14:textId="77777777" w:rsidTr="00965770">
        <w:trPr>
          <w:jc w:val="center"/>
        </w:trPr>
        <w:tc>
          <w:tcPr>
            <w:tcW w:w="648" w:type="dxa"/>
          </w:tcPr>
          <w:p w14:paraId="2247FED4"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220</w:t>
            </w:r>
          </w:p>
        </w:tc>
        <w:tc>
          <w:tcPr>
            <w:tcW w:w="576" w:type="dxa"/>
          </w:tcPr>
          <w:p w14:paraId="3F07C69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134</w:t>
            </w:r>
          </w:p>
        </w:tc>
        <w:tc>
          <w:tcPr>
            <w:tcW w:w="1116" w:type="dxa"/>
          </w:tcPr>
          <w:p w14:paraId="285A2B7B"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240.986</w:t>
            </w:r>
          </w:p>
        </w:tc>
        <w:tc>
          <w:tcPr>
            <w:tcW w:w="1276" w:type="dxa"/>
          </w:tcPr>
          <w:p w14:paraId="2642CFF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240.986</w:t>
            </w:r>
          </w:p>
        </w:tc>
        <w:tc>
          <w:tcPr>
            <w:tcW w:w="1170" w:type="dxa"/>
          </w:tcPr>
          <w:p w14:paraId="6C3239F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55.6s</w:t>
            </w:r>
          </w:p>
        </w:tc>
        <w:tc>
          <w:tcPr>
            <w:tcW w:w="1239" w:type="dxa"/>
          </w:tcPr>
          <w:p w14:paraId="5DE6616A"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80.2309</w:t>
            </w:r>
          </w:p>
        </w:tc>
        <w:tc>
          <w:tcPr>
            <w:tcW w:w="1260" w:type="dxa"/>
          </w:tcPr>
          <w:p w14:paraId="6A34119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8.2040e-18</w:t>
            </w:r>
          </w:p>
        </w:tc>
        <w:tc>
          <w:tcPr>
            <w:tcW w:w="1350" w:type="dxa"/>
          </w:tcPr>
          <w:p w14:paraId="6A94F31A"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5.1712e-08</w:t>
            </w:r>
          </w:p>
        </w:tc>
        <w:tc>
          <w:tcPr>
            <w:tcW w:w="1620" w:type="dxa"/>
          </w:tcPr>
          <w:p w14:paraId="6F3F0D5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1.5865e-10</w:t>
            </w:r>
          </w:p>
        </w:tc>
      </w:tr>
      <w:tr w:rsidR="005372BD" w:rsidRPr="00545C1A" w14:paraId="7F988001" w14:textId="77777777" w:rsidTr="00965770">
        <w:trPr>
          <w:jc w:val="center"/>
        </w:trPr>
        <w:tc>
          <w:tcPr>
            <w:tcW w:w="648" w:type="dxa"/>
          </w:tcPr>
          <w:p w14:paraId="514642E9"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222</w:t>
            </w:r>
          </w:p>
        </w:tc>
        <w:tc>
          <w:tcPr>
            <w:tcW w:w="576" w:type="dxa"/>
          </w:tcPr>
          <w:p w14:paraId="0F81D61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136</w:t>
            </w:r>
          </w:p>
        </w:tc>
        <w:tc>
          <w:tcPr>
            <w:tcW w:w="1116" w:type="dxa"/>
          </w:tcPr>
          <w:p w14:paraId="02FEE3F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186.24</w:t>
            </w:r>
          </w:p>
        </w:tc>
        <w:tc>
          <w:tcPr>
            <w:tcW w:w="1276" w:type="dxa"/>
          </w:tcPr>
          <w:p w14:paraId="077CF3C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186.24</w:t>
            </w:r>
          </w:p>
        </w:tc>
        <w:tc>
          <w:tcPr>
            <w:tcW w:w="1170" w:type="dxa"/>
          </w:tcPr>
          <w:p w14:paraId="5FA183E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3.8235d</w:t>
            </w:r>
          </w:p>
        </w:tc>
        <w:tc>
          <w:tcPr>
            <w:tcW w:w="1239" w:type="dxa"/>
          </w:tcPr>
          <w:p w14:paraId="524DCE29"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4.7670e+05</w:t>
            </w:r>
          </w:p>
        </w:tc>
        <w:tc>
          <w:tcPr>
            <w:tcW w:w="1260" w:type="dxa"/>
          </w:tcPr>
          <w:p w14:paraId="0DEACD9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1.3808e-21</w:t>
            </w:r>
          </w:p>
        </w:tc>
        <w:tc>
          <w:tcPr>
            <w:tcW w:w="1350" w:type="dxa"/>
          </w:tcPr>
          <w:p w14:paraId="03DEEE42"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1.4429e-08</w:t>
            </w:r>
          </w:p>
        </w:tc>
        <w:tc>
          <w:tcPr>
            <w:tcW w:w="1620" w:type="dxa"/>
          </w:tcPr>
          <w:p w14:paraId="1A6714D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9.5695e-14</w:t>
            </w:r>
          </w:p>
        </w:tc>
      </w:tr>
    </w:tbl>
    <w:p w14:paraId="29D222F1" w14:textId="77777777" w:rsidR="005372BD" w:rsidRPr="005372BD" w:rsidRDefault="005372BD" w:rsidP="005372BD">
      <w:pPr>
        <w:spacing w:after="0" w:line="240" w:lineRule="auto"/>
        <w:rPr>
          <w:rFonts w:ascii="Times New Roman" w:eastAsia="Times New Roman" w:hAnsi="Times New Roman" w:cs="Times New Roman"/>
          <w:sz w:val="20"/>
          <w:szCs w:val="20"/>
        </w:rPr>
      </w:pPr>
    </w:p>
    <w:p w14:paraId="7AB4B4D1" w14:textId="7F9421F8" w:rsidR="00FD5BB1" w:rsidRDefault="00FD5BB1" w:rsidP="00315882">
      <w:pPr>
        <w:spacing w:after="0" w:line="240" w:lineRule="auto"/>
        <w:ind w:firstLine="284"/>
        <w:jc w:val="both"/>
        <w:rPr>
          <w:rFonts w:ascii="Times New Roman" w:eastAsia="Times New Roman" w:hAnsi="Times New Roman" w:cs="Times New Roman"/>
          <w:sz w:val="20"/>
          <w:szCs w:val="20"/>
          <w:rtl/>
        </w:rPr>
      </w:pPr>
      <w:r w:rsidRPr="005372BD">
        <w:rPr>
          <w:rFonts w:ascii="Times New Roman" w:eastAsia="Times New Roman" w:hAnsi="Times New Roman" w:cs="Times New Roman"/>
          <w:sz w:val="20"/>
          <w:szCs w:val="20"/>
        </w:rPr>
        <w:t>For (</w:t>
      </w:r>
      <w:r w:rsidRPr="009701B1">
        <w:rPr>
          <w:rFonts w:ascii="Times New Roman" w:eastAsia="Times New Roman" w:hAnsi="Times New Roman" w:cs="Times New Roman"/>
          <w:sz w:val="20"/>
          <w:szCs w:val="20"/>
          <w:vertAlign w:val="subscript"/>
        </w:rPr>
        <w:t>84</w:t>
      </w:r>
      <w:r w:rsidRPr="005372BD">
        <w:rPr>
          <w:rFonts w:ascii="Times New Roman" w:eastAsia="Times New Roman" w:hAnsi="Times New Roman" w:cs="Times New Roman"/>
          <w:sz w:val="20"/>
          <w:szCs w:val="20"/>
        </w:rPr>
        <w:t>Po-</w:t>
      </w:r>
      <w:r w:rsidRPr="009701B1">
        <w:rPr>
          <w:rFonts w:ascii="Times New Roman" w:eastAsia="Times New Roman" w:hAnsi="Times New Roman" w:cs="Times New Roman"/>
          <w:sz w:val="20"/>
          <w:szCs w:val="20"/>
          <w:vertAlign w:val="subscript"/>
        </w:rPr>
        <w:t>86</w:t>
      </w:r>
      <w:r w:rsidRPr="005372BD">
        <w:rPr>
          <w:rFonts w:ascii="Times New Roman" w:eastAsia="Times New Roman" w:hAnsi="Times New Roman" w:cs="Times New Roman"/>
          <w:sz w:val="20"/>
          <w:szCs w:val="20"/>
        </w:rPr>
        <w:t>Rn) with just one transition for gamma ray (γ) and (</w:t>
      </w:r>
      <w:proofErr w:type="spellStart"/>
      <w:r w:rsidRPr="005372BD">
        <w:rPr>
          <w:rFonts w:ascii="Times New Roman" w:eastAsia="Times New Roman" w:hAnsi="Times New Roman" w:cs="Times New Roman"/>
          <w:sz w:val="20"/>
          <w:szCs w:val="20"/>
        </w:rPr>
        <w:t>γ</w:t>
      </w:r>
      <w:r w:rsidRPr="000527A0">
        <w:rPr>
          <w:rFonts w:ascii="Times New Roman" w:eastAsia="Times New Roman" w:hAnsi="Times New Roman" w:cs="Times New Roman"/>
          <w:sz w:val="20"/>
          <w:szCs w:val="20"/>
          <w:vertAlign w:val="subscript"/>
        </w:rPr>
        <w:t>o</w:t>
      </w:r>
      <w:proofErr w:type="spellEnd"/>
      <w:r w:rsidRPr="005372BD">
        <w:rPr>
          <w:rFonts w:ascii="Times New Roman" w:eastAsia="Times New Roman" w:hAnsi="Times New Roman" w:cs="Times New Roman"/>
          <w:sz w:val="20"/>
          <w:szCs w:val="20"/>
        </w:rPr>
        <w:t>) with intensity (100%) E2, the |M(E</w:t>
      </w:r>
      <w:proofErr w:type="gramStart"/>
      <w:r w:rsidRPr="005372BD">
        <w:rPr>
          <w:rFonts w:ascii="Times New Roman" w:eastAsia="Times New Roman" w:hAnsi="Times New Roman" w:cs="Times New Roman"/>
          <w:sz w:val="20"/>
          <w:szCs w:val="20"/>
        </w:rPr>
        <w:t>2)|</w:t>
      </w:r>
      <w:proofErr w:type="gramEnd"/>
      <w:r w:rsidRPr="009701B1">
        <w:rPr>
          <w:rFonts w:ascii="Times New Roman" w:eastAsia="Times New Roman" w:hAnsi="Times New Roman" w:cs="Times New Roman"/>
          <w:sz w:val="20"/>
          <w:szCs w:val="20"/>
          <w:vertAlign w:val="superscript"/>
        </w:rPr>
        <w:t>2</w:t>
      </w:r>
      <w:r w:rsidRPr="005372BD">
        <w:rPr>
          <w:rFonts w:ascii="Times New Roman" w:eastAsia="Times New Roman" w:hAnsi="Times New Roman" w:cs="Times New Roman"/>
          <w:sz w:val="20"/>
          <w:szCs w:val="20"/>
        </w:rPr>
        <w:t xml:space="preserve">w.u. for the 2+→0+ transition as a function of neutron number (n) is computed </w:t>
      </w:r>
      <w:proofErr w:type="gramStart"/>
      <w:r w:rsidRPr="005372BD">
        <w:rPr>
          <w:rFonts w:ascii="Times New Roman" w:eastAsia="Times New Roman" w:hAnsi="Times New Roman" w:cs="Times New Roman"/>
          <w:sz w:val="20"/>
          <w:szCs w:val="20"/>
        </w:rPr>
        <w:t>ref.[</w:t>
      </w:r>
      <w:proofErr w:type="gramEnd"/>
      <w:r>
        <w:rPr>
          <w:rFonts w:ascii="Times New Roman" w:eastAsia="Times New Roman" w:hAnsi="Times New Roman" w:cs="Times New Roman"/>
          <w:sz w:val="20"/>
          <w:szCs w:val="20"/>
        </w:rPr>
        <w:t>9</w:t>
      </w:r>
      <w:r w:rsidRPr="005372BD">
        <w:rPr>
          <w:rFonts w:ascii="Times New Roman" w:eastAsia="Times New Roman" w:hAnsi="Times New Roman" w:cs="Times New Roman"/>
          <w:sz w:val="20"/>
          <w:szCs w:val="20"/>
        </w:rPr>
        <w:t>] to even – even isotopes.</w:t>
      </w:r>
      <w:r w:rsidR="000527A0">
        <w:rPr>
          <w:rFonts w:ascii="Times New Roman" w:eastAsia="Times New Roman" w:hAnsi="Times New Roman" w:cs="Times New Roman" w:hint="cs"/>
          <w:sz w:val="20"/>
          <w:szCs w:val="20"/>
          <w:rtl/>
        </w:rPr>
        <w:t xml:space="preserve"> </w:t>
      </w:r>
      <w:r w:rsidRPr="005372BD">
        <w:rPr>
          <w:rFonts w:ascii="Times New Roman" w:eastAsia="Times New Roman" w:hAnsi="Times New Roman" w:cs="Times New Roman"/>
          <w:sz w:val="20"/>
          <w:szCs w:val="20"/>
        </w:rPr>
        <w:t>Tables (1) and (2) present the results of the computations for the (</w:t>
      </w:r>
      <w:r w:rsidRPr="009701B1">
        <w:rPr>
          <w:rFonts w:ascii="Times New Roman" w:eastAsia="Times New Roman" w:hAnsi="Times New Roman" w:cs="Times New Roman"/>
          <w:sz w:val="20"/>
          <w:szCs w:val="20"/>
          <w:vertAlign w:val="subscript"/>
        </w:rPr>
        <w:t>84</w:t>
      </w:r>
      <w:r w:rsidRPr="005372BD">
        <w:rPr>
          <w:rFonts w:ascii="Times New Roman" w:eastAsia="Times New Roman" w:hAnsi="Times New Roman" w:cs="Times New Roman"/>
          <w:sz w:val="20"/>
          <w:szCs w:val="20"/>
        </w:rPr>
        <w:t xml:space="preserve">Po) and </w:t>
      </w:r>
      <w:r w:rsidRPr="009701B1">
        <w:rPr>
          <w:rFonts w:ascii="Times New Roman" w:eastAsia="Times New Roman" w:hAnsi="Times New Roman" w:cs="Times New Roman"/>
          <w:sz w:val="20"/>
          <w:szCs w:val="20"/>
          <w:vertAlign w:val="subscript"/>
        </w:rPr>
        <w:t>86</w:t>
      </w:r>
      <w:r w:rsidRPr="005372BD">
        <w:rPr>
          <w:rFonts w:ascii="Times New Roman" w:eastAsia="Times New Roman" w:hAnsi="Times New Roman" w:cs="Times New Roman"/>
          <w:sz w:val="20"/>
          <w:szCs w:val="20"/>
        </w:rPr>
        <w:t>Rn) nuclides, respectively. Figures (1) and (2) exhibit the results of |M (E2) |2w.u. as a function of neutron number (n), while B(E2) e</w:t>
      </w:r>
      <w:r w:rsidRPr="009701B1">
        <w:rPr>
          <w:rFonts w:ascii="Times New Roman" w:eastAsia="Times New Roman" w:hAnsi="Times New Roman" w:cs="Times New Roman"/>
          <w:sz w:val="20"/>
          <w:szCs w:val="20"/>
          <w:vertAlign w:val="superscript"/>
        </w:rPr>
        <w:t>2</w:t>
      </w:r>
      <w:r w:rsidRPr="005372BD">
        <w:rPr>
          <w:rFonts w:ascii="Times New Roman" w:eastAsia="Times New Roman" w:hAnsi="Times New Roman" w:cs="Times New Roman"/>
          <w:sz w:val="20"/>
          <w:szCs w:val="20"/>
        </w:rPr>
        <w:t>b</w:t>
      </w:r>
      <w:r w:rsidRPr="009701B1">
        <w:rPr>
          <w:rFonts w:ascii="Times New Roman" w:eastAsia="Times New Roman" w:hAnsi="Times New Roman" w:cs="Times New Roman"/>
          <w:sz w:val="20"/>
          <w:szCs w:val="20"/>
          <w:vertAlign w:val="superscript"/>
        </w:rPr>
        <w:t>2</w:t>
      </w:r>
      <w:r w:rsidRPr="005372BD">
        <w:rPr>
          <w:rFonts w:ascii="Times New Roman" w:eastAsia="Times New Roman" w:hAnsi="Times New Roman" w:cs="Times New Roman"/>
          <w:sz w:val="20"/>
          <w:szCs w:val="20"/>
        </w:rPr>
        <w:t>↑Equation (12) was used to calculate the findings, which are presented in tables (3) and (4), respectively, as seen in figures (</w:t>
      </w:r>
      <w:r>
        <w:rPr>
          <w:rFonts w:ascii="Times New Roman" w:eastAsia="Times New Roman" w:hAnsi="Times New Roman" w:cs="Times New Roman" w:hint="cs"/>
          <w:sz w:val="20"/>
          <w:szCs w:val="20"/>
          <w:rtl/>
        </w:rPr>
        <w:t>3</w:t>
      </w:r>
      <w:r w:rsidRPr="005372BD">
        <w:rPr>
          <w:rFonts w:ascii="Times New Roman" w:eastAsia="Times New Roman" w:hAnsi="Times New Roman" w:cs="Times New Roman"/>
          <w:sz w:val="20"/>
          <w:szCs w:val="20"/>
        </w:rPr>
        <w:t>) and (</w:t>
      </w:r>
      <w:r>
        <w:rPr>
          <w:rFonts w:ascii="Times New Roman" w:eastAsia="Times New Roman" w:hAnsi="Times New Roman" w:cs="Times New Roman" w:hint="cs"/>
          <w:sz w:val="20"/>
          <w:szCs w:val="20"/>
          <w:rtl/>
        </w:rPr>
        <w:t>4</w:t>
      </w:r>
      <w:r w:rsidRPr="005372BD">
        <w:rPr>
          <w:rFonts w:ascii="Times New Roman" w:eastAsia="Times New Roman" w:hAnsi="Times New Roman" w:cs="Times New Roman"/>
          <w:sz w:val="20"/>
          <w:szCs w:val="20"/>
        </w:rPr>
        <w:t>). These values are compared with the experimental value and with those in figures (</w:t>
      </w:r>
      <w:r>
        <w:rPr>
          <w:rFonts w:ascii="Times New Roman" w:eastAsia="Times New Roman" w:hAnsi="Times New Roman" w:cs="Times New Roman" w:hint="cs"/>
          <w:sz w:val="20"/>
          <w:szCs w:val="20"/>
          <w:rtl/>
        </w:rPr>
        <w:t>5</w:t>
      </w:r>
      <w:r w:rsidRPr="005372BD">
        <w:rPr>
          <w:rFonts w:ascii="Times New Roman" w:eastAsia="Times New Roman" w:hAnsi="Times New Roman" w:cs="Times New Roman"/>
          <w:sz w:val="20"/>
          <w:szCs w:val="20"/>
        </w:rPr>
        <w:t xml:space="preserve"> and </w:t>
      </w:r>
      <w:r>
        <w:rPr>
          <w:rFonts w:ascii="Times New Roman" w:eastAsia="Times New Roman" w:hAnsi="Times New Roman" w:cs="Times New Roman" w:hint="cs"/>
          <w:sz w:val="20"/>
          <w:szCs w:val="20"/>
          <w:rtl/>
        </w:rPr>
        <w:t>6</w:t>
      </w:r>
      <w:r w:rsidRPr="005372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3BAD7E40" w14:textId="77777777" w:rsidR="00FE6BDA" w:rsidRDefault="00FE6BDA" w:rsidP="005372BD">
      <w:pPr>
        <w:spacing w:after="0" w:line="240" w:lineRule="auto"/>
        <w:rPr>
          <w:rFonts w:ascii="Times New Roman" w:eastAsia="Times New Roman" w:hAnsi="Times New Roman" w:cs="Times New Roman"/>
          <w:sz w:val="20"/>
          <w:szCs w:val="20"/>
        </w:rPr>
      </w:pPr>
    </w:p>
    <w:p w14:paraId="7D933FEE" w14:textId="3BB24D4A" w:rsidR="00031AFE" w:rsidRPr="000527A0" w:rsidRDefault="00315882" w:rsidP="00B075C2">
      <w:pPr>
        <w:spacing w:after="0" w:line="240" w:lineRule="auto"/>
        <w:jc w:val="center"/>
        <w:rPr>
          <w:rFonts w:ascii="Times New Roman" w:eastAsia="Times New Roman" w:hAnsi="Times New Roman" w:cs="Times New Roman"/>
          <w:sz w:val="18"/>
          <w:szCs w:val="18"/>
        </w:rPr>
      </w:pPr>
      <w:r w:rsidRPr="00315882">
        <w:rPr>
          <w:rFonts w:ascii="Times New Roman" w:eastAsia="Times New Roman" w:hAnsi="Times New Roman" w:cs="Times New Roman"/>
          <w:b/>
          <w:bCs/>
          <w:sz w:val="18"/>
          <w:szCs w:val="18"/>
        </w:rPr>
        <w:t>TABLE 3.</w:t>
      </w:r>
      <w:r w:rsidRPr="000527A0">
        <w:rPr>
          <w:rFonts w:ascii="Times New Roman" w:eastAsia="Times New Roman" w:hAnsi="Times New Roman" w:cs="Times New Roman"/>
          <w:sz w:val="18"/>
          <w:szCs w:val="18"/>
        </w:rPr>
        <w:t xml:space="preserve"> </w:t>
      </w:r>
      <w:r w:rsidR="005372BD" w:rsidRPr="000527A0">
        <w:rPr>
          <w:rFonts w:ascii="Times New Roman" w:eastAsia="Times New Roman" w:hAnsi="Times New Roman" w:cs="Times New Roman"/>
          <w:sz w:val="18"/>
          <w:szCs w:val="18"/>
        </w:rPr>
        <w:t>The calculated reduced transition probabilities B (E</w:t>
      </w:r>
      <w:r w:rsidR="00B075C2" w:rsidRPr="000527A0">
        <w:rPr>
          <w:rFonts w:ascii="Times New Roman" w:eastAsia="Times New Roman" w:hAnsi="Times New Roman" w:cs="Times New Roman"/>
          <w:sz w:val="18"/>
          <w:szCs w:val="18"/>
        </w:rPr>
        <w:t>2) e</w:t>
      </w:r>
      <w:r w:rsidR="005372BD" w:rsidRPr="000527A0">
        <w:rPr>
          <w:rFonts w:ascii="Times New Roman" w:eastAsia="Times New Roman" w:hAnsi="Times New Roman" w:cs="Times New Roman"/>
          <w:sz w:val="18"/>
          <w:szCs w:val="18"/>
          <w:vertAlign w:val="superscript"/>
        </w:rPr>
        <w:t>2</w:t>
      </w:r>
      <w:r w:rsidR="005372BD" w:rsidRPr="000527A0">
        <w:rPr>
          <w:rFonts w:ascii="Times New Roman" w:eastAsia="Times New Roman" w:hAnsi="Times New Roman" w:cs="Times New Roman"/>
          <w:sz w:val="18"/>
          <w:szCs w:val="18"/>
        </w:rPr>
        <w:t xml:space="preserve"> b</w:t>
      </w:r>
      <w:r w:rsidR="005372BD" w:rsidRPr="000527A0">
        <w:rPr>
          <w:rFonts w:ascii="Times New Roman" w:eastAsia="Times New Roman" w:hAnsi="Times New Roman" w:cs="Times New Roman"/>
          <w:sz w:val="18"/>
          <w:szCs w:val="18"/>
          <w:vertAlign w:val="superscript"/>
        </w:rPr>
        <w:t>2</w:t>
      </w:r>
      <w:r w:rsidR="005372BD" w:rsidRPr="000527A0">
        <w:rPr>
          <w:rFonts w:ascii="Times New Roman" w:eastAsia="Times New Roman" w:hAnsi="Times New Roman" w:cs="Times New Roman"/>
          <w:sz w:val="18"/>
          <w:szCs w:val="18"/>
        </w:rPr>
        <w:t xml:space="preserve"> ↑ values are compared with that of experimental and theoretical predications </w:t>
      </w:r>
      <w:r w:rsidR="00B075C2" w:rsidRPr="000527A0">
        <w:rPr>
          <w:rFonts w:ascii="Times New Roman" w:eastAsia="Times New Roman" w:hAnsi="Times New Roman" w:cs="Times New Roman"/>
          <w:sz w:val="18"/>
          <w:szCs w:val="18"/>
        </w:rPr>
        <w:t>for 84Po nuclide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57"/>
        <w:gridCol w:w="1350"/>
        <w:gridCol w:w="1350"/>
        <w:gridCol w:w="1530"/>
        <w:gridCol w:w="1164"/>
        <w:gridCol w:w="1043"/>
        <w:gridCol w:w="998"/>
      </w:tblGrid>
      <w:tr w:rsidR="005372BD" w:rsidRPr="00545C1A" w14:paraId="24EB04B4" w14:textId="77777777" w:rsidTr="00545C1A">
        <w:tc>
          <w:tcPr>
            <w:tcW w:w="621" w:type="dxa"/>
            <w:vMerge w:val="restart"/>
          </w:tcPr>
          <w:p w14:paraId="15087923"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A</w:t>
            </w:r>
          </w:p>
        </w:tc>
        <w:tc>
          <w:tcPr>
            <w:tcW w:w="657" w:type="dxa"/>
            <w:vMerge w:val="restart"/>
          </w:tcPr>
          <w:p w14:paraId="011BE7F2"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N</w:t>
            </w:r>
          </w:p>
        </w:tc>
        <w:tc>
          <w:tcPr>
            <w:tcW w:w="1350" w:type="dxa"/>
            <w:vMerge w:val="restart"/>
          </w:tcPr>
          <w:p w14:paraId="269DD32E"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E</w:t>
            </w:r>
            <w:r w:rsidRPr="00545C1A">
              <w:rPr>
                <w:rFonts w:ascii="Times New Roman" w:eastAsia="Times New Roman" w:hAnsi="Times New Roman" w:cs="Times New Roman"/>
                <w:b/>
                <w:bCs/>
                <w:sz w:val="18"/>
                <w:szCs w:val="18"/>
                <w:vertAlign w:val="subscript"/>
              </w:rPr>
              <w:t>i</w:t>
            </w:r>
            <w:r w:rsidRPr="00545C1A">
              <w:rPr>
                <w:rFonts w:ascii="Times New Roman" w:eastAsia="Times New Roman" w:hAnsi="Times New Roman" w:cs="Times New Roman"/>
                <w:b/>
                <w:bCs/>
                <w:sz w:val="18"/>
                <w:szCs w:val="18"/>
              </w:rPr>
              <w:t>(keV)</w:t>
            </w:r>
          </w:p>
          <w:p w14:paraId="0FBB6242" w14:textId="3A0D4119"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w:t>
            </w:r>
            <w:r w:rsidR="00FE6BDA" w:rsidRPr="00545C1A">
              <w:rPr>
                <w:rFonts w:ascii="Times New Roman" w:eastAsia="Times New Roman" w:hAnsi="Times New Roman" w:cs="Times New Roman"/>
                <w:b/>
                <w:bCs/>
                <w:sz w:val="18"/>
                <w:szCs w:val="18"/>
              </w:rPr>
              <w:t>7</w:t>
            </w:r>
            <w:r w:rsidRPr="00545C1A">
              <w:rPr>
                <w:rFonts w:ascii="Times New Roman" w:eastAsia="Times New Roman" w:hAnsi="Times New Roman" w:cs="Times New Roman"/>
                <w:b/>
                <w:bCs/>
                <w:sz w:val="18"/>
                <w:szCs w:val="18"/>
              </w:rPr>
              <w:t>]</w:t>
            </w:r>
          </w:p>
        </w:tc>
        <w:tc>
          <w:tcPr>
            <w:tcW w:w="1350" w:type="dxa"/>
            <w:vMerge w:val="restart"/>
          </w:tcPr>
          <w:p w14:paraId="22B53517" w14:textId="77777777" w:rsidR="005372BD" w:rsidRPr="00545C1A" w:rsidRDefault="005372BD" w:rsidP="005372BD">
            <w:pPr>
              <w:spacing w:after="0" w:line="240" w:lineRule="auto"/>
              <w:rPr>
                <w:rFonts w:ascii="Times New Roman" w:eastAsia="Times New Roman" w:hAnsi="Times New Roman" w:cs="Times New Roman"/>
                <w:b/>
                <w:bCs/>
                <w:sz w:val="18"/>
                <w:szCs w:val="18"/>
              </w:rPr>
            </w:pPr>
            <w:proofErr w:type="spellStart"/>
            <w:r w:rsidRPr="00545C1A">
              <w:rPr>
                <w:rFonts w:ascii="Times New Roman" w:eastAsia="Times New Roman" w:hAnsi="Times New Roman" w:cs="Times New Roman"/>
                <w:b/>
                <w:bCs/>
                <w:sz w:val="18"/>
                <w:szCs w:val="18"/>
              </w:rPr>
              <w:t>E</w:t>
            </w:r>
            <w:r w:rsidRPr="00545C1A">
              <w:rPr>
                <w:rFonts w:ascii="Times New Roman" w:eastAsia="Times New Roman" w:hAnsi="Times New Roman" w:cs="Times New Roman"/>
                <w:b/>
                <w:bCs/>
                <w:sz w:val="18"/>
                <w:szCs w:val="18"/>
                <w:vertAlign w:val="subscript"/>
              </w:rPr>
              <w:t>γ</w:t>
            </w:r>
            <w:proofErr w:type="spellEnd"/>
            <w:r w:rsidRPr="00545C1A">
              <w:rPr>
                <w:rFonts w:ascii="Times New Roman" w:eastAsia="Times New Roman" w:hAnsi="Times New Roman" w:cs="Times New Roman"/>
                <w:b/>
                <w:bCs/>
                <w:sz w:val="18"/>
                <w:szCs w:val="18"/>
              </w:rPr>
              <w:t>(KeV)</w:t>
            </w:r>
          </w:p>
          <w:p w14:paraId="1CC26A8B" w14:textId="417D43CE"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w:t>
            </w:r>
            <w:r w:rsidR="00FE6BDA" w:rsidRPr="00545C1A">
              <w:rPr>
                <w:rFonts w:ascii="Times New Roman" w:eastAsia="Times New Roman" w:hAnsi="Times New Roman" w:cs="Times New Roman"/>
                <w:b/>
                <w:bCs/>
                <w:sz w:val="18"/>
                <w:szCs w:val="18"/>
              </w:rPr>
              <w:t>7</w:t>
            </w:r>
            <w:r w:rsidRPr="00545C1A">
              <w:rPr>
                <w:rFonts w:ascii="Times New Roman" w:eastAsia="Times New Roman" w:hAnsi="Times New Roman" w:cs="Times New Roman"/>
                <w:b/>
                <w:bCs/>
                <w:sz w:val="18"/>
                <w:szCs w:val="18"/>
              </w:rPr>
              <w:t>]</w:t>
            </w:r>
          </w:p>
        </w:tc>
        <w:tc>
          <w:tcPr>
            <w:tcW w:w="4735" w:type="dxa"/>
            <w:gridSpan w:val="4"/>
          </w:tcPr>
          <w:p w14:paraId="697E14A6" w14:textId="6955D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B(E2;</w:t>
            </w:r>
            <m:oMath>
              <m:sSubSup>
                <m:sSubSupPr>
                  <m:ctrlPr>
                    <w:rPr>
                      <w:rFonts w:ascii="Cambria Math" w:eastAsia="Times New Roman" w:hAnsi="Cambria Math" w:cs="Times New Roman"/>
                      <w:b/>
                      <w:bCs/>
                      <w:i/>
                      <w:sz w:val="18"/>
                      <w:szCs w:val="18"/>
                    </w:rPr>
                  </m:ctrlPr>
                </m:sSubSupPr>
                <m:e>
                  <m:r>
                    <m:rPr>
                      <m:sty m:val="bi"/>
                    </m:rPr>
                    <w:rPr>
                      <w:rFonts w:ascii="Cambria Math" w:eastAsia="Times New Roman" w:hAnsi="Cambria Math" w:cs="Times New Roman"/>
                      <w:sz w:val="18"/>
                      <w:szCs w:val="18"/>
                    </w:rPr>
                    <m:t>0</m:t>
                  </m:r>
                </m:e>
                <m:sub>
                  <m:r>
                    <m:rPr>
                      <m:sty m:val="bi"/>
                    </m:rPr>
                    <w:rPr>
                      <w:rFonts w:ascii="Cambria Math" w:eastAsia="Times New Roman" w:hAnsi="Cambria Math" w:cs="Times New Roman"/>
                      <w:sz w:val="18"/>
                      <w:szCs w:val="18"/>
                    </w:rPr>
                    <m:t>1</m:t>
                  </m:r>
                </m:sub>
                <m:sup>
                  <m:r>
                    <m:rPr>
                      <m:sty m:val="bi"/>
                    </m:rPr>
                    <w:rPr>
                      <w:rFonts w:ascii="Cambria Math" w:eastAsia="Times New Roman" w:hAnsi="Cambria Math" w:cs="Times New Roman"/>
                      <w:sz w:val="18"/>
                      <w:szCs w:val="18"/>
                    </w:rPr>
                    <m:t>+</m:t>
                  </m:r>
                </m:sup>
              </m:sSubSup>
            </m:oMath>
            <w:r w:rsidRPr="00545C1A">
              <w:rPr>
                <w:rFonts w:ascii="Times New Roman" w:eastAsia="Times New Roman" w:hAnsi="Times New Roman" w:cs="Times New Roman"/>
                <w:b/>
                <w:bCs/>
                <w:sz w:val="18"/>
                <w:szCs w:val="18"/>
              </w:rPr>
              <w:t>→</w:t>
            </w:r>
            <m:oMath>
              <m:sSubSup>
                <m:sSubSupPr>
                  <m:ctrlPr>
                    <w:rPr>
                      <w:rFonts w:ascii="Cambria Math" w:eastAsia="Times New Roman" w:hAnsi="Cambria Math" w:cs="Times New Roman"/>
                      <w:b/>
                      <w:bCs/>
                      <w:i/>
                      <w:sz w:val="18"/>
                      <w:szCs w:val="18"/>
                    </w:rPr>
                  </m:ctrlPr>
                </m:sSubSupPr>
                <m:e>
                  <m:r>
                    <m:rPr>
                      <m:sty m:val="bi"/>
                    </m:rPr>
                    <w:rPr>
                      <w:rFonts w:ascii="Cambria Math" w:eastAsia="Times New Roman" w:hAnsi="Cambria Math" w:cs="Times New Roman"/>
                      <w:sz w:val="18"/>
                      <w:szCs w:val="18"/>
                    </w:rPr>
                    <m:t>2</m:t>
                  </m:r>
                </m:e>
                <m:sub>
                  <m:r>
                    <m:rPr>
                      <m:sty m:val="bi"/>
                    </m:rPr>
                    <w:rPr>
                      <w:rFonts w:ascii="Cambria Math" w:eastAsia="Times New Roman" w:hAnsi="Cambria Math" w:cs="Times New Roman"/>
                      <w:sz w:val="18"/>
                      <w:szCs w:val="18"/>
                    </w:rPr>
                    <m:t>1</m:t>
                  </m:r>
                </m:sub>
                <m:sup>
                  <m:r>
                    <m:rPr>
                      <m:sty m:val="bi"/>
                    </m:rPr>
                    <w:rPr>
                      <w:rFonts w:ascii="Cambria Math" w:eastAsia="Times New Roman" w:hAnsi="Cambria Math" w:cs="Times New Roman"/>
                      <w:sz w:val="18"/>
                      <w:szCs w:val="18"/>
                    </w:rPr>
                    <m:t>+</m:t>
                  </m:r>
                </m:sup>
              </m:sSubSup>
            </m:oMath>
            <w:r w:rsidRPr="00545C1A">
              <w:rPr>
                <w:rFonts w:ascii="Times New Roman" w:eastAsia="Times New Roman" w:hAnsi="Times New Roman" w:cs="Times New Roman"/>
                <w:b/>
                <w:bCs/>
                <w:sz w:val="18"/>
                <w:szCs w:val="18"/>
              </w:rPr>
              <w:t>)e</w:t>
            </w:r>
            <w:r w:rsidRPr="00545C1A">
              <w:rPr>
                <w:rFonts w:ascii="Times New Roman" w:eastAsia="Times New Roman" w:hAnsi="Times New Roman" w:cs="Times New Roman"/>
                <w:b/>
                <w:bCs/>
                <w:sz w:val="18"/>
                <w:szCs w:val="18"/>
                <w:vertAlign w:val="superscript"/>
              </w:rPr>
              <w:t>2</w:t>
            </w:r>
            <w:r w:rsidRPr="00545C1A">
              <w:rPr>
                <w:rFonts w:ascii="Times New Roman" w:eastAsia="Times New Roman" w:hAnsi="Times New Roman" w:cs="Times New Roman"/>
                <w:b/>
                <w:bCs/>
                <w:sz w:val="18"/>
                <w:szCs w:val="18"/>
              </w:rPr>
              <w:t>b</w:t>
            </w:r>
            <w:r w:rsidRPr="00545C1A">
              <w:rPr>
                <w:rFonts w:ascii="Times New Roman" w:eastAsia="Times New Roman" w:hAnsi="Times New Roman" w:cs="Times New Roman"/>
                <w:b/>
                <w:bCs/>
                <w:sz w:val="18"/>
                <w:szCs w:val="18"/>
                <w:vertAlign w:val="superscript"/>
              </w:rPr>
              <w:t>2</w:t>
            </w:r>
          </w:p>
        </w:tc>
      </w:tr>
      <w:tr w:rsidR="005372BD" w:rsidRPr="00545C1A" w14:paraId="7EB59AAB" w14:textId="77777777" w:rsidTr="00545C1A">
        <w:tc>
          <w:tcPr>
            <w:tcW w:w="621" w:type="dxa"/>
            <w:vMerge/>
          </w:tcPr>
          <w:p w14:paraId="672027D5"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657" w:type="dxa"/>
            <w:vMerge/>
          </w:tcPr>
          <w:p w14:paraId="57A50A4B"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1350" w:type="dxa"/>
            <w:vMerge/>
          </w:tcPr>
          <w:p w14:paraId="7188B902"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1350" w:type="dxa"/>
            <w:vMerge/>
          </w:tcPr>
          <w:p w14:paraId="252E72CC"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1530" w:type="dxa"/>
            <w:vMerge w:val="restart"/>
          </w:tcPr>
          <w:p w14:paraId="01F6B356"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Experimental values of</w:t>
            </w:r>
          </w:p>
          <w:p w14:paraId="704A98B2" w14:textId="07CFF02E"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Global [</w:t>
            </w:r>
            <w:r w:rsidR="00FE6BDA" w:rsidRPr="00545C1A">
              <w:rPr>
                <w:rFonts w:ascii="Times New Roman" w:eastAsia="Times New Roman" w:hAnsi="Times New Roman" w:cs="Times New Roman"/>
                <w:b/>
                <w:bCs/>
                <w:sz w:val="18"/>
                <w:szCs w:val="18"/>
              </w:rPr>
              <w:t>10</w:t>
            </w:r>
            <w:r w:rsidRPr="00545C1A">
              <w:rPr>
                <w:rFonts w:ascii="Times New Roman" w:eastAsia="Times New Roman" w:hAnsi="Times New Roman" w:cs="Times New Roman"/>
                <w:b/>
                <w:bCs/>
                <w:sz w:val="18"/>
                <w:szCs w:val="18"/>
              </w:rPr>
              <w:t>]</w:t>
            </w:r>
          </w:p>
        </w:tc>
        <w:tc>
          <w:tcPr>
            <w:tcW w:w="3205" w:type="dxa"/>
            <w:gridSpan w:val="3"/>
          </w:tcPr>
          <w:p w14:paraId="78D0D62E"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Theoretical values</w:t>
            </w:r>
          </w:p>
        </w:tc>
      </w:tr>
      <w:tr w:rsidR="005372BD" w:rsidRPr="00545C1A" w14:paraId="4529D844" w14:textId="77777777" w:rsidTr="00545C1A">
        <w:tc>
          <w:tcPr>
            <w:tcW w:w="621" w:type="dxa"/>
            <w:vMerge/>
          </w:tcPr>
          <w:p w14:paraId="17FB8AFC"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657" w:type="dxa"/>
            <w:vMerge/>
          </w:tcPr>
          <w:p w14:paraId="280F9893"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1350" w:type="dxa"/>
            <w:vMerge/>
          </w:tcPr>
          <w:p w14:paraId="795D0DA0"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1350" w:type="dxa"/>
            <w:vMerge/>
          </w:tcPr>
          <w:p w14:paraId="01E0A53F"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1530" w:type="dxa"/>
            <w:vMerge/>
          </w:tcPr>
          <w:p w14:paraId="22300794" w14:textId="77777777" w:rsidR="005372BD" w:rsidRPr="00545C1A" w:rsidRDefault="005372BD" w:rsidP="005372BD">
            <w:pPr>
              <w:spacing w:after="0" w:line="240" w:lineRule="auto"/>
              <w:rPr>
                <w:rFonts w:ascii="Times New Roman" w:eastAsia="Times New Roman" w:hAnsi="Times New Roman" w:cs="Times New Roman"/>
                <w:b/>
                <w:bCs/>
                <w:sz w:val="18"/>
                <w:szCs w:val="18"/>
              </w:rPr>
            </w:pPr>
          </w:p>
        </w:tc>
        <w:tc>
          <w:tcPr>
            <w:tcW w:w="1164" w:type="dxa"/>
          </w:tcPr>
          <w:p w14:paraId="279F7A42"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Present work</w:t>
            </w:r>
          </w:p>
        </w:tc>
        <w:tc>
          <w:tcPr>
            <w:tcW w:w="1043" w:type="dxa"/>
          </w:tcPr>
          <w:p w14:paraId="2C21F704"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SSANM</w:t>
            </w:r>
          </w:p>
          <w:p w14:paraId="2E0E2168" w14:textId="14A6A07C"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w:t>
            </w:r>
            <w:r w:rsidR="00FE6BDA" w:rsidRPr="00545C1A">
              <w:rPr>
                <w:rFonts w:ascii="Times New Roman" w:eastAsia="Times New Roman" w:hAnsi="Times New Roman" w:cs="Times New Roman"/>
                <w:b/>
                <w:bCs/>
                <w:sz w:val="18"/>
                <w:szCs w:val="18"/>
              </w:rPr>
              <w:t>10</w:t>
            </w:r>
            <w:r w:rsidRPr="00545C1A">
              <w:rPr>
                <w:rFonts w:ascii="Times New Roman" w:eastAsia="Times New Roman" w:hAnsi="Times New Roman" w:cs="Times New Roman"/>
                <w:b/>
                <w:bCs/>
                <w:sz w:val="18"/>
                <w:szCs w:val="18"/>
              </w:rPr>
              <w:t>]</w:t>
            </w:r>
          </w:p>
        </w:tc>
        <w:tc>
          <w:tcPr>
            <w:tcW w:w="998" w:type="dxa"/>
          </w:tcPr>
          <w:p w14:paraId="6F245B29" w14:textId="77777777"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FRDM</w:t>
            </w:r>
          </w:p>
          <w:p w14:paraId="60CA1F91" w14:textId="059DB0FF" w:rsidR="005372BD" w:rsidRPr="00545C1A" w:rsidRDefault="005372BD" w:rsidP="005372BD">
            <w:pPr>
              <w:spacing w:after="0" w:line="240" w:lineRule="auto"/>
              <w:rPr>
                <w:rFonts w:ascii="Times New Roman" w:eastAsia="Times New Roman" w:hAnsi="Times New Roman" w:cs="Times New Roman"/>
                <w:b/>
                <w:bCs/>
                <w:sz w:val="18"/>
                <w:szCs w:val="18"/>
              </w:rPr>
            </w:pPr>
            <w:r w:rsidRPr="00545C1A">
              <w:rPr>
                <w:rFonts w:ascii="Times New Roman" w:eastAsia="Times New Roman" w:hAnsi="Times New Roman" w:cs="Times New Roman"/>
                <w:b/>
                <w:bCs/>
                <w:sz w:val="18"/>
                <w:szCs w:val="18"/>
              </w:rPr>
              <w:t>[</w:t>
            </w:r>
            <w:r w:rsidR="00FE6BDA" w:rsidRPr="00545C1A">
              <w:rPr>
                <w:rFonts w:ascii="Times New Roman" w:eastAsia="Times New Roman" w:hAnsi="Times New Roman" w:cs="Times New Roman"/>
                <w:b/>
                <w:bCs/>
                <w:sz w:val="18"/>
                <w:szCs w:val="18"/>
              </w:rPr>
              <w:t>10</w:t>
            </w:r>
            <w:r w:rsidRPr="00545C1A">
              <w:rPr>
                <w:rFonts w:ascii="Times New Roman" w:eastAsia="Times New Roman" w:hAnsi="Times New Roman" w:cs="Times New Roman"/>
                <w:b/>
                <w:bCs/>
                <w:sz w:val="18"/>
                <w:szCs w:val="18"/>
              </w:rPr>
              <w:t>]</w:t>
            </w:r>
          </w:p>
        </w:tc>
      </w:tr>
      <w:tr w:rsidR="005372BD" w:rsidRPr="00545C1A" w14:paraId="76D9AD09" w14:textId="77777777" w:rsidTr="00545C1A">
        <w:tc>
          <w:tcPr>
            <w:tcW w:w="621" w:type="dxa"/>
          </w:tcPr>
          <w:p w14:paraId="715A7354"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206</w:t>
            </w:r>
          </w:p>
        </w:tc>
        <w:tc>
          <w:tcPr>
            <w:tcW w:w="657" w:type="dxa"/>
          </w:tcPr>
          <w:p w14:paraId="36075A6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122</w:t>
            </w:r>
          </w:p>
        </w:tc>
        <w:tc>
          <w:tcPr>
            <w:tcW w:w="1350" w:type="dxa"/>
          </w:tcPr>
          <w:p w14:paraId="5324B348"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700.66</w:t>
            </w:r>
          </w:p>
        </w:tc>
        <w:tc>
          <w:tcPr>
            <w:tcW w:w="1350" w:type="dxa"/>
          </w:tcPr>
          <w:p w14:paraId="41FEA70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700.66</w:t>
            </w:r>
          </w:p>
        </w:tc>
        <w:tc>
          <w:tcPr>
            <w:tcW w:w="1530" w:type="dxa"/>
          </w:tcPr>
          <w:p w14:paraId="615A7129"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0.74 </w:t>
            </w:r>
            <w:r w:rsidRPr="00545C1A">
              <w:rPr>
                <w:rFonts w:ascii="Times New Roman" w:eastAsia="Times New Roman" w:hAnsi="Times New Roman" w:cs="Times New Roman"/>
                <w:i/>
                <w:iCs/>
                <w:sz w:val="18"/>
                <w:szCs w:val="18"/>
              </w:rPr>
              <w:t>13</w:t>
            </w:r>
          </w:p>
        </w:tc>
        <w:tc>
          <w:tcPr>
            <w:tcW w:w="1164" w:type="dxa"/>
          </w:tcPr>
          <w:p w14:paraId="65B425E2"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0.7507</w:t>
            </w:r>
          </w:p>
        </w:tc>
        <w:tc>
          <w:tcPr>
            <w:tcW w:w="1043" w:type="dxa"/>
          </w:tcPr>
          <w:p w14:paraId="4B1E2FD5"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0.740</w:t>
            </w:r>
          </w:p>
        </w:tc>
        <w:tc>
          <w:tcPr>
            <w:tcW w:w="998" w:type="dxa"/>
          </w:tcPr>
          <w:p w14:paraId="601DEB5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0.032</w:t>
            </w:r>
          </w:p>
        </w:tc>
      </w:tr>
      <w:tr w:rsidR="005372BD" w:rsidRPr="00545C1A" w14:paraId="1283CA60" w14:textId="77777777" w:rsidTr="00545C1A">
        <w:tc>
          <w:tcPr>
            <w:tcW w:w="621" w:type="dxa"/>
          </w:tcPr>
          <w:p w14:paraId="17D022F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208</w:t>
            </w:r>
          </w:p>
        </w:tc>
        <w:tc>
          <w:tcPr>
            <w:tcW w:w="657" w:type="dxa"/>
          </w:tcPr>
          <w:p w14:paraId="26DA186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124</w:t>
            </w:r>
          </w:p>
        </w:tc>
        <w:tc>
          <w:tcPr>
            <w:tcW w:w="1350" w:type="dxa"/>
          </w:tcPr>
          <w:p w14:paraId="17E6E38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686.528</w:t>
            </w:r>
          </w:p>
        </w:tc>
        <w:tc>
          <w:tcPr>
            <w:tcW w:w="1350" w:type="dxa"/>
          </w:tcPr>
          <w:p w14:paraId="0FB2E5F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686.527</w:t>
            </w:r>
          </w:p>
        </w:tc>
        <w:tc>
          <w:tcPr>
            <w:tcW w:w="1530" w:type="dxa"/>
          </w:tcPr>
          <w:p w14:paraId="5D2E0D19"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0.75 </w:t>
            </w:r>
            <w:r w:rsidRPr="00545C1A">
              <w:rPr>
                <w:rFonts w:ascii="Times New Roman" w:eastAsia="Times New Roman" w:hAnsi="Times New Roman" w:cs="Times New Roman"/>
                <w:i/>
                <w:iCs/>
                <w:sz w:val="18"/>
                <w:szCs w:val="18"/>
              </w:rPr>
              <w:t>13</w:t>
            </w:r>
          </w:p>
        </w:tc>
        <w:tc>
          <w:tcPr>
            <w:tcW w:w="1164" w:type="dxa"/>
          </w:tcPr>
          <w:p w14:paraId="4AB97164"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0.7612</w:t>
            </w:r>
          </w:p>
        </w:tc>
        <w:tc>
          <w:tcPr>
            <w:tcW w:w="1043" w:type="dxa"/>
          </w:tcPr>
          <w:p w14:paraId="473FE61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0.493</w:t>
            </w:r>
          </w:p>
        </w:tc>
        <w:tc>
          <w:tcPr>
            <w:tcW w:w="998" w:type="dxa"/>
          </w:tcPr>
          <w:p w14:paraId="796AD53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0.032</w:t>
            </w:r>
          </w:p>
        </w:tc>
      </w:tr>
      <w:tr w:rsidR="005372BD" w:rsidRPr="00545C1A" w14:paraId="47074CF0" w14:textId="77777777" w:rsidTr="00545C1A">
        <w:tc>
          <w:tcPr>
            <w:tcW w:w="621" w:type="dxa"/>
          </w:tcPr>
          <w:p w14:paraId="64F77B59"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lastRenderedPageBreak/>
              <w:t>210</w:t>
            </w:r>
          </w:p>
        </w:tc>
        <w:tc>
          <w:tcPr>
            <w:tcW w:w="657" w:type="dxa"/>
          </w:tcPr>
          <w:p w14:paraId="0543E13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126</w:t>
            </w:r>
          </w:p>
        </w:tc>
        <w:tc>
          <w:tcPr>
            <w:tcW w:w="1350" w:type="dxa"/>
          </w:tcPr>
          <w:p w14:paraId="1823092B"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1181.40</w:t>
            </w:r>
          </w:p>
        </w:tc>
        <w:tc>
          <w:tcPr>
            <w:tcW w:w="1350" w:type="dxa"/>
          </w:tcPr>
          <w:p w14:paraId="13236D79"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1181.39</w:t>
            </w:r>
          </w:p>
        </w:tc>
        <w:tc>
          <w:tcPr>
            <w:tcW w:w="1530" w:type="dxa"/>
          </w:tcPr>
          <w:p w14:paraId="512B6CE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0.43 </w:t>
            </w:r>
            <w:r w:rsidRPr="00545C1A">
              <w:rPr>
                <w:rFonts w:ascii="Times New Roman" w:eastAsia="Times New Roman" w:hAnsi="Times New Roman" w:cs="Times New Roman"/>
                <w:i/>
                <w:iCs/>
                <w:sz w:val="18"/>
                <w:szCs w:val="18"/>
              </w:rPr>
              <w:t>8</w:t>
            </w:r>
          </w:p>
        </w:tc>
        <w:tc>
          <w:tcPr>
            <w:tcW w:w="1164" w:type="dxa"/>
          </w:tcPr>
          <w:p w14:paraId="09FEEC9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0.4395</w:t>
            </w:r>
          </w:p>
        </w:tc>
        <w:tc>
          <w:tcPr>
            <w:tcW w:w="1043" w:type="dxa"/>
          </w:tcPr>
          <w:p w14:paraId="13C6EF3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0.260</w:t>
            </w:r>
          </w:p>
        </w:tc>
        <w:tc>
          <w:tcPr>
            <w:tcW w:w="998" w:type="dxa"/>
          </w:tcPr>
          <w:p w14:paraId="51D3D7B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w:t>
            </w:r>
          </w:p>
        </w:tc>
      </w:tr>
      <w:tr w:rsidR="005372BD" w:rsidRPr="00545C1A" w14:paraId="0E130890" w14:textId="77777777" w:rsidTr="00545C1A">
        <w:tc>
          <w:tcPr>
            <w:tcW w:w="621" w:type="dxa"/>
          </w:tcPr>
          <w:p w14:paraId="7E1F7BA2"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212</w:t>
            </w:r>
          </w:p>
        </w:tc>
        <w:tc>
          <w:tcPr>
            <w:tcW w:w="657" w:type="dxa"/>
          </w:tcPr>
          <w:p w14:paraId="18D6FE00"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128</w:t>
            </w:r>
          </w:p>
        </w:tc>
        <w:tc>
          <w:tcPr>
            <w:tcW w:w="1350" w:type="dxa"/>
          </w:tcPr>
          <w:p w14:paraId="0ADAFB21"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727.330</w:t>
            </w:r>
          </w:p>
        </w:tc>
        <w:tc>
          <w:tcPr>
            <w:tcW w:w="1350" w:type="dxa"/>
          </w:tcPr>
          <w:p w14:paraId="0DE0CC2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727.330</w:t>
            </w:r>
          </w:p>
        </w:tc>
        <w:tc>
          <w:tcPr>
            <w:tcW w:w="1530" w:type="dxa"/>
          </w:tcPr>
          <w:p w14:paraId="0404994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0.70 </w:t>
            </w:r>
            <w:r w:rsidRPr="00545C1A">
              <w:rPr>
                <w:rFonts w:ascii="Times New Roman" w:eastAsia="Times New Roman" w:hAnsi="Times New Roman" w:cs="Times New Roman"/>
                <w:i/>
                <w:iCs/>
                <w:sz w:val="18"/>
                <w:szCs w:val="18"/>
              </w:rPr>
              <w:t>12</w:t>
            </w:r>
          </w:p>
        </w:tc>
        <w:tc>
          <w:tcPr>
            <w:tcW w:w="1164" w:type="dxa"/>
          </w:tcPr>
          <w:p w14:paraId="3F784F72"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0.7094</w:t>
            </w:r>
          </w:p>
        </w:tc>
        <w:tc>
          <w:tcPr>
            <w:tcW w:w="1043" w:type="dxa"/>
          </w:tcPr>
          <w:p w14:paraId="058C936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0.779</w:t>
            </w:r>
          </w:p>
        </w:tc>
        <w:tc>
          <w:tcPr>
            <w:tcW w:w="998" w:type="dxa"/>
          </w:tcPr>
          <w:p w14:paraId="7D0042E3"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w:t>
            </w:r>
          </w:p>
        </w:tc>
      </w:tr>
      <w:tr w:rsidR="005372BD" w:rsidRPr="00545C1A" w14:paraId="47268FA1" w14:textId="77777777" w:rsidTr="00545C1A">
        <w:tc>
          <w:tcPr>
            <w:tcW w:w="621" w:type="dxa"/>
          </w:tcPr>
          <w:p w14:paraId="0B3C26CD"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214</w:t>
            </w:r>
          </w:p>
        </w:tc>
        <w:tc>
          <w:tcPr>
            <w:tcW w:w="657" w:type="dxa"/>
          </w:tcPr>
          <w:p w14:paraId="1DA93994"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130</w:t>
            </w:r>
          </w:p>
        </w:tc>
        <w:tc>
          <w:tcPr>
            <w:tcW w:w="1350" w:type="dxa"/>
          </w:tcPr>
          <w:p w14:paraId="0012919A"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609.316</w:t>
            </w:r>
          </w:p>
        </w:tc>
        <w:tc>
          <w:tcPr>
            <w:tcW w:w="1350" w:type="dxa"/>
          </w:tcPr>
          <w:p w14:paraId="6368623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609.312</w:t>
            </w:r>
          </w:p>
        </w:tc>
        <w:tc>
          <w:tcPr>
            <w:tcW w:w="1530" w:type="dxa"/>
          </w:tcPr>
          <w:p w14:paraId="368CA45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0.83 </w:t>
            </w:r>
            <w:r w:rsidRPr="00545C1A">
              <w:rPr>
                <w:rFonts w:ascii="Times New Roman" w:eastAsia="Times New Roman" w:hAnsi="Times New Roman" w:cs="Times New Roman"/>
                <w:i/>
                <w:iCs/>
                <w:sz w:val="18"/>
                <w:szCs w:val="18"/>
              </w:rPr>
              <w:t>14</w:t>
            </w:r>
          </w:p>
        </w:tc>
        <w:tc>
          <w:tcPr>
            <w:tcW w:w="1164" w:type="dxa"/>
          </w:tcPr>
          <w:p w14:paraId="4C893BE0"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0.8416</w:t>
            </w:r>
          </w:p>
        </w:tc>
        <w:tc>
          <w:tcPr>
            <w:tcW w:w="1043" w:type="dxa"/>
          </w:tcPr>
          <w:p w14:paraId="47CAE8E6"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1.311</w:t>
            </w:r>
          </w:p>
        </w:tc>
        <w:tc>
          <w:tcPr>
            <w:tcW w:w="998" w:type="dxa"/>
          </w:tcPr>
          <w:p w14:paraId="4E55A84E"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0.007</w:t>
            </w:r>
          </w:p>
        </w:tc>
      </w:tr>
      <w:tr w:rsidR="005372BD" w:rsidRPr="00545C1A" w14:paraId="06D948D4" w14:textId="77777777" w:rsidTr="00545C1A">
        <w:tc>
          <w:tcPr>
            <w:tcW w:w="621" w:type="dxa"/>
          </w:tcPr>
          <w:p w14:paraId="2D60DE6B"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216</w:t>
            </w:r>
          </w:p>
        </w:tc>
        <w:tc>
          <w:tcPr>
            <w:tcW w:w="657" w:type="dxa"/>
          </w:tcPr>
          <w:p w14:paraId="78417AEC"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132</w:t>
            </w:r>
          </w:p>
        </w:tc>
        <w:tc>
          <w:tcPr>
            <w:tcW w:w="1350" w:type="dxa"/>
          </w:tcPr>
          <w:p w14:paraId="0315979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549.76</w:t>
            </w:r>
          </w:p>
        </w:tc>
        <w:tc>
          <w:tcPr>
            <w:tcW w:w="1350" w:type="dxa"/>
          </w:tcPr>
          <w:p w14:paraId="6E65260A"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549.76</w:t>
            </w:r>
          </w:p>
        </w:tc>
        <w:tc>
          <w:tcPr>
            <w:tcW w:w="1530" w:type="dxa"/>
          </w:tcPr>
          <w:p w14:paraId="39713197"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0.91 </w:t>
            </w:r>
            <w:r w:rsidRPr="00545C1A">
              <w:rPr>
                <w:rFonts w:ascii="Times New Roman" w:eastAsia="Times New Roman" w:hAnsi="Times New Roman" w:cs="Times New Roman"/>
                <w:i/>
                <w:iCs/>
                <w:sz w:val="18"/>
                <w:szCs w:val="18"/>
              </w:rPr>
              <w:t>16</w:t>
            </w:r>
          </w:p>
        </w:tc>
        <w:tc>
          <w:tcPr>
            <w:tcW w:w="1164" w:type="dxa"/>
          </w:tcPr>
          <w:p w14:paraId="4688443F"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0.9269</w:t>
            </w:r>
          </w:p>
        </w:tc>
        <w:tc>
          <w:tcPr>
            <w:tcW w:w="1043" w:type="dxa"/>
          </w:tcPr>
          <w:p w14:paraId="74AF0F48"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1.955</w:t>
            </w:r>
          </w:p>
        </w:tc>
        <w:tc>
          <w:tcPr>
            <w:tcW w:w="998" w:type="dxa"/>
          </w:tcPr>
          <w:p w14:paraId="7AEA3AA8" w14:textId="77777777" w:rsidR="005372BD" w:rsidRPr="00545C1A" w:rsidRDefault="005372BD" w:rsidP="005372BD">
            <w:pPr>
              <w:spacing w:after="0" w:line="240" w:lineRule="auto"/>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0.046</w:t>
            </w:r>
          </w:p>
        </w:tc>
      </w:tr>
    </w:tbl>
    <w:p w14:paraId="58CBA1FD" w14:textId="77777777" w:rsidR="005372BD" w:rsidRPr="005372BD" w:rsidRDefault="005372BD" w:rsidP="005372BD">
      <w:pPr>
        <w:spacing w:after="0" w:line="240" w:lineRule="auto"/>
        <w:rPr>
          <w:rFonts w:ascii="Times New Roman" w:eastAsia="Times New Roman" w:hAnsi="Times New Roman" w:cs="Times New Roman"/>
          <w:sz w:val="20"/>
          <w:szCs w:val="20"/>
        </w:rPr>
      </w:pPr>
    </w:p>
    <w:p w14:paraId="355916CE" w14:textId="46D83628" w:rsidR="000527A0" w:rsidRPr="005372BD" w:rsidRDefault="00315882" w:rsidP="00545C1A">
      <w:pPr>
        <w:spacing w:after="0" w:line="240" w:lineRule="auto"/>
        <w:jc w:val="center"/>
        <w:rPr>
          <w:rFonts w:ascii="Times New Roman" w:eastAsia="Times New Roman" w:hAnsi="Times New Roman" w:cs="Times New Roman"/>
          <w:sz w:val="20"/>
          <w:szCs w:val="20"/>
        </w:rPr>
      </w:pPr>
      <w:r w:rsidRPr="00315882">
        <w:rPr>
          <w:rFonts w:ascii="Times New Roman" w:eastAsia="Times New Roman" w:hAnsi="Times New Roman" w:cs="Times New Roman"/>
          <w:b/>
          <w:bCs/>
          <w:sz w:val="18"/>
          <w:szCs w:val="18"/>
        </w:rPr>
        <w:t>TABLE 4.</w:t>
      </w:r>
      <w:r w:rsidRPr="000527A0">
        <w:rPr>
          <w:rFonts w:ascii="Times New Roman" w:eastAsia="Times New Roman" w:hAnsi="Times New Roman" w:cs="Times New Roman"/>
          <w:sz w:val="18"/>
          <w:szCs w:val="18"/>
        </w:rPr>
        <w:t xml:space="preserve"> </w:t>
      </w:r>
      <w:r w:rsidR="005372BD" w:rsidRPr="000527A0">
        <w:rPr>
          <w:rFonts w:ascii="Times New Roman" w:eastAsia="Times New Roman" w:hAnsi="Times New Roman" w:cs="Times New Roman"/>
          <w:sz w:val="18"/>
          <w:szCs w:val="18"/>
        </w:rPr>
        <w:t>The calculated reduced transition probabilities B(E</w:t>
      </w:r>
      <w:r w:rsidR="0013531D" w:rsidRPr="000527A0">
        <w:rPr>
          <w:rFonts w:ascii="Times New Roman" w:eastAsia="Times New Roman" w:hAnsi="Times New Roman" w:cs="Times New Roman"/>
          <w:sz w:val="18"/>
          <w:szCs w:val="18"/>
        </w:rPr>
        <w:t>2) e</w:t>
      </w:r>
      <w:r w:rsidR="005372BD" w:rsidRPr="000527A0">
        <w:rPr>
          <w:rFonts w:ascii="Times New Roman" w:eastAsia="Times New Roman" w:hAnsi="Times New Roman" w:cs="Times New Roman"/>
          <w:sz w:val="18"/>
          <w:szCs w:val="18"/>
          <w:vertAlign w:val="superscript"/>
        </w:rPr>
        <w:t>2</w:t>
      </w:r>
      <w:r w:rsidR="005372BD" w:rsidRPr="000527A0">
        <w:rPr>
          <w:rFonts w:ascii="Times New Roman" w:eastAsia="Times New Roman" w:hAnsi="Times New Roman" w:cs="Times New Roman"/>
          <w:sz w:val="18"/>
          <w:szCs w:val="18"/>
        </w:rPr>
        <w:t xml:space="preserve"> b</w:t>
      </w:r>
      <w:r w:rsidR="005372BD" w:rsidRPr="000527A0">
        <w:rPr>
          <w:rFonts w:ascii="Times New Roman" w:eastAsia="Times New Roman" w:hAnsi="Times New Roman" w:cs="Times New Roman"/>
          <w:sz w:val="18"/>
          <w:szCs w:val="18"/>
          <w:vertAlign w:val="superscript"/>
        </w:rPr>
        <w:t>2</w:t>
      </w:r>
      <w:r w:rsidR="005372BD" w:rsidRPr="000527A0">
        <w:rPr>
          <w:rFonts w:ascii="Times New Roman" w:eastAsia="Times New Roman" w:hAnsi="Times New Roman" w:cs="Times New Roman"/>
          <w:sz w:val="18"/>
          <w:szCs w:val="18"/>
        </w:rPr>
        <w:t xml:space="preserve"> ↑ values are compared with that of experimental and theoretical predications for </w:t>
      </w:r>
      <w:r w:rsidR="005372BD" w:rsidRPr="000527A0">
        <w:rPr>
          <w:rFonts w:ascii="Times New Roman" w:eastAsia="Times New Roman" w:hAnsi="Times New Roman" w:cs="Times New Roman"/>
          <w:sz w:val="18"/>
          <w:szCs w:val="18"/>
          <w:vertAlign w:val="subscript"/>
        </w:rPr>
        <w:t>86</w:t>
      </w:r>
      <w:r w:rsidR="0013531D" w:rsidRPr="000527A0">
        <w:rPr>
          <w:rFonts w:ascii="Times New Roman" w:eastAsia="Times New Roman" w:hAnsi="Times New Roman" w:cs="Times New Roman"/>
          <w:sz w:val="18"/>
          <w:szCs w:val="18"/>
        </w:rPr>
        <w:t>Rn nuclide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57"/>
        <w:gridCol w:w="1350"/>
        <w:gridCol w:w="1350"/>
        <w:gridCol w:w="1530"/>
        <w:gridCol w:w="1164"/>
        <w:gridCol w:w="1043"/>
        <w:gridCol w:w="998"/>
      </w:tblGrid>
      <w:tr w:rsidR="005372BD" w:rsidRPr="005372BD" w14:paraId="0FEC7BB6" w14:textId="77777777" w:rsidTr="00545C1A">
        <w:tc>
          <w:tcPr>
            <w:tcW w:w="621" w:type="dxa"/>
            <w:vMerge w:val="restart"/>
          </w:tcPr>
          <w:p w14:paraId="34B4DB9E"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A</w:t>
            </w:r>
          </w:p>
        </w:tc>
        <w:tc>
          <w:tcPr>
            <w:tcW w:w="657" w:type="dxa"/>
            <w:vMerge w:val="restart"/>
          </w:tcPr>
          <w:p w14:paraId="195A121E"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N</w:t>
            </w:r>
          </w:p>
        </w:tc>
        <w:tc>
          <w:tcPr>
            <w:tcW w:w="1350" w:type="dxa"/>
            <w:vMerge w:val="restart"/>
          </w:tcPr>
          <w:p w14:paraId="2F75DAF2"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E</w:t>
            </w:r>
            <w:r w:rsidRPr="00315882">
              <w:rPr>
                <w:rFonts w:ascii="Times New Roman" w:eastAsia="Times New Roman" w:hAnsi="Times New Roman" w:cs="Times New Roman"/>
                <w:b/>
                <w:bCs/>
                <w:sz w:val="20"/>
                <w:szCs w:val="20"/>
                <w:vertAlign w:val="subscript"/>
              </w:rPr>
              <w:t>i</w:t>
            </w:r>
            <w:r w:rsidRPr="00315882">
              <w:rPr>
                <w:rFonts w:ascii="Times New Roman" w:eastAsia="Times New Roman" w:hAnsi="Times New Roman" w:cs="Times New Roman"/>
                <w:b/>
                <w:bCs/>
                <w:sz w:val="20"/>
                <w:szCs w:val="20"/>
              </w:rPr>
              <w:t>(keV)</w:t>
            </w:r>
          </w:p>
          <w:p w14:paraId="575D4BC8" w14:textId="5ABEAACB"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w:t>
            </w:r>
            <w:r w:rsidR="00FE6BDA" w:rsidRPr="00315882">
              <w:rPr>
                <w:rFonts w:ascii="Times New Roman" w:eastAsia="Times New Roman" w:hAnsi="Times New Roman" w:cs="Times New Roman"/>
                <w:b/>
                <w:bCs/>
                <w:sz w:val="20"/>
                <w:szCs w:val="20"/>
              </w:rPr>
              <w:t>7</w:t>
            </w:r>
            <w:r w:rsidRPr="00315882">
              <w:rPr>
                <w:rFonts w:ascii="Times New Roman" w:eastAsia="Times New Roman" w:hAnsi="Times New Roman" w:cs="Times New Roman"/>
                <w:b/>
                <w:bCs/>
                <w:sz w:val="20"/>
                <w:szCs w:val="20"/>
              </w:rPr>
              <w:t>]</w:t>
            </w:r>
          </w:p>
        </w:tc>
        <w:tc>
          <w:tcPr>
            <w:tcW w:w="1350" w:type="dxa"/>
            <w:vMerge w:val="restart"/>
          </w:tcPr>
          <w:p w14:paraId="313117A4" w14:textId="77777777" w:rsidR="005372BD" w:rsidRPr="00315882" w:rsidRDefault="005372BD" w:rsidP="005372BD">
            <w:pPr>
              <w:spacing w:after="0" w:line="240" w:lineRule="auto"/>
              <w:rPr>
                <w:rFonts w:ascii="Times New Roman" w:eastAsia="Times New Roman" w:hAnsi="Times New Roman" w:cs="Times New Roman"/>
                <w:b/>
                <w:bCs/>
                <w:sz w:val="20"/>
                <w:szCs w:val="20"/>
              </w:rPr>
            </w:pPr>
            <w:proofErr w:type="spellStart"/>
            <w:r w:rsidRPr="00315882">
              <w:rPr>
                <w:rFonts w:ascii="Times New Roman" w:eastAsia="Times New Roman" w:hAnsi="Times New Roman" w:cs="Times New Roman"/>
                <w:b/>
                <w:bCs/>
                <w:sz w:val="20"/>
                <w:szCs w:val="20"/>
              </w:rPr>
              <w:t>E</w:t>
            </w:r>
            <w:r w:rsidRPr="00315882">
              <w:rPr>
                <w:rFonts w:ascii="Times New Roman" w:eastAsia="Times New Roman" w:hAnsi="Times New Roman" w:cs="Times New Roman"/>
                <w:b/>
                <w:bCs/>
                <w:sz w:val="20"/>
                <w:szCs w:val="20"/>
                <w:vertAlign w:val="subscript"/>
              </w:rPr>
              <w:t>γ</w:t>
            </w:r>
            <w:proofErr w:type="spellEnd"/>
            <w:r w:rsidRPr="00315882">
              <w:rPr>
                <w:rFonts w:ascii="Times New Roman" w:eastAsia="Times New Roman" w:hAnsi="Times New Roman" w:cs="Times New Roman"/>
                <w:b/>
                <w:bCs/>
                <w:sz w:val="20"/>
                <w:szCs w:val="20"/>
              </w:rPr>
              <w:t>(KeV)</w:t>
            </w:r>
          </w:p>
          <w:p w14:paraId="4364BC34" w14:textId="41A4BC44" w:rsidR="005372BD" w:rsidRPr="00315882" w:rsidRDefault="005372BD" w:rsidP="005372BD">
            <w:pPr>
              <w:spacing w:after="0" w:line="240" w:lineRule="auto"/>
              <w:rPr>
                <w:rFonts w:ascii="Times New Roman" w:eastAsia="Times New Roman" w:hAnsi="Times New Roman" w:cs="Times New Roman"/>
                <w:b/>
                <w:bCs/>
                <w:sz w:val="20"/>
                <w:szCs w:val="20"/>
                <w:vertAlign w:val="subscript"/>
              </w:rPr>
            </w:pPr>
            <w:r w:rsidRPr="00315882">
              <w:rPr>
                <w:rFonts w:ascii="Times New Roman" w:eastAsia="Times New Roman" w:hAnsi="Times New Roman" w:cs="Times New Roman"/>
                <w:b/>
                <w:bCs/>
                <w:sz w:val="20"/>
                <w:szCs w:val="20"/>
              </w:rPr>
              <w:t>[</w:t>
            </w:r>
            <w:r w:rsidR="00FE6BDA" w:rsidRPr="00315882">
              <w:rPr>
                <w:rFonts w:ascii="Times New Roman" w:eastAsia="Times New Roman" w:hAnsi="Times New Roman" w:cs="Times New Roman"/>
                <w:b/>
                <w:bCs/>
                <w:sz w:val="20"/>
                <w:szCs w:val="20"/>
              </w:rPr>
              <w:t>7</w:t>
            </w:r>
            <w:r w:rsidRPr="00315882">
              <w:rPr>
                <w:rFonts w:ascii="Times New Roman" w:eastAsia="Times New Roman" w:hAnsi="Times New Roman" w:cs="Times New Roman"/>
                <w:b/>
                <w:bCs/>
                <w:sz w:val="20"/>
                <w:szCs w:val="20"/>
              </w:rPr>
              <w:t>]</w:t>
            </w:r>
          </w:p>
        </w:tc>
        <w:tc>
          <w:tcPr>
            <w:tcW w:w="4735" w:type="dxa"/>
            <w:gridSpan w:val="4"/>
          </w:tcPr>
          <w:p w14:paraId="0A94F7A0" w14:textId="05B0B954" w:rsidR="005372BD" w:rsidRPr="00315882" w:rsidRDefault="005372BD" w:rsidP="005372BD">
            <w:pPr>
              <w:spacing w:after="0" w:line="240" w:lineRule="auto"/>
              <w:rPr>
                <w:rFonts w:ascii="Times New Roman" w:eastAsia="Times New Roman" w:hAnsi="Times New Roman" w:cs="Times New Roman"/>
                <w:b/>
                <w:bCs/>
                <w:sz w:val="20"/>
                <w:szCs w:val="20"/>
                <w:vertAlign w:val="superscript"/>
              </w:rPr>
            </w:pPr>
            <w:r w:rsidRPr="00315882">
              <w:rPr>
                <w:rFonts w:ascii="Times New Roman" w:eastAsia="Times New Roman" w:hAnsi="Times New Roman" w:cs="Times New Roman"/>
                <w:b/>
                <w:bCs/>
                <w:sz w:val="20"/>
                <w:szCs w:val="20"/>
              </w:rPr>
              <w:t>B(E2;</w:t>
            </w:r>
            <m:oMath>
              <m:sSubSup>
                <m:sSubSupPr>
                  <m:ctrlPr>
                    <w:rPr>
                      <w:rFonts w:ascii="Cambria Math" w:eastAsia="Times New Roman" w:hAnsi="Cambria Math" w:cs="Times New Roman"/>
                      <w:b/>
                      <w:bCs/>
                      <w:i/>
                      <w:sz w:val="20"/>
                      <w:szCs w:val="20"/>
                    </w:rPr>
                  </m:ctrlPr>
                </m:sSubSupPr>
                <m:e>
                  <m:r>
                    <m:rPr>
                      <m:sty m:val="bi"/>
                    </m:rPr>
                    <w:rPr>
                      <w:rFonts w:ascii="Cambria Math" w:eastAsia="Times New Roman" w:hAnsi="Cambria Math" w:cs="Times New Roman"/>
                      <w:sz w:val="20"/>
                      <w:szCs w:val="20"/>
                    </w:rPr>
                    <m:t>0</m:t>
                  </m:r>
                </m:e>
                <m:sub>
                  <m:r>
                    <m:rPr>
                      <m:sty m:val="bi"/>
                    </m:rPr>
                    <w:rPr>
                      <w:rFonts w:ascii="Cambria Math" w:eastAsia="Times New Roman" w:hAnsi="Cambria Math" w:cs="Times New Roman"/>
                      <w:sz w:val="20"/>
                      <w:szCs w:val="20"/>
                    </w:rPr>
                    <m:t>1</m:t>
                  </m:r>
                </m:sub>
                <m:sup>
                  <m:r>
                    <m:rPr>
                      <m:sty m:val="bi"/>
                    </m:rPr>
                    <w:rPr>
                      <w:rFonts w:ascii="Cambria Math" w:eastAsia="Times New Roman" w:hAnsi="Cambria Math" w:cs="Times New Roman"/>
                      <w:sz w:val="20"/>
                      <w:szCs w:val="20"/>
                    </w:rPr>
                    <m:t>+</m:t>
                  </m:r>
                </m:sup>
              </m:sSubSup>
            </m:oMath>
            <w:r w:rsidRPr="00315882">
              <w:rPr>
                <w:rFonts w:ascii="Times New Roman" w:eastAsia="Times New Roman" w:hAnsi="Times New Roman" w:cs="Times New Roman"/>
                <w:b/>
                <w:bCs/>
                <w:sz w:val="20"/>
                <w:szCs w:val="20"/>
              </w:rPr>
              <w:t>→</w:t>
            </w:r>
            <m:oMath>
              <m:sSubSup>
                <m:sSubSupPr>
                  <m:ctrlPr>
                    <w:rPr>
                      <w:rFonts w:ascii="Cambria Math" w:eastAsia="Times New Roman" w:hAnsi="Cambria Math" w:cs="Times New Roman"/>
                      <w:b/>
                      <w:bCs/>
                      <w:i/>
                      <w:sz w:val="20"/>
                      <w:szCs w:val="20"/>
                    </w:rPr>
                  </m:ctrlPr>
                </m:sSubSupPr>
                <m:e>
                  <m:r>
                    <m:rPr>
                      <m:sty m:val="bi"/>
                    </m:rPr>
                    <w:rPr>
                      <w:rFonts w:ascii="Cambria Math" w:eastAsia="Times New Roman" w:hAnsi="Cambria Math" w:cs="Times New Roman"/>
                      <w:sz w:val="20"/>
                      <w:szCs w:val="20"/>
                    </w:rPr>
                    <m:t>2</m:t>
                  </m:r>
                </m:e>
                <m:sub>
                  <m:r>
                    <m:rPr>
                      <m:sty m:val="bi"/>
                    </m:rPr>
                    <w:rPr>
                      <w:rFonts w:ascii="Cambria Math" w:eastAsia="Times New Roman" w:hAnsi="Cambria Math" w:cs="Times New Roman"/>
                      <w:sz w:val="20"/>
                      <w:szCs w:val="20"/>
                    </w:rPr>
                    <m:t>1</m:t>
                  </m:r>
                </m:sub>
                <m:sup>
                  <m:r>
                    <m:rPr>
                      <m:sty m:val="bi"/>
                    </m:rPr>
                    <w:rPr>
                      <w:rFonts w:ascii="Cambria Math" w:eastAsia="Times New Roman" w:hAnsi="Cambria Math" w:cs="Times New Roman"/>
                      <w:sz w:val="20"/>
                      <w:szCs w:val="20"/>
                    </w:rPr>
                    <m:t>+</m:t>
                  </m:r>
                </m:sup>
              </m:sSubSup>
            </m:oMath>
            <w:r w:rsidRPr="00315882">
              <w:rPr>
                <w:rFonts w:ascii="Times New Roman" w:eastAsia="Times New Roman" w:hAnsi="Times New Roman" w:cs="Times New Roman"/>
                <w:b/>
                <w:bCs/>
                <w:sz w:val="20"/>
                <w:szCs w:val="20"/>
              </w:rPr>
              <w:t>)e</w:t>
            </w:r>
            <w:r w:rsidRPr="00315882">
              <w:rPr>
                <w:rFonts w:ascii="Times New Roman" w:eastAsia="Times New Roman" w:hAnsi="Times New Roman" w:cs="Times New Roman"/>
                <w:b/>
                <w:bCs/>
                <w:sz w:val="20"/>
                <w:szCs w:val="20"/>
                <w:vertAlign w:val="superscript"/>
              </w:rPr>
              <w:t>2</w:t>
            </w:r>
            <w:r w:rsidRPr="00315882">
              <w:rPr>
                <w:rFonts w:ascii="Times New Roman" w:eastAsia="Times New Roman" w:hAnsi="Times New Roman" w:cs="Times New Roman"/>
                <w:b/>
                <w:bCs/>
                <w:sz w:val="20"/>
                <w:szCs w:val="20"/>
              </w:rPr>
              <w:t>b</w:t>
            </w:r>
            <w:r w:rsidRPr="00315882">
              <w:rPr>
                <w:rFonts w:ascii="Times New Roman" w:eastAsia="Times New Roman" w:hAnsi="Times New Roman" w:cs="Times New Roman"/>
                <w:b/>
                <w:bCs/>
                <w:sz w:val="20"/>
                <w:szCs w:val="20"/>
                <w:vertAlign w:val="superscript"/>
              </w:rPr>
              <w:t>2</w:t>
            </w:r>
          </w:p>
        </w:tc>
      </w:tr>
      <w:tr w:rsidR="005372BD" w:rsidRPr="005372BD" w14:paraId="320D63CC" w14:textId="77777777" w:rsidTr="00545C1A">
        <w:tc>
          <w:tcPr>
            <w:tcW w:w="621" w:type="dxa"/>
            <w:vMerge/>
          </w:tcPr>
          <w:p w14:paraId="7E52ACA3"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657" w:type="dxa"/>
            <w:vMerge/>
          </w:tcPr>
          <w:p w14:paraId="44B5D9E8"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1350" w:type="dxa"/>
            <w:vMerge/>
          </w:tcPr>
          <w:p w14:paraId="0F757A51"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1350" w:type="dxa"/>
            <w:vMerge/>
          </w:tcPr>
          <w:p w14:paraId="28E23185"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1530" w:type="dxa"/>
            <w:vMerge w:val="restart"/>
          </w:tcPr>
          <w:p w14:paraId="089288B9"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 xml:space="preserve">Experimental values of </w:t>
            </w:r>
          </w:p>
          <w:p w14:paraId="7893C6AB" w14:textId="40CB2029" w:rsidR="005372BD" w:rsidRPr="00315882" w:rsidRDefault="0002202F"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Global [</w:t>
            </w:r>
            <w:r w:rsidR="00FE6BDA" w:rsidRPr="00315882">
              <w:rPr>
                <w:rFonts w:ascii="Times New Roman" w:eastAsia="Times New Roman" w:hAnsi="Times New Roman" w:cs="Times New Roman"/>
                <w:b/>
                <w:bCs/>
                <w:sz w:val="20"/>
                <w:szCs w:val="20"/>
              </w:rPr>
              <w:t>10</w:t>
            </w:r>
            <w:r w:rsidR="005372BD" w:rsidRPr="00315882">
              <w:rPr>
                <w:rFonts w:ascii="Times New Roman" w:eastAsia="Times New Roman" w:hAnsi="Times New Roman" w:cs="Times New Roman"/>
                <w:b/>
                <w:bCs/>
                <w:sz w:val="20"/>
                <w:szCs w:val="20"/>
              </w:rPr>
              <w:t>]</w:t>
            </w:r>
          </w:p>
        </w:tc>
        <w:tc>
          <w:tcPr>
            <w:tcW w:w="3205" w:type="dxa"/>
            <w:gridSpan w:val="3"/>
          </w:tcPr>
          <w:p w14:paraId="5839876E"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Theoretical values</w:t>
            </w:r>
          </w:p>
        </w:tc>
      </w:tr>
      <w:tr w:rsidR="005372BD" w:rsidRPr="005372BD" w14:paraId="62BAAC69" w14:textId="77777777" w:rsidTr="00545C1A">
        <w:tc>
          <w:tcPr>
            <w:tcW w:w="621" w:type="dxa"/>
            <w:vMerge/>
          </w:tcPr>
          <w:p w14:paraId="46BA64F9"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657" w:type="dxa"/>
            <w:vMerge/>
          </w:tcPr>
          <w:p w14:paraId="77C07274"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1350" w:type="dxa"/>
            <w:vMerge/>
          </w:tcPr>
          <w:p w14:paraId="2CF3CFB7"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1350" w:type="dxa"/>
            <w:vMerge/>
          </w:tcPr>
          <w:p w14:paraId="207477D3"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1530" w:type="dxa"/>
            <w:vMerge/>
          </w:tcPr>
          <w:p w14:paraId="2F25930C" w14:textId="77777777" w:rsidR="005372BD" w:rsidRPr="00315882" w:rsidRDefault="005372BD" w:rsidP="005372BD">
            <w:pPr>
              <w:spacing w:after="0" w:line="240" w:lineRule="auto"/>
              <w:rPr>
                <w:rFonts w:ascii="Times New Roman" w:eastAsia="Times New Roman" w:hAnsi="Times New Roman" w:cs="Times New Roman"/>
                <w:b/>
                <w:bCs/>
                <w:sz w:val="20"/>
                <w:szCs w:val="20"/>
              </w:rPr>
            </w:pPr>
          </w:p>
        </w:tc>
        <w:tc>
          <w:tcPr>
            <w:tcW w:w="1164" w:type="dxa"/>
          </w:tcPr>
          <w:p w14:paraId="4F871271"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Present work</w:t>
            </w:r>
          </w:p>
        </w:tc>
        <w:tc>
          <w:tcPr>
            <w:tcW w:w="1043" w:type="dxa"/>
          </w:tcPr>
          <w:p w14:paraId="0BDB6626"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SSANM</w:t>
            </w:r>
          </w:p>
          <w:p w14:paraId="7AEA8543" w14:textId="3B71D6E9"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w:t>
            </w:r>
            <w:r w:rsidR="00FE6BDA" w:rsidRPr="00315882">
              <w:rPr>
                <w:rFonts w:ascii="Times New Roman" w:eastAsia="Times New Roman" w:hAnsi="Times New Roman" w:cs="Times New Roman"/>
                <w:b/>
                <w:bCs/>
                <w:sz w:val="20"/>
                <w:szCs w:val="20"/>
              </w:rPr>
              <w:t>10</w:t>
            </w:r>
            <w:r w:rsidRPr="00315882">
              <w:rPr>
                <w:rFonts w:ascii="Times New Roman" w:eastAsia="Times New Roman" w:hAnsi="Times New Roman" w:cs="Times New Roman"/>
                <w:b/>
                <w:bCs/>
                <w:sz w:val="20"/>
                <w:szCs w:val="20"/>
              </w:rPr>
              <w:t>]</w:t>
            </w:r>
          </w:p>
        </w:tc>
        <w:tc>
          <w:tcPr>
            <w:tcW w:w="998" w:type="dxa"/>
          </w:tcPr>
          <w:p w14:paraId="120743CB" w14:textId="7777777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FRDM</w:t>
            </w:r>
          </w:p>
          <w:p w14:paraId="3BC07E51" w14:textId="480B96B7" w:rsidR="005372BD" w:rsidRPr="00315882" w:rsidRDefault="005372BD" w:rsidP="005372BD">
            <w:pPr>
              <w:spacing w:after="0" w:line="240" w:lineRule="auto"/>
              <w:rPr>
                <w:rFonts w:ascii="Times New Roman" w:eastAsia="Times New Roman" w:hAnsi="Times New Roman" w:cs="Times New Roman"/>
                <w:b/>
                <w:bCs/>
                <w:sz w:val="20"/>
                <w:szCs w:val="20"/>
              </w:rPr>
            </w:pPr>
            <w:r w:rsidRPr="00315882">
              <w:rPr>
                <w:rFonts w:ascii="Times New Roman" w:eastAsia="Times New Roman" w:hAnsi="Times New Roman" w:cs="Times New Roman"/>
                <w:b/>
                <w:bCs/>
                <w:sz w:val="20"/>
                <w:szCs w:val="20"/>
              </w:rPr>
              <w:t>[</w:t>
            </w:r>
            <w:r w:rsidR="00FE6BDA" w:rsidRPr="00315882">
              <w:rPr>
                <w:rFonts w:ascii="Times New Roman" w:eastAsia="Times New Roman" w:hAnsi="Times New Roman" w:cs="Times New Roman"/>
                <w:b/>
                <w:bCs/>
                <w:sz w:val="20"/>
                <w:szCs w:val="20"/>
              </w:rPr>
              <w:t>10</w:t>
            </w:r>
            <w:r w:rsidRPr="00315882">
              <w:rPr>
                <w:rFonts w:ascii="Times New Roman" w:eastAsia="Times New Roman" w:hAnsi="Times New Roman" w:cs="Times New Roman"/>
                <w:b/>
                <w:bCs/>
                <w:sz w:val="20"/>
                <w:szCs w:val="20"/>
              </w:rPr>
              <w:t>]</w:t>
            </w:r>
          </w:p>
        </w:tc>
      </w:tr>
      <w:tr w:rsidR="005372BD" w:rsidRPr="005372BD" w14:paraId="094D6FE2" w14:textId="77777777" w:rsidTr="00545C1A">
        <w:tc>
          <w:tcPr>
            <w:tcW w:w="621" w:type="dxa"/>
          </w:tcPr>
          <w:p w14:paraId="2E7520D2"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206</w:t>
            </w:r>
          </w:p>
        </w:tc>
        <w:tc>
          <w:tcPr>
            <w:tcW w:w="657" w:type="dxa"/>
          </w:tcPr>
          <w:p w14:paraId="5E78E89C"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120</w:t>
            </w:r>
          </w:p>
        </w:tc>
        <w:tc>
          <w:tcPr>
            <w:tcW w:w="1350" w:type="dxa"/>
          </w:tcPr>
          <w:p w14:paraId="5F809E15"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575.3</w:t>
            </w:r>
          </w:p>
        </w:tc>
        <w:tc>
          <w:tcPr>
            <w:tcW w:w="1350" w:type="dxa"/>
          </w:tcPr>
          <w:p w14:paraId="643D7DAB"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575.31</w:t>
            </w:r>
          </w:p>
        </w:tc>
        <w:tc>
          <w:tcPr>
            <w:tcW w:w="1530" w:type="dxa"/>
          </w:tcPr>
          <w:p w14:paraId="260AF47F"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0.95 </w:t>
            </w:r>
            <w:r w:rsidRPr="005372BD">
              <w:rPr>
                <w:rFonts w:ascii="Times New Roman" w:eastAsia="Times New Roman" w:hAnsi="Times New Roman" w:cs="Times New Roman"/>
                <w:i/>
                <w:iCs/>
                <w:sz w:val="20"/>
                <w:szCs w:val="20"/>
              </w:rPr>
              <w:t>16</w:t>
            </w:r>
          </w:p>
        </w:tc>
        <w:tc>
          <w:tcPr>
            <w:tcW w:w="1164" w:type="dxa"/>
          </w:tcPr>
          <w:p w14:paraId="0D526AC8"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0.9583</w:t>
            </w:r>
          </w:p>
        </w:tc>
        <w:tc>
          <w:tcPr>
            <w:tcW w:w="1043" w:type="dxa"/>
          </w:tcPr>
          <w:p w14:paraId="2DD7287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1.855</w:t>
            </w:r>
          </w:p>
        </w:tc>
        <w:tc>
          <w:tcPr>
            <w:tcW w:w="998" w:type="dxa"/>
          </w:tcPr>
          <w:p w14:paraId="323729DA"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0.197</w:t>
            </w:r>
          </w:p>
        </w:tc>
      </w:tr>
      <w:tr w:rsidR="005372BD" w:rsidRPr="005372BD" w14:paraId="4D4A6E75" w14:textId="77777777" w:rsidTr="00545C1A">
        <w:tc>
          <w:tcPr>
            <w:tcW w:w="621" w:type="dxa"/>
          </w:tcPr>
          <w:p w14:paraId="7AC9E2DA"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208</w:t>
            </w:r>
          </w:p>
        </w:tc>
        <w:tc>
          <w:tcPr>
            <w:tcW w:w="657" w:type="dxa"/>
          </w:tcPr>
          <w:p w14:paraId="2E10B66A"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122</w:t>
            </w:r>
          </w:p>
        </w:tc>
        <w:tc>
          <w:tcPr>
            <w:tcW w:w="1350" w:type="dxa"/>
          </w:tcPr>
          <w:p w14:paraId="5232C5AA"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635.8</w:t>
            </w:r>
          </w:p>
        </w:tc>
        <w:tc>
          <w:tcPr>
            <w:tcW w:w="1350" w:type="dxa"/>
          </w:tcPr>
          <w:p w14:paraId="00D5FDB4"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635.82</w:t>
            </w:r>
          </w:p>
        </w:tc>
        <w:tc>
          <w:tcPr>
            <w:tcW w:w="1530" w:type="dxa"/>
          </w:tcPr>
          <w:p w14:paraId="2C7287EE"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0.85 </w:t>
            </w:r>
            <w:r w:rsidRPr="005372BD">
              <w:rPr>
                <w:rFonts w:ascii="Times New Roman" w:eastAsia="Times New Roman" w:hAnsi="Times New Roman" w:cs="Times New Roman"/>
                <w:i/>
                <w:iCs/>
                <w:sz w:val="20"/>
                <w:szCs w:val="20"/>
              </w:rPr>
              <w:t>15</w:t>
            </w:r>
          </w:p>
        </w:tc>
        <w:tc>
          <w:tcPr>
            <w:tcW w:w="1164" w:type="dxa"/>
          </w:tcPr>
          <w:p w14:paraId="40D58F6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0.8615</w:t>
            </w:r>
          </w:p>
        </w:tc>
        <w:tc>
          <w:tcPr>
            <w:tcW w:w="1043" w:type="dxa"/>
          </w:tcPr>
          <w:p w14:paraId="5BEA3A04"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1.440</w:t>
            </w:r>
          </w:p>
        </w:tc>
        <w:tc>
          <w:tcPr>
            <w:tcW w:w="998" w:type="dxa"/>
          </w:tcPr>
          <w:p w14:paraId="43C08F68"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0.070</w:t>
            </w:r>
          </w:p>
        </w:tc>
      </w:tr>
      <w:tr w:rsidR="005372BD" w:rsidRPr="005372BD" w14:paraId="52BC176D" w14:textId="77777777" w:rsidTr="00545C1A">
        <w:tc>
          <w:tcPr>
            <w:tcW w:w="621" w:type="dxa"/>
          </w:tcPr>
          <w:p w14:paraId="3B7C6B0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210</w:t>
            </w:r>
          </w:p>
        </w:tc>
        <w:tc>
          <w:tcPr>
            <w:tcW w:w="657" w:type="dxa"/>
          </w:tcPr>
          <w:p w14:paraId="2F21B971"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124</w:t>
            </w:r>
          </w:p>
        </w:tc>
        <w:tc>
          <w:tcPr>
            <w:tcW w:w="1350" w:type="dxa"/>
          </w:tcPr>
          <w:p w14:paraId="3BD3E0BE"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643.8</w:t>
            </w:r>
          </w:p>
        </w:tc>
        <w:tc>
          <w:tcPr>
            <w:tcW w:w="1350" w:type="dxa"/>
          </w:tcPr>
          <w:p w14:paraId="4A61B7CF"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643.81</w:t>
            </w:r>
          </w:p>
        </w:tc>
        <w:tc>
          <w:tcPr>
            <w:tcW w:w="1530" w:type="dxa"/>
          </w:tcPr>
          <w:p w14:paraId="21D5516C"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0.83 </w:t>
            </w:r>
            <w:r w:rsidRPr="005372BD">
              <w:rPr>
                <w:rFonts w:ascii="Times New Roman" w:eastAsia="Times New Roman" w:hAnsi="Times New Roman" w:cs="Times New Roman"/>
                <w:i/>
                <w:iCs/>
                <w:sz w:val="20"/>
                <w:szCs w:val="20"/>
              </w:rPr>
              <w:t>15</w:t>
            </w:r>
          </w:p>
        </w:tc>
        <w:tc>
          <w:tcPr>
            <w:tcW w:w="1164" w:type="dxa"/>
          </w:tcPr>
          <w:p w14:paraId="0FA1722E"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0.8454</w:t>
            </w:r>
          </w:p>
        </w:tc>
        <w:tc>
          <w:tcPr>
            <w:tcW w:w="1043" w:type="dxa"/>
          </w:tcPr>
          <w:p w14:paraId="3FA60F4D"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1.081</w:t>
            </w:r>
          </w:p>
        </w:tc>
        <w:tc>
          <w:tcPr>
            <w:tcW w:w="998" w:type="dxa"/>
          </w:tcPr>
          <w:p w14:paraId="60A5C67A"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0.071</w:t>
            </w:r>
          </w:p>
        </w:tc>
      </w:tr>
      <w:tr w:rsidR="005372BD" w:rsidRPr="005372BD" w14:paraId="45560ACF" w14:textId="77777777" w:rsidTr="00545C1A">
        <w:tc>
          <w:tcPr>
            <w:tcW w:w="621" w:type="dxa"/>
          </w:tcPr>
          <w:p w14:paraId="14DB9A06"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212</w:t>
            </w:r>
          </w:p>
        </w:tc>
        <w:tc>
          <w:tcPr>
            <w:tcW w:w="657" w:type="dxa"/>
          </w:tcPr>
          <w:p w14:paraId="47B0A176"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126</w:t>
            </w:r>
          </w:p>
        </w:tc>
        <w:tc>
          <w:tcPr>
            <w:tcW w:w="1350" w:type="dxa"/>
          </w:tcPr>
          <w:p w14:paraId="5E2EF811"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1273.8</w:t>
            </w:r>
          </w:p>
        </w:tc>
        <w:tc>
          <w:tcPr>
            <w:tcW w:w="1350" w:type="dxa"/>
          </w:tcPr>
          <w:p w14:paraId="4AEF99F6"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1273.82</w:t>
            </w:r>
          </w:p>
        </w:tc>
        <w:tc>
          <w:tcPr>
            <w:tcW w:w="1530" w:type="dxa"/>
          </w:tcPr>
          <w:p w14:paraId="64F260E2"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0.42 </w:t>
            </w:r>
            <w:r w:rsidRPr="005372BD">
              <w:rPr>
                <w:rFonts w:ascii="Times New Roman" w:eastAsia="Times New Roman" w:hAnsi="Times New Roman" w:cs="Times New Roman"/>
                <w:i/>
                <w:iCs/>
                <w:sz w:val="20"/>
                <w:szCs w:val="20"/>
              </w:rPr>
              <w:t>7</w:t>
            </w:r>
          </w:p>
        </w:tc>
        <w:tc>
          <w:tcPr>
            <w:tcW w:w="1164" w:type="dxa"/>
          </w:tcPr>
          <w:p w14:paraId="417BBB3B"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0.4246</w:t>
            </w:r>
          </w:p>
        </w:tc>
        <w:tc>
          <w:tcPr>
            <w:tcW w:w="1043" w:type="dxa"/>
          </w:tcPr>
          <w:p w14:paraId="42CAAD4F"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0.713</w:t>
            </w:r>
          </w:p>
        </w:tc>
        <w:tc>
          <w:tcPr>
            <w:tcW w:w="998" w:type="dxa"/>
          </w:tcPr>
          <w:p w14:paraId="74679899"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w:t>
            </w:r>
          </w:p>
        </w:tc>
      </w:tr>
      <w:tr w:rsidR="005372BD" w:rsidRPr="005372BD" w14:paraId="5AACBD60" w14:textId="77777777" w:rsidTr="00545C1A">
        <w:tc>
          <w:tcPr>
            <w:tcW w:w="621" w:type="dxa"/>
          </w:tcPr>
          <w:p w14:paraId="10E99054"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214</w:t>
            </w:r>
          </w:p>
        </w:tc>
        <w:tc>
          <w:tcPr>
            <w:tcW w:w="657" w:type="dxa"/>
          </w:tcPr>
          <w:p w14:paraId="6B5293EB"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128</w:t>
            </w:r>
          </w:p>
        </w:tc>
        <w:tc>
          <w:tcPr>
            <w:tcW w:w="1350" w:type="dxa"/>
          </w:tcPr>
          <w:p w14:paraId="5A01A16B"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694.7</w:t>
            </w:r>
          </w:p>
        </w:tc>
        <w:tc>
          <w:tcPr>
            <w:tcW w:w="1350" w:type="dxa"/>
          </w:tcPr>
          <w:p w14:paraId="0B9A7A3D"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694.7</w:t>
            </w:r>
          </w:p>
        </w:tc>
        <w:tc>
          <w:tcPr>
            <w:tcW w:w="1530" w:type="dxa"/>
          </w:tcPr>
          <w:p w14:paraId="40502D02"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0.76 </w:t>
            </w:r>
            <w:r w:rsidRPr="005372BD">
              <w:rPr>
                <w:rFonts w:ascii="Times New Roman" w:eastAsia="Times New Roman" w:hAnsi="Times New Roman" w:cs="Times New Roman"/>
                <w:i/>
                <w:iCs/>
                <w:sz w:val="20"/>
                <w:szCs w:val="20"/>
              </w:rPr>
              <w:t>13</w:t>
            </w:r>
          </w:p>
        </w:tc>
        <w:tc>
          <w:tcPr>
            <w:tcW w:w="1164" w:type="dxa"/>
          </w:tcPr>
          <w:p w14:paraId="5EDB7E11"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0.7737</w:t>
            </w:r>
          </w:p>
        </w:tc>
        <w:tc>
          <w:tcPr>
            <w:tcW w:w="1043" w:type="dxa"/>
          </w:tcPr>
          <w:p w14:paraId="258031F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1.496</w:t>
            </w:r>
          </w:p>
        </w:tc>
        <w:tc>
          <w:tcPr>
            <w:tcW w:w="998" w:type="dxa"/>
          </w:tcPr>
          <w:p w14:paraId="42087CE9"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0.007</w:t>
            </w:r>
          </w:p>
        </w:tc>
      </w:tr>
      <w:tr w:rsidR="005372BD" w:rsidRPr="005372BD" w14:paraId="051E1081" w14:textId="77777777" w:rsidTr="00545C1A">
        <w:tc>
          <w:tcPr>
            <w:tcW w:w="621" w:type="dxa"/>
          </w:tcPr>
          <w:p w14:paraId="2FE9F7B3"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216</w:t>
            </w:r>
          </w:p>
        </w:tc>
        <w:tc>
          <w:tcPr>
            <w:tcW w:w="657" w:type="dxa"/>
          </w:tcPr>
          <w:p w14:paraId="3DD0501D"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130</w:t>
            </w:r>
          </w:p>
        </w:tc>
        <w:tc>
          <w:tcPr>
            <w:tcW w:w="1350" w:type="dxa"/>
          </w:tcPr>
          <w:p w14:paraId="7B9E4A5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461.9</w:t>
            </w:r>
          </w:p>
        </w:tc>
        <w:tc>
          <w:tcPr>
            <w:tcW w:w="1350" w:type="dxa"/>
          </w:tcPr>
          <w:p w14:paraId="0295E0D8"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461.9</w:t>
            </w:r>
          </w:p>
        </w:tc>
        <w:tc>
          <w:tcPr>
            <w:tcW w:w="1530" w:type="dxa"/>
          </w:tcPr>
          <w:p w14:paraId="4ADF62A9"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1.14 </w:t>
            </w:r>
            <w:r w:rsidRPr="005372BD">
              <w:rPr>
                <w:rFonts w:ascii="Times New Roman" w:eastAsia="Times New Roman" w:hAnsi="Times New Roman" w:cs="Times New Roman"/>
                <w:i/>
                <w:iCs/>
                <w:sz w:val="20"/>
                <w:szCs w:val="20"/>
              </w:rPr>
              <w:t>20</w:t>
            </w:r>
          </w:p>
        </w:tc>
        <w:tc>
          <w:tcPr>
            <w:tcW w:w="1164" w:type="dxa"/>
          </w:tcPr>
          <w:p w14:paraId="76D8BCF8"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1.1564</w:t>
            </w:r>
          </w:p>
        </w:tc>
        <w:tc>
          <w:tcPr>
            <w:tcW w:w="1043" w:type="dxa"/>
          </w:tcPr>
          <w:p w14:paraId="73D6633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2.222</w:t>
            </w:r>
          </w:p>
        </w:tc>
        <w:tc>
          <w:tcPr>
            <w:tcW w:w="998" w:type="dxa"/>
          </w:tcPr>
          <w:p w14:paraId="02A81443"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0.007</w:t>
            </w:r>
          </w:p>
        </w:tc>
      </w:tr>
      <w:tr w:rsidR="005372BD" w:rsidRPr="005372BD" w14:paraId="7F4BDEE1" w14:textId="77777777" w:rsidTr="00545C1A">
        <w:tc>
          <w:tcPr>
            <w:tcW w:w="621" w:type="dxa"/>
          </w:tcPr>
          <w:p w14:paraId="6D6BE74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218</w:t>
            </w:r>
          </w:p>
        </w:tc>
        <w:tc>
          <w:tcPr>
            <w:tcW w:w="657" w:type="dxa"/>
          </w:tcPr>
          <w:p w14:paraId="5F937089"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132</w:t>
            </w:r>
          </w:p>
        </w:tc>
        <w:tc>
          <w:tcPr>
            <w:tcW w:w="1350" w:type="dxa"/>
          </w:tcPr>
          <w:p w14:paraId="365110DC"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324.22</w:t>
            </w:r>
          </w:p>
        </w:tc>
        <w:tc>
          <w:tcPr>
            <w:tcW w:w="1350" w:type="dxa"/>
          </w:tcPr>
          <w:p w14:paraId="5F00A0A3"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324.22</w:t>
            </w:r>
          </w:p>
        </w:tc>
        <w:tc>
          <w:tcPr>
            <w:tcW w:w="1530" w:type="dxa"/>
          </w:tcPr>
          <w:p w14:paraId="361F6974"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1.62 </w:t>
            </w:r>
            <w:r w:rsidRPr="005372BD">
              <w:rPr>
                <w:rFonts w:ascii="Times New Roman" w:eastAsia="Times New Roman" w:hAnsi="Times New Roman" w:cs="Times New Roman"/>
                <w:i/>
                <w:iCs/>
                <w:sz w:val="20"/>
                <w:szCs w:val="20"/>
              </w:rPr>
              <w:t>28</w:t>
            </w:r>
          </w:p>
        </w:tc>
        <w:tc>
          <w:tcPr>
            <w:tcW w:w="1164" w:type="dxa"/>
          </w:tcPr>
          <w:p w14:paraId="6E1D519E"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1.6374</w:t>
            </w:r>
          </w:p>
        </w:tc>
        <w:tc>
          <w:tcPr>
            <w:tcW w:w="1043" w:type="dxa"/>
          </w:tcPr>
          <w:p w14:paraId="75D1095D"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3.057</w:t>
            </w:r>
          </w:p>
        </w:tc>
        <w:tc>
          <w:tcPr>
            <w:tcW w:w="998" w:type="dxa"/>
          </w:tcPr>
          <w:p w14:paraId="6F61356F"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0.202</w:t>
            </w:r>
          </w:p>
        </w:tc>
      </w:tr>
      <w:tr w:rsidR="005372BD" w:rsidRPr="005372BD" w14:paraId="1482A2D8" w14:textId="77777777" w:rsidTr="00545C1A">
        <w:tc>
          <w:tcPr>
            <w:tcW w:w="621" w:type="dxa"/>
          </w:tcPr>
          <w:p w14:paraId="1CB24BCF"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220</w:t>
            </w:r>
          </w:p>
        </w:tc>
        <w:tc>
          <w:tcPr>
            <w:tcW w:w="657" w:type="dxa"/>
          </w:tcPr>
          <w:p w14:paraId="7F131797"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134</w:t>
            </w:r>
          </w:p>
        </w:tc>
        <w:tc>
          <w:tcPr>
            <w:tcW w:w="1350" w:type="dxa"/>
          </w:tcPr>
          <w:p w14:paraId="1A7D026E"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240.986</w:t>
            </w:r>
          </w:p>
        </w:tc>
        <w:tc>
          <w:tcPr>
            <w:tcW w:w="1350" w:type="dxa"/>
          </w:tcPr>
          <w:p w14:paraId="48D2F221"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240.986</w:t>
            </w:r>
          </w:p>
        </w:tc>
        <w:tc>
          <w:tcPr>
            <w:tcW w:w="1530" w:type="dxa"/>
          </w:tcPr>
          <w:p w14:paraId="5F9FB05B"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2.16 </w:t>
            </w:r>
            <w:r w:rsidRPr="005372BD">
              <w:rPr>
                <w:rFonts w:ascii="Times New Roman" w:eastAsia="Times New Roman" w:hAnsi="Times New Roman" w:cs="Times New Roman"/>
                <w:i/>
                <w:iCs/>
                <w:sz w:val="20"/>
                <w:szCs w:val="20"/>
              </w:rPr>
              <w:t>38</w:t>
            </w:r>
          </w:p>
        </w:tc>
        <w:tc>
          <w:tcPr>
            <w:tcW w:w="1164" w:type="dxa"/>
          </w:tcPr>
          <w:p w14:paraId="0C3D8122"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2.1896</w:t>
            </w:r>
          </w:p>
        </w:tc>
        <w:tc>
          <w:tcPr>
            <w:tcW w:w="1043" w:type="dxa"/>
          </w:tcPr>
          <w:p w14:paraId="2E8FA24F"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3.621</w:t>
            </w:r>
          </w:p>
        </w:tc>
        <w:tc>
          <w:tcPr>
            <w:tcW w:w="998" w:type="dxa"/>
          </w:tcPr>
          <w:p w14:paraId="575289F0"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1.851</w:t>
            </w:r>
          </w:p>
        </w:tc>
      </w:tr>
      <w:tr w:rsidR="005372BD" w:rsidRPr="005372BD" w14:paraId="42961934" w14:textId="77777777" w:rsidTr="00545C1A">
        <w:tc>
          <w:tcPr>
            <w:tcW w:w="621" w:type="dxa"/>
          </w:tcPr>
          <w:p w14:paraId="72ADE619"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222</w:t>
            </w:r>
          </w:p>
        </w:tc>
        <w:tc>
          <w:tcPr>
            <w:tcW w:w="657" w:type="dxa"/>
          </w:tcPr>
          <w:p w14:paraId="14613EAD"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136</w:t>
            </w:r>
          </w:p>
        </w:tc>
        <w:tc>
          <w:tcPr>
            <w:tcW w:w="1350" w:type="dxa"/>
          </w:tcPr>
          <w:p w14:paraId="71AE3468"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186.24</w:t>
            </w:r>
          </w:p>
        </w:tc>
        <w:tc>
          <w:tcPr>
            <w:tcW w:w="1350" w:type="dxa"/>
          </w:tcPr>
          <w:p w14:paraId="431D7783"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186.24</w:t>
            </w:r>
          </w:p>
        </w:tc>
        <w:tc>
          <w:tcPr>
            <w:tcW w:w="1530" w:type="dxa"/>
          </w:tcPr>
          <w:p w14:paraId="5C7EAEA3"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2.78 </w:t>
            </w:r>
            <w:r w:rsidRPr="005372BD">
              <w:rPr>
                <w:rFonts w:ascii="Times New Roman" w:eastAsia="Times New Roman" w:hAnsi="Times New Roman" w:cs="Times New Roman"/>
                <w:i/>
                <w:iCs/>
                <w:sz w:val="20"/>
                <w:szCs w:val="20"/>
              </w:rPr>
              <w:t>48</w:t>
            </w:r>
          </w:p>
        </w:tc>
        <w:tc>
          <w:tcPr>
            <w:tcW w:w="1164" w:type="dxa"/>
          </w:tcPr>
          <w:p w14:paraId="02FE7916"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2.8162</w:t>
            </w:r>
          </w:p>
        </w:tc>
        <w:tc>
          <w:tcPr>
            <w:tcW w:w="1043" w:type="dxa"/>
          </w:tcPr>
          <w:p w14:paraId="7777FA9C"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4.169</w:t>
            </w:r>
          </w:p>
        </w:tc>
        <w:tc>
          <w:tcPr>
            <w:tcW w:w="998" w:type="dxa"/>
          </w:tcPr>
          <w:p w14:paraId="50D626AA" w14:textId="77777777" w:rsidR="005372BD" w:rsidRPr="005372BD" w:rsidRDefault="005372BD" w:rsidP="005372BD">
            <w:pPr>
              <w:spacing w:after="0" w:line="240" w:lineRule="auto"/>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3.019</w:t>
            </w:r>
          </w:p>
        </w:tc>
      </w:tr>
    </w:tbl>
    <w:p w14:paraId="43DB8F40" w14:textId="77777777" w:rsidR="005372BD" w:rsidRPr="005372BD" w:rsidRDefault="005372BD" w:rsidP="005372BD">
      <w:pPr>
        <w:spacing w:after="0" w:line="240" w:lineRule="auto"/>
        <w:rPr>
          <w:rFonts w:ascii="Times New Roman" w:eastAsia="Times New Roman" w:hAnsi="Times New Roman" w:cs="Times New Roman"/>
          <w:sz w:val="20"/>
          <w:szCs w:val="20"/>
        </w:rPr>
      </w:pPr>
    </w:p>
    <w:p w14:paraId="3DF5B766" w14:textId="77777777" w:rsidR="005372BD" w:rsidRPr="005372BD" w:rsidRDefault="005372BD" w:rsidP="0002202F">
      <w:pPr>
        <w:spacing w:after="0" w:line="240" w:lineRule="auto"/>
        <w:jc w:val="center"/>
        <w:rPr>
          <w:rFonts w:ascii="Times New Roman" w:eastAsia="Times New Roman" w:hAnsi="Times New Roman" w:cs="Times New Roman"/>
          <w:sz w:val="20"/>
          <w:szCs w:val="20"/>
        </w:rPr>
      </w:pPr>
      <w:r w:rsidRPr="005372BD">
        <w:rPr>
          <w:rFonts w:ascii="Times New Roman" w:eastAsia="Times New Roman" w:hAnsi="Times New Roman" w:cs="Times New Roman"/>
          <w:noProof/>
          <w:sz w:val="20"/>
          <w:szCs w:val="20"/>
        </w:rPr>
        <w:drawing>
          <wp:inline distT="0" distB="0" distL="0" distR="0" wp14:anchorId="2A3BF44F" wp14:editId="1DE5640B">
            <wp:extent cx="3987989" cy="2392680"/>
            <wp:effectExtent l="0" t="0" r="0" b="0"/>
            <wp:docPr id="127264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5240"/>
                    <a:stretch>
                      <a:fillRect/>
                    </a:stretch>
                  </pic:blipFill>
                  <pic:spPr bwMode="auto">
                    <a:xfrm>
                      <a:off x="0" y="0"/>
                      <a:ext cx="4017418" cy="2410337"/>
                    </a:xfrm>
                    <a:prstGeom prst="rect">
                      <a:avLst/>
                    </a:prstGeom>
                    <a:noFill/>
                    <a:ln>
                      <a:noFill/>
                    </a:ln>
                    <a:extLst>
                      <a:ext uri="{53640926-AAD7-44D8-BBD7-CCE9431645EC}">
                        <a14:shadowObscured xmlns:a14="http://schemas.microsoft.com/office/drawing/2010/main"/>
                      </a:ext>
                    </a:extLst>
                  </pic:spPr>
                </pic:pic>
              </a:graphicData>
            </a:graphic>
          </wp:inline>
        </w:drawing>
      </w:r>
    </w:p>
    <w:p w14:paraId="16899907" w14:textId="01EE5FC2" w:rsidR="00031AFE" w:rsidRPr="000527A0" w:rsidRDefault="00C240ED" w:rsidP="000527A0">
      <w:pPr>
        <w:spacing w:after="0" w:line="240" w:lineRule="auto"/>
        <w:jc w:val="center"/>
        <w:rPr>
          <w:rFonts w:ascii="Times New Roman" w:eastAsia="Times New Roman" w:hAnsi="Times New Roman" w:cs="Times New Roman"/>
          <w:sz w:val="18"/>
          <w:szCs w:val="18"/>
        </w:rPr>
      </w:pPr>
      <w:r w:rsidRPr="00C240ED">
        <w:rPr>
          <w:rFonts w:ascii="Times New Roman" w:eastAsia="Times New Roman" w:hAnsi="Times New Roman" w:cs="Times New Roman"/>
          <w:b/>
          <w:bCs/>
          <w:sz w:val="18"/>
          <w:szCs w:val="18"/>
        </w:rPr>
        <w:t>FIGURE 1.</w:t>
      </w:r>
      <w:r w:rsidR="005372BD" w:rsidRPr="000527A0">
        <w:rPr>
          <w:rFonts w:ascii="Times New Roman" w:eastAsia="Times New Roman" w:hAnsi="Times New Roman" w:cs="Times New Roman"/>
          <w:sz w:val="18"/>
          <w:szCs w:val="18"/>
        </w:rPr>
        <w:t xml:space="preserve"> Relation between the neutron number and the electric quadruple transition (E2) in </w:t>
      </w:r>
      <w:r w:rsidR="005372BD" w:rsidRPr="000527A0">
        <w:rPr>
          <w:rFonts w:ascii="Times New Roman" w:eastAsia="Times New Roman" w:hAnsi="Times New Roman" w:cs="Times New Roman"/>
          <w:sz w:val="18"/>
          <w:szCs w:val="18"/>
          <w:vertAlign w:val="subscript"/>
        </w:rPr>
        <w:t>84</w:t>
      </w:r>
      <w:r w:rsidR="005372BD" w:rsidRPr="000527A0">
        <w:rPr>
          <w:rFonts w:ascii="Times New Roman" w:eastAsia="Times New Roman" w:hAnsi="Times New Roman" w:cs="Times New Roman"/>
          <w:sz w:val="18"/>
          <w:szCs w:val="18"/>
        </w:rPr>
        <w:t>Po nuclide</w:t>
      </w:r>
    </w:p>
    <w:p w14:paraId="37C05445" w14:textId="77777777" w:rsidR="005372BD" w:rsidRPr="005372BD" w:rsidRDefault="005372BD" w:rsidP="0002202F">
      <w:pPr>
        <w:spacing w:after="0" w:line="240" w:lineRule="auto"/>
        <w:jc w:val="center"/>
        <w:rPr>
          <w:rFonts w:ascii="Times New Roman" w:eastAsia="Times New Roman" w:hAnsi="Times New Roman" w:cs="Times New Roman"/>
          <w:sz w:val="20"/>
          <w:szCs w:val="20"/>
        </w:rPr>
      </w:pPr>
      <w:r w:rsidRPr="005372BD">
        <w:rPr>
          <w:rFonts w:ascii="Times New Roman" w:eastAsia="Times New Roman" w:hAnsi="Times New Roman" w:cs="Times New Roman"/>
          <w:noProof/>
          <w:sz w:val="20"/>
          <w:szCs w:val="20"/>
        </w:rPr>
        <w:drawing>
          <wp:inline distT="0" distB="0" distL="0" distR="0" wp14:anchorId="102EC055" wp14:editId="12A73C7E">
            <wp:extent cx="4423410" cy="2189480"/>
            <wp:effectExtent l="0" t="0" r="0" b="0"/>
            <wp:docPr id="1417100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3363"/>
                    <a:stretch>
                      <a:fillRect/>
                    </a:stretch>
                  </pic:blipFill>
                  <pic:spPr bwMode="auto">
                    <a:xfrm>
                      <a:off x="0" y="0"/>
                      <a:ext cx="4423410" cy="2189480"/>
                    </a:xfrm>
                    <a:prstGeom prst="rect">
                      <a:avLst/>
                    </a:prstGeom>
                    <a:noFill/>
                    <a:ln>
                      <a:noFill/>
                    </a:ln>
                    <a:extLst>
                      <a:ext uri="{53640926-AAD7-44D8-BBD7-CCE9431645EC}">
                        <a14:shadowObscured xmlns:a14="http://schemas.microsoft.com/office/drawing/2010/main"/>
                      </a:ext>
                    </a:extLst>
                  </pic:spPr>
                </pic:pic>
              </a:graphicData>
            </a:graphic>
          </wp:inline>
        </w:drawing>
      </w:r>
    </w:p>
    <w:p w14:paraId="686DB3C8" w14:textId="4FFEFEFC" w:rsidR="00031AFE" w:rsidRPr="000527A0" w:rsidRDefault="00C240ED" w:rsidP="000527A0">
      <w:pPr>
        <w:spacing w:after="0" w:line="240" w:lineRule="auto"/>
        <w:jc w:val="center"/>
        <w:rPr>
          <w:rFonts w:ascii="Times New Roman" w:eastAsia="Times New Roman" w:hAnsi="Times New Roman" w:cs="Times New Roman"/>
          <w:sz w:val="18"/>
          <w:szCs w:val="18"/>
        </w:rPr>
      </w:pPr>
      <w:r w:rsidRPr="00C240ED">
        <w:rPr>
          <w:rFonts w:ascii="Times New Roman" w:eastAsia="Times New Roman" w:hAnsi="Times New Roman" w:cs="Times New Roman"/>
          <w:b/>
          <w:bCs/>
          <w:sz w:val="18"/>
          <w:szCs w:val="18"/>
        </w:rPr>
        <w:t>FIGURE 2.</w:t>
      </w:r>
      <w:r w:rsidR="005372BD" w:rsidRPr="000527A0">
        <w:rPr>
          <w:rFonts w:ascii="Times New Roman" w:eastAsia="Times New Roman" w:hAnsi="Times New Roman" w:cs="Times New Roman"/>
          <w:sz w:val="18"/>
          <w:szCs w:val="18"/>
        </w:rPr>
        <w:t xml:space="preserve"> Relation between the neutron number and the electric quadruple transition (E2) in </w:t>
      </w:r>
      <w:r w:rsidR="005372BD" w:rsidRPr="000527A0">
        <w:rPr>
          <w:rFonts w:ascii="Times New Roman" w:eastAsia="Times New Roman" w:hAnsi="Times New Roman" w:cs="Times New Roman"/>
          <w:sz w:val="18"/>
          <w:szCs w:val="18"/>
          <w:vertAlign w:val="subscript"/>
        </w:rPr>
        <w:t>86</w:t>
      </w:r>
      <w:r w:rsidR="005372BD" w:rsidRPr="000527A0">
        <w:rPr>
          <w:rFonts w:ascii="Times New Roman" w:eastAsia="Times New Roman" w:hAnsi="Times New Roman" w:cs="Times New Roman"/>
          <w:sz w:val="18"/>
          <w:szCs w:val="18"/>
        </w:rPr>
        <w:t>Rn nuclide</w:t>
      </w:r>
    </w:p>
    <w:p w14:paraId="5396DBE4" w14:textId="77777777" w:rsidR="005372BD" w:rsidRPr="005372BD" w:rsidRDefault="005372BD" w:rsidP="005372BD">
      <w:pPr>
        <w:spacing w:after="0" w:line="240" w:lineRule="auto"/>
        <w:rPr>
          <w:rFonts w:ascii="Times New Roman" w:eastAsia="Times New Roman" w:hAnsi="Times New Roman" w:cs="Times New Roman"/>
          <w:b/>
          <w:bCs/>
          <w:sz w:val="20"/>
          <w:szCs w:val="20"/>
        </w:rPr>
      </w:pPr>
    </w:p>
    <w:p w14:paraId="5D7EAAAB" w14:textId="77777777" w:rsidR="005372BD" w:rsidRPr="005372BD" w:rsidRDefault="005372BD" w:rsidP="0002202F">
      <w:pPr>
        <w:spacing w:after="0" w:line="240" w:lineRule="auto"/>
        <w:jc w:val="center"/>
        <w:rPr>
          <w:rFonts w:ascii="Times New Roman" w:eastAsia="Times New Roman" w:hAnsi="Times New Roman" w:cs="Times New Roman"/>
          <w:b/>
          <w:bCs/>
          <w:sz w:val="20"/>
          <w:szCs w:val="20"/>
        </w:rPr>
      </w:pPr>
      <w:r w:rsidRPr="005372BD">
        <w:rPr>
          <w:rFonts w:ascii="Times New Roman" w:eastAsia="Times New Roman" w:hAnsi="Times New Roman" w:cs="Times New Roman"/>
          <w:b/>
          <w:bCs/>
          <w:noProof/>
          <w:sz w:val="20"/>
          <w:szCs w:val="20"/>
        </w:rPr>
        <w:lastRenderedPageBreak/>
        <w:drawing>
          <wp:inline distT="0" distB="0" distL="0" distR="0" wp14:anchorId="33EE1367" wp14:editId="61AC7DC3">
            <wp:extent cx="3154379" cy="1645920"/>
            <wp:effectExtent l="0" t="0" r="0" b="0"/>
            <wp:docPr id="837970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379" cy="1645920"/>
                    </a:xfrm>
                    <a:prstGeom prst="rect">
                      <a:avLst/>
                    </a:prstGeom>
                    <a:noFill/>
                    <a:ln>
                      <a:noFill/>
                    </a:ln>
                  </pic:spPr>
                </pic:pic>
              </a:graphicData>
            </a:graphic>
          </wp:inline>
        </w:drawing>
      </w:r>
    </w:p>
    <w:p w14:paraId="5F665117" w14:textId="45B9088C" w:rsidR="00031AFE" w:rsidRPr="000527A0" w:rsidRDefault="00C240ED" w:rsidP="00B075C2">
      <w:pPr>
        <w:spacing w:after="0" w:line="240" w:lineRule="auto"/>
        <w:jc w:val="center"/>
        <w:rPr>
          <w:rFonts w:ascii="Times New Roman" w:eastAsia="Times New Roman" w:hAnsi="Times New Roman" w:cs="Times New Roman"/>
          <w:sz w:val="18"/>
          <w:szCs w:val="18"/>
        </w:rPr>
      </w:pPr>
      <w:r w:rsidRPr="00C240ED">
        <w:rPr>
          <w:rFonts w:ascii="Times New Roman" w:eastAsia="Times New Roman" w:hAnsi="Times New Roman" w:cs="Times New Roman"/>
          <w:b/>
          <w:bCs/>
          <w:sz w:val="18"/>
          <w:szCs w:val="18"/>
        </w:rPr>
        <w:t>FIGURE 3.</w:t>
      </w:r>
      <w:r w:rsidR="00B93EDD" w:rsidRPr="000527A0">
        <w:rPr>
          <w:rFonts w:ascii="Times New Roman" w:eastAsia="Times New Roman" w:hAnsi="Times New Roman" w:cs="Times New Roman"/>
          <w:sz w:val="18"/>
          <w:szCs w:val="18"/>
        </w:rPr>
        <w:t xml:space="preserve"> The</w:t>
      </w:r>
      <w:r w:rsidR="005372BD" w:rsidRPr="000527A0">
        <w:rPr>
          <w:rFonts w:ascii="Times New Roman" w:eastAsia="Times New Roman" w:hAnsi="Times New Roman" w:cs="Times New Roman"/>
          <w:sz w:val="18"/>
          <w:szCs w:val="18"/>
        </w:rPr>
        <w:t xml:space="preserve"> relation between B(E</w:t>
      </w:r>
      <w:r w:rsidR="00B075C2" w:rsidRPr="000527A0">
        <w:rPr>
          <w:rFonts w:ascii="Times New Roman" w:eastAsia="Times New Roman" w:hAnsi="Times New Roman" w:cs="Times New Roman"/>
          <w:sz w:val="18"/>
          <w:szCs w:val="18"/>
        </w:rPr>
        <w:t>2) ↑</w:t>
      </w:r>
      <w:r w:rsidR="005372BD" w:rsidRPr="000527A0">
        <w:rPr>
          <w:rFonts w:ascii="Times New Roman" w:eastAsia="Times New Roman" w:hAnsi="Times New Roman" w:cs="Times New Roman"/>
          <w:sz w:val="18"/>
          <w:szCs w:val="18"/>
        </w:rPr>
        <w:t>values of the present work with mass</w:t>
      </w:r>
    </w:p>
    <w:p w14:paraId="7341B991" w14:textId="77777777" w:rsidR="00031AFE" w:rsidRPr="000527A0" w:rsidRDefault="005372BD" w:rsidP="00B075C2">
      <w:pPr>
        <w:spacing w:after="0" w:line="240" w:lineRule="auto"/>
        <w:jc w:val="center"/>
        <w:rPr>
          <w:rFonts w:ascii="Times New Roman" w:eastAsia="Times New Roman" w:hAnsi="Times New Roman" w:cs="Times New Roman"/>
          <w:sz w:val="18"/>
          <w:szCs w:val="18"/>
        </w:rPr>
      </w:pPr>
      <w:r w:rsidRPr="000527A0">
        <w:rPr>
          <w:rFonts w:ascii="Times New Roman" w:eastAsia="Times New Roman" w:hAnsi="Times New Roman" w:cs="Times New Roman"/>
          <w:sz w:val="18"/>
          <w:szCs w:val="18"/>
        </w:rPr>
        <w:t xml:space="preserve">Number for </w:t>
      </w:r>
      <w:r w:rsidRPr="000527A0">
        <w:rPr>
          <w:rFonts w:ascii="Times New Roman" w:eastAsia="Times New Roman" w:hAnsi="Times New Roman" w:cs="Times New Roman"/>
          <w:sz w:val="18"/>
          <w:szCs w:val="18"/>
          <w:vertAlign w:val="subscript"/>
        </w:rPr>
        <w:t>84</w:t>
      </w:r>
      <w:r w:rsidRPr="000527A0">
        <w:rPr>
          <w:rFonts w:ascii="Times New Roman" w:eastAsia="Times New Roman" w:hAnsi="Times New Roman" w:cs="Times New Roman"/>
          <w:sz w:val="18"/>
          <w:szCs w:val="18"/>
        </w:rPr>
        <w:t>po</w:t>
      </w:r>
    </w:p>
    <w:p w14:paraId="3B78E431" w14:textId="77777777" w:rsidR="005372BD" w:rsidRPr="005372BD" w:rsidRDefault="005372BD" w:rsidP="0002202F">
      <w:pPr>
        <w:spacing w:after="0" w:line="240" w:lineRule="auto"/>
        <w:jc w:val="center"/>
        <w:rPr>
          <w:rFonts w:ascii="Times New Roman" w:eastAsia="Times New Roman" w:hAnsi="Times New Roman" w:cs="Times New Roman"/>
          <w:sz w:val="20"/>
          <w:szCs w:val="20"/>
        </w:rPr>
      </w:pPr>
      <w:r w:rsidRPr="005372BD">
        <w:rPr>
          <w:rFonts w:ascii="Times New Roman" w:eastAsia="Times New Roman" w:hAnsi="Times New Roman" w:cs="Times New Roman"/>
          <w:noProof/>
          <w:sz w:val="20"/>
          <w:szCs w:val="20"/>
        </w:rPr>
        <w:drawing>
          <wp:inline distT="0" distB="0" distL="0" distR="0" wp14:anchorId="5BD1408C" wp14:editId="072E0D38">
            <wp:extent cx="3199864" cy="1645920"/>
            <wp:effectExtent l="0" t="0" r="0" b="0"/>
            <wp:docPr id="1758011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9864" cy="1645920"/>
                    </a:xfrm>
                    <a:prstGeom prst="rect">
                      <a:avLst/>
                    </a:prstGeom>
                    <a:noFill/>
                    <a:ln>
                      <a:noFill/>
                    </a:ln>
                  </pic:spPr>
                </pic:pic>
              </a:graphicData>
            </a:graphic>
          </wp:inline>
        </w:drawing>
      </w:r>
    </w:p>
    <w:p w14:paraId="27D6F0A9" w14:textId="2BB9D826" w:rsidR="00031AFE" w:rsidRPr="00545C1A" w:rsidRDefault="00C240ED" w:rsidP="000527A0">
      <w:pPr>
        <w:spacing w:after="0" w:line="240" w:lineRule="auto"/>
        <w:jc w:val="center"/>
        <w:rPr>
          <w:rFonts w:ascii="Times New Roman" w:eastAsia="Times New Roman" w:hAnsi="Times New Roman" w:cs="Times New Roman"/>
          <w:sz w:val="18"/>
          <w:szCs w:val="18"/>
        </w:rPr>
      </w:pPr>
      <w:r w:rsidRPr="00545C1A">
        <w:rPr>
          <w:rFonts w:ascii="Times New Roman" w:eastAsia="Times New Roman" w:hAnsi="Times New Roman" w:cs="Times New Roman"/>
          <w:b/>
          <w:bCs/>
          <w:sz w:val="18"/>
          <w:szCs w:val="18"/>
        </w:rPr>
        <w:t>FIGURE 4.</w:t>
      </w:r>
      <w:r w:rsidR="005372BD" w:rsidRPr="00545C1A">
        <w:rPr>
          <w:rFonts w:ascii="Times New Roman" w:eastAsia="Times New Roman" w:hAnsi="Times New Roman" w:cs="Times New Roman"/>
          <w:sz w:val="18"/>
          <w:szCs w:val="18"/>
        </w:rPr>
        <w:t xml:space="preserve"> The relation between B(E</w:t>
      </w:r>
      <w:r w:rsidR="000527A0" w:rsidRPr="00545C1A">
        <w:rPr>
          <w:rFonts w:ascii="Times New Roman" w:eastAsia="Times New Roman" w:hAnsi="Times New Roman" w:cs="Times New Roman"/>
          <w:sz w:val="18"/>
          <w:szCs w:val="18"/>
        </w:rPr>
        <w:t>2) ↑</w:t>
      </w:r>
      <w:r w:rsidR="005372BD" w:rsidRPr="00545C1A">
        <w:rPr>
          <w:rFonts w:ascii="Times New Roman" w:eastAsia="Times New Roman" w:hAnsi="Times New Roman" w:cs="Times New Roman"/>
          <w:sz w:val="18"/>
          <w:szCs w:val="18"/>
        </w:rPr>
        <w:t xml:space="preserve">values of the present </w:t>
      </w:r>
      <w:r w:rsidR="0013531D" w:rsidRPr="00545C1A">
        <w:rPr>
          <w:rFonts w:ascii="Times New Roman" w:eastAsia="Times New Roman" w:hAnsi="Times New Roman" w:cs="Times New Roman"/>
          <w:sz w:val="18"/>
          <w:szCs w:val="18"/>
        </w:rPr>
        <w:t>work with</w:t>
      </w:r>
      <w:r w:rsidR="005372BD" w:rsidRPr="00545C1A">
        <w:rPr>
          <w:rFonts w:ascii="Times New Roman" w:eastAsia="Times New Roman" w:hAnsi="Times New Roman" w:cs="Times New Roman"/>
          <w:sz w:val="18"/>
          <w:szCs w:val="18"/>
        </w:rPr>
        <w:t xml:space="preserve"> mass</w:t>
      </w:r>
    </w:p>
    <w:p w14:paraId="7BDB5A75" w14:textId="77777777" w:rsidR="00031AFE" w:rsidRPr="00545C1A" w:rsidRDefault="005372BD" w:rsidP="000527A0">
      <w:pPr>
        <w:spacing w:after="0" w:line="240" w:lineRule="auto"/>
        <w:jc w:val="center"/>
        <w:rPr>
          <w:rFonts w:ascii="Times New Roman" w:eastAsia="Times New Roman" w:hAnsi="Times New Roman" w:cs="Times New Roman"/>
          <w:sz w:val="18"/>
          <w:szCs w:val="18"/>
        </w:rPr>
      </w:pPr>
      <w:r w:rsidRPr="00545C1A">
        <w:rPr>
          <w:rFonts w:ascii="Times New Roman" w:eastAsia="Times New Roman" w:hAnsi="Times New Roman" w:cs="Times New Roman"/>
          <w:sz w:val="18"/>
          <w:szCs w:val="18"/>
        </w:rPr>
        <w:t xml:space="preserve">Number for </w:t>
      </w:r>
      <w:r w:rsidRPr="00545C1A">
        <w:rPr>
          <w:rFonts w:ascii="Times New Roman" w:eastAsia="Times New Roman" w:hAnsi="Times New Roman" w:cs="Times New Roman"/>
          <w:sz w:val="18"/>
          <w:szCs w:val="18"/>
          <w:vertAlign w:val="subscript"/>
        </w:rPr>
        <w:t>86</w:t>
      </w:r>
      <w:r w:rsidRPr="00545C1A">
        <w:rPr>
          <w:rFonts w:ascii="Times New Roman" w:eastAsia="Times New Roman" w:hAnsi="Times New Roman" w:cs="Times New Roman"/>
          <w:sz w:val="18"/>
          <w:szCs w:val="18"/>
        </w:rPr>
        <w:t>Rn</w:t>
      </w:r>
    </w:p>
    <w:p w14:paraId="5F75D9EB" w14:textId="77777777" w:rsidR="005372BD" w:rsidRPr="005372BD" w:rsidRDefault="005372BD" w:rsidP="0002202F">
      <w:pPr>
        <w:spacing w:after="0" w:line="240" w:lineRule="auto"/>
        <w:jc w:val="center"/>
        <w:rPr>
          <w:rFonts w:ascii="Times New Roman" w:eastAsia="Times New Roman" w:hAnsi="Times New Roman" w:cs="Times New Roman"/>
          <w:sz w:val="20"/>
          <w:szCs w:val="20"/>
        </w:rPr>
      </w:pPr>
      <w:r w:rsidRPr="005372BD">
        <w:rPr>
          <w:rFonts w:ascii="Times New Roman" w:eastAsia="Times New Roman" w:hAnsi="Times New Roman" w:cs="Times New Roman"/>
          <w:noProof/>
          <w:sz w:val="20"/>
          <w:szCs w:val="20"/>
        </w:rPr>
        <w:drawing>
          <wp:inline distT="0" distB="0" distL="0" distR="0" wp14:anchorId="515D92B7" wp14:editId="684042A0">
            <wp:extent cx="2985236" cy="1645920"/>
            <wp:effectExtent l="0" t="0" r="0" b="0"/>
            <wp:docPr id="3567115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5236" cy="1645920"/>
                    </a:xfrm>
                    <a:prstGeom prst="rect">
                      <a:avLst/>
                    </a:prstGeom>
                    <a:noFill/>
                    <a:ln>
                      <a:noFill/>
                    </a:ln>
                  </pic:spPr>
                </pic:pic>
              </a:graphicData>
            </a:graphic>
          </wp:inline>
        </w:drawing>
      </w:r>
    </w:p>
    <w:p w14:paraId="7CCCF4C1" w14:textId="54E00A6B" w:rsidR="00031AFE" w:rsidRDefault="00C240ED" w:rsidP="00545C1A">
      <w:pPr>
        <w:spacing w:after="0" w:line="240" w:lineRule="auto"/>
        <w:jc w:val="center"/>
        <w:rPr>
          <w:rFonts w:ascii="Times New Roman" w:eastAsia="Times New Roman" w:hAnsi="Times New Roman" w:cs="Times New Roman"/>
          <w:sz w:val="18"/>
          <w:szCs w:val="18"/>
        </w:rPr>
      </w:pPr>
      <w:r w:rsidRPr="00C240ED">
        <w:rPr>
          <w:rFonts w:ascii="Times New Roman" w:eastAsia="Times New Roman" w:hAnsi="Times New Roman" w:cs="Times New Roman"/>
          <w:b/>
          <w:bCs/>
          <w:sz w:val="18"/>
          <w:szCs w:val="18"/>
        </w:rPr>
        <w:t>FIGURE 5.</w:t>
      </w:r>
      <w:r w:rsidRPr="000527A0">
        <w:rPr>
          <w:rFonts w:ascii="Times New Roman" w:eastAsia="Times New Roman" w:hAnsi="Times New Roman" w:cs="Times New Roman"/>
          <w:sz w:val="18"/>
          <w:szCs w:val="18"/>
        </w:rPr>
        <w:t xml:space="preserve"> </w:t>
      </w:r>
      <w:r w:rsidR="005372BD" w:rsidRPr="000527A0">
        <w:rPr>
          <w:rFonts w:ascii="Times New Roman" w:eastAsia="Times New Roman" w:hAnsi="Times New Roman" w:cs="Times New Roman"/>
          <w:sz w:val="18"/>
          <w:szCs w:val="18"/>
        </w:rPr>
        <w:t>The Comparison between B (E</w:t>
      </w:r>
      <w:r w:rsidR="000527A0" w:rsidRPr="000527A0">
        <w:rPr>
          <w:rFonts w:ascii="Times New Roman" w:eastAsia="Times New Roman" w:hAnsi="Times New Roman" w:cs="Times New Roman"/>
          <w:sz w:val="18"/>
          <w:szCs w:val="18"/>
        </w:rPr>
        <w:t>2) ↑</w:t>
      </w:r>
      <w:r w:rsidR="005372BD" w:rsidRPr="000527A0">
        <w:rPr>
          <w:rFonts w:ascii="Times New Roman" w:eastAsia="Times New Roman" w:hAnsi="Times New Roman" w:cs="Times New Roman"/>
          <w:sz w:val="18"/>
          <w:szCs w:val="18"/>
        </w:rPr>
        <w:t>values of the present work</w:t>
      </w:r>
      <w:r w:rsidR="00545C1A">
        <w:rPr>
          <w:rFonts w:ascii="Times New Roman" w:eastAsia="Times New Roman" w:hAnsi="Times New Roman" w:cs="Times New Roman"/>
          <w:sz w:val="18"/>
          <w:szCs w:val="18"/>
        </w:rPr>
        <w:t xml:space="preserve"> </w:t>
      </w:r>
      <w:r w:rsidR="005372BD" w:rsidRPr="000527A0">
        <w:rPr>
          <w:rFonts w:ascii="Times New Roman" w:eastAsia="Times New Roman" w:hAnsi="Times New Roman" w:cs="Times New Roman"/>
          <w:sz w:val="18"/>
          <w:szCs w:val="18"/>
        </w:rPr>
        <w:t xml:space="preserve">for </w:t>
      </w:r>
      <w:r w:rsidR="005372BD" w:rsidRPr="000527A0">
        <w:rPr>
          <w:rFonts w:ascii="Times New Roman" w:eastAsia="Times New Roman" w:hAnsi="Times New Roman" w:cs="Times New Roman"/>
          <w:sz w:val="18"/>
          <w:szCs w:val="18"/>
          <w:vertAlign w:val="subscript"/>
        </w:rPr>
        <w:t>84</w:t>
      </w:r>
      <w:r w:rsidR="005372BD" w:rsidRPr="000527A0">
        <w:rPr>
          <w:rFonts w:ascii="Times New Roman" w:eastAsia="Times New Roman" w:hAnsi="Times New Roman" w:cs="Times New Roman"/>
          <w:sz w:val="18"/>
          <w:szCs w:val="18"/>
        </w:rPr>
        <w:t xml:space="preserve">Po nuclei with of </w:t>
      </w:r>
      <w:r w:rsidR="000527A0" w:rsidRPr="000527A0">
        <w:rPr>
          <w:rFonts w:ascii="Times New Roman" w:eastAsia="Times New Roman" w:hAnsi="Times New Roman" w:cs="Times New Roman"/>
          <w:sz w:val="18"/>
          <w:szCs w:val="18"/>
        </w:rPr>
        <w:t>ref. [</w:t>
      </w:r>
      <w:r w:rsidR="005372BD" w:rsidRPr="000527A0">
        <w:rPr>
          <w:rFonts w:ascii="Times New Roman" w:eastAsia="Times New Roman" w:hAnsi="Times New Roman" w:cs="Times New Roman"/>
          <w:sz w:val="18"/>
          <w:szCs w:val="18"/>
        </w:rPr>
        <w:t>6]</w:t>
      </w:r>
      <w:r w:rsidR="000527A0">
        <w:rPr>
          <w:rFonts w:ascii="Times New Roman" w:eastAsia="Times New Roman" w:hAnsi="Times New Roman" w:cs="Times New Roman" w:hint="cs"/>
          <w:sz w:val="18"/>
          <w:szCs w:val="18"/>
          <w:rtl/>
        </w:rPr>
        <w:t xml:space="preserve"> </w:t>
      </w:r>
      <w:r w:rsidR="005372BD" w:rsidRPr="000527A0">
        <w:rPr>
          <w:rFonts w:ascii="Times New Roman" w:eastAsia="Times New Roman" w:hAnsi="Times New Roman" w:cs="Times New Roman"/>
          <w:sz w:val="18"/>
          <w:szCs w:val="18"/>
        </w:rPr>
        <w:t>experimental and other theoretical results</w:t>
      </w:r>
    </w:p>
    <w:p w14:paraId="23F947E0" w14:textId="77777777" w:rsidR="00545C1A" w:rsidRDefault="00545C1A" w:rsidP="00545C1A">
      <w:pPr>
        <w:spacing w:after="0"/>
        <w:ind w:firstLine="284"/>
        <w:jc w:val="both"/>
        <w:rPr>
          <w:rFonts w:ascii="Times New Roman" w:eastAsia="Times New Roman" w:hAnsi="Times New Roman" w:cs="Times New Roman"/>
          <w:sz w:val="20"/>
          <w:szCs w:val="20"/>
        </w:rPr>
      </w:pPr>
    </w:p>
    <w:p w14:paraId="31B20AF0" w14:textId="165A5EF3" w:rsidR="00545C1A" w:rsidRPr="005372BD" w:rsidRDefault="00545C1A" w:rsidP="00545C1A">
      <w:pPr>
        <w:spacing w:after="0"/>
        <w:ind w:firstLine="284"/>
        <w:jc w:val="both"/>
        <w:rPr>
          <w:rFonts w:ascii="Times New Roman" w:eastAsia="Times New Roman" w:hAnsi="Times New Roman" w:cs="Times New Roman"/>
          <w:sz w:val="20"/>
          <w:szCs w:val="20"/>
        </w:rPr>
      </w:pPr>
      <w:r w:rsidRPr="0085098F">
        <w:rPr>
          <w:rFonts w:ascii="Times New Roman" w:eastAsia="Times New Roman" w:hAnsi="Times New Roman" w:cs="Times New Roman"/>
          <w:sz w:val="20"/>
          <w:szCs w:val="20"/>
        </w:rPr>
        <w:t>The relationship between the reduced transition probabilities, B(EL)↓ and the number of neutrons for the isotopes of the elements Po and Rn is at its lowest value at the magic number 128, as shown in Figures 3 and 4, respectively. The current B(E2) e2b2↑ curves correspond well with those of ref. [10], Although for (84Po-86Rn) nuclides, the experimental and current work values accord more with SSANM than FRDM. Global data for Po120 and 84Po132 were in close agreement with the value of B(E2) e2b2↑ for 84Po, and global data for Rn136 were in close agreement with the value of B(E2) e2b2↑ for 86Rn122.</w:t>
      </w:r>
    </w:p>
    <w:p w14:paraId="5DD69C14" w14:textId="77777777" w:rsidR="005372BD" w:rsidRPr="005372BD" w:rsidRDefault="005372BD" w:rsidP="0002202F">
      <w:pPr>
        <w:spacing w:after="0" w:line="240" w:lineRule="auto"/>
        <w:jc w:val="center"/>
        <w:rPr>
          <w:rFonts w:ascii="Times New Roman" w:eastAsia="Times New Roman" w:hAnsi="Times New Roman" w:cs="Times New Roman"/>
          <w:b/>
          <w:bCs/>
          <w:sz w:val="20"/>
          <w:szCs w:val="20"/>
        </w:rPr>
      </w:pPr>
      <w:r w:rsidRPr="005372BD">
        <w:rPr>
          <w:rFonts w:ascii="Times New Roman" w:eastAsia="Times New Roman" w:hAnsi="Times New Roman" w:cs="Times New Roman"/>
          <w:b/>
          <w:bCs/>
          <w:noProof/>
          <w:sz w:val="20"/>
          <w:szCs w:val="20"/>
        </w:rPr>
        <w:lastRenderedPageBreak/>
        <w:drawing>
          <wp:inline distT="0" distB="0" distL="0" distR="0" wp14:anchorId="56CDBD91" wp14:editId="7923621D">
            <wp:extent cx="3082610" cy="1645920"/>
            <wp:effectExtent l="0" t="0" r="0" b="0"/>
            <wp:docPr id="8502403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2610" cy="1645920"/>
                    </a:xfrm>
                    <a:prstGeom prst="rect">
                      <a:avLst/>
                    </a:prstGeom>
                    <a:noFill/>
                    <a:ln>
                      <a:noFill/>
                    </a:ln>
                  </pic:spPr>
                </pic:pic>
              </a:graphicData>
            </a:graphic>
          </wp:inline>
        </w:drawing>
      </w:r>
    </w:p>
    <w:p w14:paraId="4E759A4E" w14:textId="370E32D6" w:rsidR="00031AFE" w:rsidRPr="0002202F" w:rsidRDefault="00C240ED" w:rsidP="00192C6B">
      <w:pPr>
        <w:spacing w:after="0" w:line="240" w:lineRule="auto"/>
        <w:jc w:val="center"/>
        <w:rPr>
          <w:rFonts w:ascii="Times New Roman" w:eastAsia="Times New Roman" w:hAnsi="Times New Roman" w:cs="Times New Roman"/>
          <w:sz w:val="18"/>
          <w:szCs w:val="18"/>
        </w:rPr>
      </w:pPr>
      <w:r w:rsidRPr="00C240ED">
        <w:rPr>
          <w:rFonts w:ascii="Times New Roman" w:eastAsia="Times New Roman" w:hAnsi="Times New Roman" w:cs="Times New Roman"/>
          <w:b/>
          <w:bCs/>
          <w:sz w:val="18"/>
          <w:szCs w:val="18"/>
        </w:rPr>
        <w:t>FIGURE 6.</w:t>
      </w:r>
      <w:r w:rsidRPr="0002202F">
        <w:rPr>
          <w:rFonts w:ascii="Times New Roman" w:eastAsia="Times New Roman" w:hAnsi="Times New Roman" w:cs="Times New Roman"/>
          <w:sz w:val="18"/>
          <w:szCs w:val="18"/>
        </w:rPr>
        <w:t xml:space="preserve"> </w:t>
      </w:r>
      <w:r w:rsidR="005372BD" w:rsidRPr="0002202F">
        <w:rPr>
          <w:rFonts w:ascii="Times New Roman" w:eastAsia="Times New Roman" w:hAnsi="Times New Roman" w:cs="Times New Roman"/>
          <w:sz w:val="18"/>
          <w:szCs w:val="18"/>
        </w:rPr>
        <w:t>The Comparison between B (E</w:t>
      </w:r>
      <w:r w:rsidR="0002202F" w:rsidRPr="0002202F">
        <w:rPr>
          <w:rFonts w:ascii="Times New Roman" w:eastAsia="Times New Roman" w:hAnsi="Times New Roman" w:cs="Times New Roman"/>
          <w:sz w:val="18"/>
          <w:szCs w:val="18"/>
        </w:rPr>
        <w:t>2) ↑</w:t>
      </w:r>
      <w:r w:rsidR="005372BD" w:rsidRPr="0002202F">
        <w:rPr>
          <w:rFonts w:ascii="Times New Roman" w:eastAsia="Times New Roman" w:hAnsi="Times New Roman" w:cs="Times New Roman"/>
          <w:sz w:val="18"/>
          <w:szCs w:val="18"/>
        </w:rPr>
        <w:t xml:space="preserve">values of the present </w:t>
      </w:r>
      <w:r w:rsidR="0002202F" w:rsidRPr="0002202F">
        <w:rPr>
          <w:rFonts w:ascii="Times New Roman" w:eastAsia="Times New Roman" w:hAnsi="Times New Roman" w:cs="Times New Roman"/>
          <w:sz w:val="18"/>
          <w:szCs w:val="18"/>
        </w:rPr>
        <w:t>work for</w:t>
      </w:r>
      <w:r w:rsidR="005372BD" w:rsidRPr="0002202F">
        <w:rPr>
          <w:rFonts w:ascii="Times New Roman" w:eastAsia="Times New Roman" w:hAnsi="Times New Roman" w:cs="Times New Roman"/>
          <w:sz w:val="18"/>
          <w:szCs w:val="18"/>
        </w:rPr>
        <w:t xml:space="preserve"> </w:t>
      </w:r>
      <w:r w:rsidR="005372BD" w:rsidRPr="0002202F">
        <w:rPr>
          <w:rFonts w:ascii="Times New Roman" w:eastAsia="Times New Roman" w:hAnsi="Times New Roman" w:cs="Times New Roman"/>
          <w:sz w:val="18"/>
          <w:szCs w:val="18"/>
          <w:vertAlign w:val="subscript"/>
        </w:rPr>
        <w:t>86</w:t>
      </w:r>
      <w:r w:rsidR="005372BD" w:rsidRPr="0002202F">
        <w:rPr>
          <w:rFonts w:ascii="Times New Roman" w:eastAsia="Times New Roman" w:hAnsi="Times New Roman" w:cs="Times New Roman"/>
          <w:sz w:val="18"/>
          <w:szCs w:val="18"/>
        </w:rPr>
        <w:t>Rn nuclei with</w:t>
      </w:r>
      <w:r w:rsidR="0002202F" w:rsidRPr="0002202F">
        <w:rPr>
          <w:rFonts w:ascii="Times New Roman" w:eastAsia="Times New Roman" w:hAnsi="Times New Roman" w:cs="Times New Roman"/>
          <w:sz w:val="18"/>
          <w:szCs w:val="18"/>
        </w:rPr>
        <w:t xml:space="preserve"> experimental</w:t>
      </w:r>
      <w:r w:rsidR="005372BD" w:rsidRPr="0002202F">
        <w:rPr>
          <w:rFonts w:ascii="Times New Roman" w:eastAsia="Times New Roman" w:hAnsi="Times New Roman" w:cs="Times New Roman"/>
          <w:sz w:val="18"/>
          <w:szCs w:val="18"/>
        </w:rPr>
        <w:t xml:space="preserve"> and other theoretical results</w:t>
      </w:r>
    </w:p>
    <w:p w14:paraId="10AD8505" w14:textId="77777777" w:rsidR="00031AFE" w:rsidRPr="005372BD" w:rsidRDefault="005372BD" w:rsidP="005372BD">
      <w:pPr>
        <w:pStyle w:val="Heading1"/>
      </w:pPr>
      <w:r w:rsidRPr="005372BD">
        <w:t>Conclusion</w:t>
      </w:r>
    </w:p>
    <w:p w14:paraId="2CD7C87B" w14:textId="27E01F26" w:rsidR="005372BD" w:rsidRPr="005372BD" w:rsidRDefault="005372BD" w:rsidP="00192C6B">
      <w:pPr>
        <w:spacing w:after="0" w:line="240" w:lineRule="auto"/>
        <w:ind w:firstLine="284"/>
        <w:jc w:val="both"/>
        <w:rPr>
          <w:rFonts w:ascii="Times New Roman" w:eastAsia="Times New Roman" w:hAnsi="Times New Roman" w:cs="Times New Roman"/>
          <w:sz w:val="20"/>
          <w:szCs w:val="20"/>
        </w:rPr>
      </w:pPr>
      <w:r w:rsidRPr="005372BD">
        <w:rPr>
          <w:rFonts w:ascii="Times New Roman" w:eastAsia="Times New Roman" w:hAnsi="Times New Roman" w:cs="Times New Roman"/>
          <w:sz w:val="20"/>
          <w:szCs w:val="20"/>
        </w:rPr>
        <w:t xml:space="preserve">To explore nuclear structural properties, the electric quadrupole transitions (E2: 2₁⁺ → 0₁⁺) in even–even nuclei of 84Po and 86Rn were examined in this work. </w:t>
      </w:r>
      <w:proofErr w:type="spellStart"/>
      <w:r w:rsidRPr="005372BD">
        <w:rPr>
          <w:rFonts w:ascii="Times New Roman" w:eastAsia="Times New Roman" w:hAnsi="Times New Roman" w:cs="Times New Roman"/>
          <w:sz w:val="20"/>
          <w:szCs w:val="20"/>
        </w:rPr>
        <w:t>Ferston's</w:t>
      </w:r>
      <w:proofErr w:type="spellEnd"/>
      <w:r w:rsidRPr="005372BD">
        <w:rPr>
          <w:rFonts w:ascii="Times New Roman" w:eastAsia="Times New Roman" w:hAnsi="Times New Roman" w:cs="Times New Roman"/>
          <w:sz w:val="20"/>
          <w:szCs w:val="20"/>
        </w:rPr>
        <w:t xml:space="preserve"> [7] γ₀-energy data, half-life (t</w:t>
      </w:r>
      <w:proofErr w:type="gramStart"/>
      <w:r w:rsidRPr="005372BD">
        <w:rPr>
          <w:rFonts w:ascii="Times New Roman" w:eastAsia="Times New Roman" w:hAnsi="Times New Roman" w:cs="Times New Roman"/>
          <w:sz w:val="20"/>
          <w:szCs w:val="20"/>
        </w:rPr>
        <w:t>_(</w:t>
      </w:r>
      <w:proofErr w:type="gramEnd"/>
      <w:r w:rsidRPr="005372BD">
        <w:rPr>
          <w:rFonts w:ascii="Times New Roman" w:eastAsia="Times New Roman" w:hAnsi="Times New Roman" w:cs="Times New Roman"/>
          <w:sz w:val="20"/>
          <w:szCs w:val="20"/>
        </w:rPr>
        <w:t>1/2)), and energy of the initial excited state were used to compute the electric quadrupole transition intensities for the γ₀ transition as a function of neutron number (N) for even isotopes with mass numbers ranging from 120 to 136.</w:t>
      </w:r>
      <w:r w:rsidR="00192C6B">
        <w:rPr>
          <w:rFonts w:ascii="Times New Roman" w:eastAsia="Times New Roman" w:hAnsi="Times New Roman" w:cs="Times New Roman"/>
          <w:sz w:val="20"/>
          <w:szCs w:val="20"/>
        </w:rPr>
        <w:t xml:space="preserve"> </w:t>
      </w:r>
      <w:r w:rsidRPr="005372BD">
        <w:rPr>
          <w:rFonts w:ascii="Times New Roman" w:eastAsia="Times New Roman" w:hAnsi="Times New Roman" w:cs="Times New Roman"/>
          <w:sz w:val="20"/>
          <w:szCs w:val="20"/>
        </w:rPr>
        <w:t>Each isotope has a single E2 transition with 100% intensity, according to the values for mean life (τ), total gamma decay width (</w:t>
      </w:r>
      <w:proofErr w:type="spellStart"/>
      <w:r w:rsidRPr="005372BD">
        <w:rPr>
          <w:rFonts w:ascii="Times New Roman" w:eastAsia="Times New Roman" w:hAnsi="Times New Roman" w:cs="Times New Roman"/>
          <w:sz w:val="20"/>
          <w:szCs w:val="20"/>
        </w:rPr>
        <w:t>Γγ</w:t>
      </w:r>
      <w:proofErr w:type="spellEnd"/>
      <w:r w:rsidRPr="005372BD">
        <w:rPr>
          <w:rFonts w:ascii="Times New Roman" w:eastAsia="Times New Roman" w:hAnsi="Times New Roman" w:cs="Times New Roman"/>
          <w:sz w:val="20"/>
          <w:szCs w:val="20"/>
        </w:rPr>
        <w:t>), gamma Weisskopf estimations (</w:t>
      </w:r>
      <w:proofErr w:type="spellStart"/>
      <w:r w:rsidRPr="005372BD">
        <w:rPr>
          <w:rFonts w:ascii="Times New Roman" w:eastAsia="Times New Roman" w:hAnsi="Times New Roman" w:cs="Times New Roman"/>
          <w:sz w:val="20"/>
          <w:szCs w:val="20"/>
        </w:rPr>
        <w:t>Γw.u</w:t>
      </w:r>
      <w:proofErr w:type="spellEnd"/>
      <w:r w:rsidRPr="005372BD">
        <w:rPr>
          <w:rFonts w:ascii="Times New Roman" w:eastAsia="Times New Roman" w:hAnsi="Times New Roman" w:cs="Times New Roman"/>
          <w:sz w:val="20"/>
          <w:szCs w:val="20"/>
        </w:rPr>
        <w:t>.), and Figures. This makes analysis easier and improves reliability.</w:t>
      </w:r>
      <w:r w:rsidR="00192C6B">
        <w:rPr>
          <w:rFonts w:ascii="Times New Roman" w:eastAsia="Times New Roman" w:hAnsi="Times New Roman" w:cs="Times New Roman"/>
          <w:sz w:val="20"/>
          <w:szCs w:val="20"/>
        </w:rPr>
        <w:t xml:space="preserve"> </w:t>
      </w:r>
      <w:r w:rsidRPr="005372BD">
        <w:rPr>
          <w:rFonts w:ascii="Times New Roman" w:eastAsia="Times New Roman" w:hAnsi="Times New Roman" w:cs="Times New Roman"/>
          <w:sz w:val="20"/>
          <w:szCs w:val="20"/>
        </w:rPr>
        <w:t xml:space="preserve">Equation (12) was also used to get the reduced transition probabilities in units of e²b². Figures (5) and (6) show the computed values graphically and compare them to theoretical models and experimental data. The current findings were in good accord with the figures in Ref. [10], especially for both 84Po and 86Rn nuclides, matching the SSANM model more closely than the FRDM predictions. </w:t>
      </w:r>
      <w:proofErr w:type="gramStart"/>
      <w:r w:rsidRPr="005372BD">
        <w:rPr>
          <w:rFonts w:ascii="Times New Roman" w:eastAsia="Times New Roman" w:hAnsi="Times New Roman" w:cs="Times New Roman"/>
          <w:sz w:val="20"/>
          <w:szCs w:val="20"/>
        </w:rPr>
        <w:t>In particular, it</w:t>
      </w:r>
      <w:proofErr w:type="gramEnd"/>
      <w:r w:rsidRPr="005372BD">
        <w:rPr>
          <w:rFonts w:ascii="Times New Roman" w:eastAsia="Times New Roman" w:hAnsi="Times New Roman" w:cs="Times New Roman"/>
          <w:sz w:val="20"/>
          <w:szCs w:val="20"/>
        </w:rPr>
        <w:t xml:space="preserve"> was discovered that the value of 84Po nearly matched the global average for the isotopes Po120 and Po132, and that the value of 86Rn122 roughly matched that of Rn136. These results illustrate the applicability of the proposed models in characterizing E2 transitions in this region of the nuclear chart and validate the agreement between current theoretical calculations and experimental trends.</w:t>
      </w:r>
    </w:p>
    <w:p w14:paraId="6D32EFD9" w14:textId="5E4191D8" w:rsidR="00031AFE" w:rsidRPr="005372BD" w:rsidRDefault="005372BD" w:rsidP="005372BD">
      <w:pPr>
        <w:pStyle w:val="Heading1"/>
      </w:pPr>
      <w:r w:rsidRPr="005372BD">
        <w:t>Reference</w:t>
      </w:r>
      <w:r w:rsidR="00025483">
        <w:t>S</w:t>
      </w:r>
      <w:r w:rsidRPr="005372BD">
        <w:t xml:space="preserve"> </w:t>
      </w:r>
    </w:p>
    <w:p w14:paraId="56283784"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 D. N. Poenaru, W. Greiner, Experimental Techniques in Nuclear Physics, De Gruyter, Berlin; Boston, 2011.</w:t>
      </w:r>
    </w:p>
    <w:p w14:paraId="5FE69B24" w14:textId="3113F575"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Kevin Lee , Anne Stratman , Clark Casarella , Ani Aprahamian: ”TROPIC: A Program for Calculating Reduced Transition Probabilities”, </w:t>
      </w:r>
      <w:hyperlink r:id="rId12" w:tooltip="Go to Computer Physics Communications on ScienceDirect" w:history="1">
        <w:r w:rsidRPr="00192C6B">
          <w:rPr>
            <w:rFonts w:asciiTheme="majorBidi" w:eastAsia="Times New Roman" w:hAnsiTheme="majorBidi" w:cstheme="majorBidi"/>
            <w:sz w:val="20"/>
            <w:szCs w:val="20"/>
          </w:rPr>
          <w:t>Computer Physics Communications</w:t>
        </w:r>
      </w:hyperlink>
      <w:r w:rsidRPr="00192C6B">
        <w:rPr>
          <w:rFonts w:asciiTheme="majorBidi" w:eastAsia="Times New Roman" w:hAnsiTheme="majorBidi" w:cstheme="majorBidi"/>
          <w:sz w:val="20"/>
          <w:szCs w:val="20"/>
        </w:rPr>
        <w:t xml:space="preserve">, </w:t>
      </w:r>
      <w:hyperlink r:id="rId13" w:tooltip="Go to table of contents for this volume/issue" w:history="1">
        <w:r w:rsidRPr="00192C6B">
          <w:rPr>
            <w:rFonts w:asciiTheme="majorBidi" w:eastAsia="Times New Roman" w:hAnsiTheme="majorBidi" w:cstheme="majorBidi"/>
            <w:sz w:val="20"/>
            <w:szCs w:val="20"/>
          </w:rPr>
          <w:t xml:space="preserve"> 306</w:t>
        </w:r>
      </w:hyperlink>
      <w:r w:rsidRPr="00192C6B">
        <w:rPr>
          <w:rFonts w:asciiTheme="majorBidi" w:eastAsia="Times New Roman" w:hAnsiTheme="majorBidi" w:cstheme="majorBidi"/>
          <w:sz w:val="20"/>
          <w:szCs w:val="20"/>
        </w:rPr>
        <w:t>, January 2025, 109383.</w:t>
      </w:r>
    </w:p>
    <w:p w14:paraId="2CDAAC44"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H. G. Borner, Methods and new techniques in neutron capture gamma ray spectroscopy, Journal of Physics G: Nuclear Physics 14 (1988) S143–S160. doi:10.1088/0305-4616/14/S/015. </w:t>
      </w:r>
    </w:p>
    <w:p w14:paraId="5C0F6DAA"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J. Jolie, S. Ulbig, H. G. </w:t>
      </w:r>
      <w:proofErr w:type="spellStart"/>
      <w:r w:rsidRPr="00192C6B">
        <w:rPr>
          <w:rFonts w:asciiTheme="majorBidi" w:eastAsia="Times New Roman" w:hAnsiTheme="majorBidi" w:cstheme="majorBidi"/>
          <w:sz w:val="20"/>
          <w:szCs w:val="20"/>
        </w:rPr>
        <w:t>B¨orner</w:t>
      </w:r>
      <w:proofErr w:type="spellEnd"/>
      <w:r w:rsidRPr="00192C6B">
        <w:rPr>
          <w:rFonts w:asciiTheme="majorBidi" w:eastAsia="Times New Roman" w:hAnsiTheme="majorBidi" w:cstheme="majorBidi"/>
          <w:sz w:val="20"/>
          <w:szCs w:val="20"/>
        </w:rPr>
        <w:t xml:space="preserve">, K. P. Lieb, S. J. Robinson, P. Schillebeeckx, E. G. Kessler, M. S. Dewey, G. L. Greene, Study of Low Energetic Atomic Collisions in Solids Using High-Resolution 227 (n, γ) Spectroscopy, </w:t>
      </w:r>
      <w:proofErr w:type="spellStart"/>
      <w:r w:rsidRPr="00192C6B">
        <w:rPr>
          <w:rFonts w:asciiTheme="majorBidi" w:eastAsia="Times New Roman" w:hAnsiTheme="majorBidi" w:cstheme="majorBidi"/>
          <w:sz w:val="20"/>
          <w:szCs w:val="20"/>
        </w:rPr>
        <w:t>Europhysics</w:t>
      </w:r>
      <w:proofErr w:type="spellEnd"/>
      <w:r w:rsidRPr="00192C6B">
        <w:rPr>
          <w:rFonts w:asciiTheme="majorBidi" w:eastAsia="Times New Roman" w:hAnsiTheme="majorBidi" w:cstheme="majorBidi"/>
          <w:sz w:val="20"/>
          <w:szCs w:val="20"/>
        </w:rPr>
        <w:t xml:space="preserve"> Letters (EPL) 10 (1989) 231–236. 228 doi:10.1209/0295-5075/10/3/008.</w:t>
      </w:r>
    </w:p>
    <w:p w14:paraId="56EEFF1A" w14:textId="394057F5"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Hassan, I.M., </w:t>
      </w:r>
      <w:proofErr w:type="spellStart"/>
      <w:r w:rsidRPr="00192C6B">
        <w:rPr>
          <w:rFonts w:asciiTheme="majorBidi" w:eastAsia="Times New Roman" w:hAnsiTheme="majorBidi" w:cstheme="majorBidi"/>
          <w:sz w:val="20"/>
          <w:szCs w:val="20"/>
        </w:rPr>
        <w:t>Ebrahiem</w:t>
      </w:r>
      <w:proofErr w:type="spellEnd"/>
      <w:r w:rsidRPr="00192C6B">
        <w:rPr>
          <w:rFonts w:asciiTheme="majorBidi" w:eastAsia="Times New Roman" w:hAnsiTheme="majorBidi" w:cstheme="majorBidi"/>
          <w:sz w:val="20"/>
          <w:szCs w:val="20"/>
        </w:rPr>
        <w:t>, S.A., Al-Khafaji, “Calculated the Quadrupole Electrical Transmission ME</w:t>
      </w:r>
      <w:r w:rsidR="0085098F" w:rsidRPr="00192C6B">
        <w:rPr>
          <w:rFonts w:asciiTheme="majorBidi" w:eastAsia="Times New Roman" w:hAnsiTheme="majorBidi" w:cstheme="majorBidi"/>
          <w:sz w:val="20"/>
          <w:szCs w:val="20"/>
        </w:rPr>
        <w:t>2 |</w:t>
      </w:r>
      <w:r w:rsidRPr="00192C6B">
        <w:rPr>
          <w:rFonts w:asciiTheme="majorBidi" w:eastAsia="Times New Roman" w:hAnsiTheme="majorBidi" w:cstheme="majorBidi"/>
          <w:sz w:val="20"/>
          <w:szCs w:val="20"/>
        </w:rPr>
        <w:t xml:space="preserve">2 </w:t>
      </w:r>
      <w:proofErr w:type="spellStart"/>
      <w:r w:rsidRPr="00192C6B">
        <w:rPr>
          <w:rFonts w:asciiTheme="majorBidi" w:eastAsia="Times New Roman" w:hAnsiTheme="majorBidi" w:cstheme="majorBidi"/>
          <w:sz w:val="20"/>
          <w:szCs w:val="20"/>
        </w:rPr>
        <w:t>W.u</w:t>
      </w:r>
      <w:proofErr w:type="spellEnd"/>
      <w:r w:rsidRPr="00192C6B">
        <w:rPr>
          <w:rFonts w:asciiTheme="majorBidi" w:eastAsia="Times New Roman" w:hAnsiTheme="majorBidi" w:cstheme="majorBidi"/>
          <w:sz w:val="20"/>
          <w:szCs w:val="20"/>
        </w:rPr>
        <w:t xml:space="preserve"> For Even-Even Nuclides of Strontium (78-100Sr and 66-76Ge) </w:t>
      </w:r>
      <w:proofErr w:type="gramStart"/>
      <w:r w:rsidRPr="00192C6B">
        <w:rPr>
          <w:rFonts w:asciiTheme="majorBidi" w:eastAsia="Times New Roman" w:hAnsiTheme="majorBidi" w:cstheme="majorBidi"/>
          <w:sz w:val="20"/>
          <w:szCs w:val="20"/>
        </w:rPr>
        <w:t>“ AIP</w:t>
      </w:r>
      <w:proofErr w:type="gramEnd"/>
      <w:r w:rsidRPr="00192C6B">
        <w:rPr>
          <w:rFonts w:asciiTheme="majorBidi" w:eastAsia="Times New Roman" w:hAnsiTheme="majorBidi" w:cstheme="majorBidi"/>
          <w:sz w:val="20"/>
          <w:szCs w:val="20"/>
        </w:rPr>
        <w:t xml:space="preserve"> </w:t>
      </w:r>
      <w:r w:rsidR="00192C6B">
        <w:rPr>
          <w:rFonts w:asciiTheme="majorBidi" w:eastAsia="Times New Roman" w:hAnsiTheme="majorBidi" w:cstheme="majorBidi"/>
          <w:sz w:val="20"/>
          <w:szCs w:val="20"/>
        </w:rPr>
        <w:t>CP</w:t>
      </w:r>
      <w:r w:rsidRPr="00192C6B">
        <w:rPr>
          <w:rFonts w:asciiTheme="majorBidi" w:eastAsia="Times New Roman" w:hAnsiTheme="majorBidi" w:cstheme="majorBidi"/>
          <w:sz w:val="20"/>
          <w:szCs w:val="20"/>
        </w:rPr>
        <w:t xml:space="preserve">, 2437, </w:t>
      </w:r>
      <w:proofErr w:type="gramStart"/>
      <w:r w:rsidRPr="00192C6B">
        <w:rPr>
          <w:rFonts w:asciiTheme="majorBidi" w:eastAsia="Times New Roman" w:hAnsiTheme="majorBidi" w:cstheme="majorBidi"/>
          <w:sz w:val="20"/>
          <w:szCs w:val="20"/>
        </w:rPr>
        <w:t>020114 ,</w:t>
      </w:r>
      <w:proofErr w:type="gramEnd"/>
      <w:r w:rsidRPr="00192C6B">
        <w:rPr>
          <w:rFonts w:asciiTheme="majorBidi" w:eastAsia="Times New Roman" w:hAnsiTheme="majorBidi" w:cstheme="majorBidi"/>
          <w:sz w:val="20"/>
          <w:szCs w:val="20"/>
        </w:rPr>
        <w:t>( 2022).</w:t>
      </w:r>
    </w:p>
    <w:p w14:paraId="29BD7B50"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Salim, D.A.; </w:t>
      </w:r>
      <w:proofErr w:type="spellStart"/>
      <w:r w:rsidRPr="00192C6B">
        <w:rPr>
          <w:rFonts w:asciiTheme="majorBidi" w:eastAsia="Times New Roman" w:hAnsiTheme="majorBidi" w:cstheme="majorBidi"/>
          <w:sz w:val="20"/>
          <w:szCs w:val="20"/>
        </w:rPr>
        <w:t>Ebrahiem</w:t>
      </w:r>
      <w:proofErr w:type="spellEnd"/>
      <w:r w:rsidRPr="00192C6B">
        <w:rPr>
          <w:rFonts w:asciiTheme="majorBidi" w:eastAsia="Times New Roman" w:hAnsiTheme="majorBidi" w:cstheme="majorBidi"/>
          <w:sz w:val="20"/>
          <w:szCs w:val="20"/>
        </w:rPr>
        <w:t>, S.A., “Study of transition strength for two isotopes carbon and oxygen</w:t>
      </w:r>
      <w:proofErr w:type="gramStart"/>
      <w:r w:rsidRPr="00192C6B">
        <w:rPr>
          <w:rFonts w:asciiTheme="majorBidi" w:eastAsia="Times New Roman" w:hAnsiTheme="majorBidi" w:cstheme="majorBidi"/>
          <w:sz w:val="20"/>
          <w:szCs w:val="20"/>
        </w:rPr>
        <w:t>” ,</w:t>
      </w:r>
      <w:proofErr w:type="gramEnd"/>
      <w:r w:rsidRPr="00192C6B">
        <w:rPr>
          <w:rFonts w:asciiTheme="majorBidi" w:eastAsia="Times New Roman" w:hAnsiTheme="majorBidi" w:cstheme="majorBidi"/>
          <w:sz w:val="20"/>
          <w:szCs w:val="20"/>
        </w:rPr>
        <w:t xml:space="preserve"> AIP Conference </w:t>
      </w:r>
      <w:proofErr w:type="gramStart"/>
      <w:r w:rsidRPr="00192C6B">
        <w:rPr>
          <w:rFonts w:asciiTheme="majorBidi" w:eastAsia="Times New Roman" w:hAnsiTheme="majorBidi" w:cstheme="majorBidi"/>
          <w:sz w:val="20"/>
          <w:szCs w:val="20"/>
        </w:rPr>
        <w:t>Proceedings ,</w:t>
      </w:r>
      <w:proofErr w:type="gramEnd"/>
      <w:r w:rsidRPr="00192C6B">
        <w:rPr>
          <w:rFonts w:asciiTheme="majorBidi" w:eastAsia="Times New Roman" w:hAnsiTheme="majorBidi" w:cstheme="majorBidi"/>
          <w:sz w:val="20"/>
          <w:szCs w:val="20"/>
        </w:rPr>
        <w:t xml:space="preserve"> </w:t>
      </w:r>
      <w:proofErr w:type="gramStart"/>
      <w:r w:rsidRPr="00192C6B">
        <w:rPr>
          <w:rFonts w:asciiTheme="majorBidi" w:eastAsia="Times New Roman" w:hAnsiTheme="majorBidi" w:cstheme="majorBidi"/>
          <w:sz w:val="20"/>
          <w:szCs w:val="20"/>
        </w:rPr>
        <w:t>2437 ,</w:t>
      </w:r>
      <w:proofErr w:type="gramEnd"/>
      <w:r w:rsidRPr="00192C6B">
        <w:rPr>
          <w:rFonts w:asciiTheme="majorBidi" w:eastAsia="Times New Roman" w:hAnsiTheme="majorBidi" w:cstheme="majorBidi"/>
          <w:sz w:val="20"/>
          <w:szCs w:val="20"/>
        </w:rPr>
        <w:t xml:space="preserve"> </w:t>
      </w:r>
      <w:proofErr w:type="gramStart"/>
      <w:r w:rsidRPr="00192C6B">
        <w:rPr>
          <w:rFonts w:asciiTheme="majorBidi" w:eastAsia="Times New Roman" w:hAnsiTheme="majorBidi" w:cstheme="majorBidi"/>
          <w:sz w:val="20"/>
          <w:szCs w:val="20"/>
        </w:rPr>
        <w:t>1 ,</w:t>
      </w:r>
      <w:proofErr w:type="gramEnd"/>
      <w:r w:rsidRPr="00192C6B">
        <w:rPr>
          <w:rFonts w:asciiTheme="majorBidi" w:eastAsia="Times New Roman" w:hAnsiTheme="majorBidi" w:cstheme="majorBidi"/>
          <w:sz w:val="20"/>
          <w:szCs w:val="20"/>
        </w:rPr>
        <w:t xml:space="preserve"> </w:t>
      </w:r>
      <w:proofErr w:type="gramStart"/>
      <w:r w:rsidRPr="00192C6B">
        <w:rPr>
          <w:rFonts w:asciiTheme="majorBidi" w:eastAsia="Times New Roman" w:hAnsiTheme="majorBidi" w:cstheme="majorBidi"/>
          <w:sz w:val="20"/>
          <w:szCs w:val="20"/>
        </w:rPr>
        <w:t>020085 ,</w:t>
      </w:r>
      <w:proofErr w:type="gramEnd"/>
      <w:r w:rsidRPr="00192C6B">
        <w:rPr>
          <w:rFonts w:asciiTheme="majorBidi" w:eastAsia="Times New Roman" w:hAnsiTheme="majorBidi" w:cstheme="majorBidi"/>
          <w:sz w:val="20"/>
          <w:szCs w:val="20"/>
        </w:rPr>
        <w:t xml:space="preserve"> </w:t>
      </w:r>
      <w:proofErr w:type="gramStart"/>
      <w:r w:rsidRPr="00192C6B">
        <w:rPr>
          <w:rFonts w:asciiTheme="majorBidi" w:eastAsia="Times New Roman" w:hAnsiTheme="majorBidi" w:cstheme="majorBidi"/>
          <w:sz w:val="20"/>
          <w:szCs w:val="20"/>
        </w:rPr>
        <w:t>2022 .</w:t>
      </w:r>
      <w:proofErr w:type="gramEnd"/>
    </w:p>
    <w:p w14:paraId="0E6BC4AD"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 </w:t>
      </w:r>
      <w:proofErr w:type="spellStart"/>
      <w:r w:rsidRPr="00192C6B">
        <w:rPr>
          <w:rFonts w:asciiTheme="majorBidi" w:eastAsia="Times New Roman" w:hAnsiTheme="majorBidi" w:cstheme="majorBidi"/>
          <w:sz w:val="20"/>
          <w:szCs w:val="20"/>
        </w:rPr>
        <w:t>Firestons</w:t>
      </w:r>
      <w:proofErr w:type="spellEnd"/>
      <w:r w:rsidRPr="00192C6B">
        <w:rPr>
          <w:rFonts w:asciiTheme="majorBidi" w:eastAsia="Times New Roman" w:hAnsiTheme="majorBidi" w:cstheme="majorBidi"/>
          <w:sz w:val="20"/>
          <w:szCs w:val="20"/>
        </w:rPr>
        <w:t xml:space="preserve"> R.B., and Shirley V.S (1999);"Table of isotopes eighth edition", New York.</w:t>
      </w:r>
    </w:p>
    <w:p w14:paraId="5764D2C0"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 Jaber Y.H. (2009),” The study of electric Quadrupole Transition (E2) for some even –even Nuclei”, M. Sc. thesis, university of Baghdad.</w:t>
      </w:r>
    </w:p>
    <w:p w14:paraId="61E6D956"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Tu Li J.K. (1992),” Evaluated nuclear structure data file “, A manual for preparation of data set, electronic education by Jay Z. James. </w:t>
      </w:r>
    </w:p>
    <w:p w14:paraId="7BC160B5" w14:textId="77777777"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Raman S., Nestor C.W. and Tikkanen </w:t>
      </w:r>
      <w:proofErr w:type="spellStart"/>
      <w:proofErr w:type="gramStart"/>
      <w:r w:rsidRPr="00192C6B">
        <w:rPr>
          <w:rFonts w:asciiTheme="majorBidi" w:eastAsia="Times New Roman" w:hAnsiTheme="majorBidi" w:cstheme="majorBidi"/>
          <w:sz w:val="20"/>
          <w:szCs w:val="20"/>
        </w:rPr>
        <w:t>JR,p</w:t>
      </w:r>
      <w:proofErr w:type="spellEnd"/>
      <w:r w:rsidRPr="00192C6B">
        <w:rPr>
          <w:rFonts w:asciiTheme="majorBidi" w:eastAsia="Times New Roman" w:hAnsiTheme="majorBidi" w:cstheme="majorBidi"/>
          <w:sz w:val="20"/>
          <w:szCs w:val="20"/>
        </w:rPr>
        <w:t>.</w:t>
      </w:r>
      <w:proofErr w:type="gramEnd"/>
      <w:r w:rsidRPr="00192C6B">
        <w:rPr>
          <w:rFonts w:asciiTheme="majorBidi" w:eastAsia="Times New Roman" w:hAnsiTheme="majorBidi" w:cstheme="majorBidi"/>
          <w:sz w:val="20"/>
          <w:szCs w:val="20"/>
        </w:rPr>
        <w:t>(2001</w:t>
      </w:r>
      <w:proofErr w:type="gramStart"/>
      <w:r w:rsidRPr="00192C6B">
        <w:rPr>
          <w:rFonts w:asciiTheme="majorBidi" w:eastAsia="Times New Roman" w:hAnsiTheme="majorBidi" w:cstheme="majorBidi"/>
          <w:sz w:val="20"/>
          <w:szCs w:val="20"/>
        </w:rPr>
        <w:t>) ,”Transition</w:t>
      </w:r>
      <w:proofErr w:type="gramEnd"/>
      <w:r w:rsidRPr="00192C6B">
        <w:rPr>
          <w:rFonts w:asciiTheme="majorBidi" w:eastAsia="Times New Roman" w:hAnsiTheme="majorBidi" w:cstheme="majorBidi"/>
          <w:sz w:val="20"/>
          <w:szCs w:val="20"/>
        </w:rPr>
        <w:t xml:space="preserve"> probability from the ground to the first –</w:t>
      </w:r>
      <w:proofErr w:type="gramStart"/>
      <w:r w:rsidRPr="00192C6B">
        <w:rPr>
          <w:rFonts w:asciiTheme="majorBidi" w:eastAsia="Times New Roman" w:hAnsiTheme="majorBidi" w:cstheme="majorBidi"/>
          <w:sz w:val="20"/>
          <w:szCs w:val="20"/>
        </w:rPr>
        <w:t>excited  2</w:t>
      </w:r>
      <w:r w:rsidRPr="00192C6B">
        <w:rPr>
          <w:rFonts w:asciiTheme="majorBidi" w:eastAsia="Times New Roman" w:hAnsiTheme="majorBidi" w:cstheme="majorBidi"/>
          <w:sz w:val="20"/>
          <w:szCs w:val="20"/>
          <w:vertAlign w:val="superscript"/>
        </w:rPr>
        <w:t xml:space="preserve">+ </w:t>
      </w:r>
      <w:r w:rsidRPr="00192C6B">
        <w:rPr>
          <w:rFonts w:asciiTheme="majorBidi" w:eastAsia="Times New Roman" w:hAnsiTheme="majorBidi" w:cstheme="majorBidi"/>
          <w:sz w:val="20"/>
          <w:szCs w:val="20"/>
        </w:rPr>
        <w:t xml:space="preserve"> state</w:t>
      </w:r>
      <w:proofErr w:type="gramEnd"/>
      <w:r w:rsidRPr="00192C6B">
        <w:rPr>
          <w:rFonts w:asciiTheme="majorBidi" w:eastAsia="Times New Roman" w:hAnsiTheme="majorBidi" w:cstheme="majorBidi"/>
          <w:sz w:val="20"/>
          <w:szCs w:val="20"/>
        </w:rPr>
        <w:t xml:space="preserve">  of even-even nuclides </w:t>
      </w:r>
      <w:proofErr w:type="gramStart"/>
      <w:r w:rsidRPr="00192C6B">
        <w:rPr>
          <w:rFonts w:asciiTheme="majorBidi" w:eastAsia="Times New Roman" w:hAnsiTheme="majorBidi" w:cstheme="majorBidi"/>
          <w:sz w:val="20"/>
          <w:szCs w:val="20"/>
        </w:rPr>
        <w:t>“ ,Atomic</w:t>
      </w:r>
      <w:proofErr w:type="gramEnd"/>
      <w:r w:rsidRPr="00192C6B">
        <w:rPr>
          <w:rFonts w:asciiTheme="majorBidi" w:eastAsia="Times New Roman" w:hAnsiTheme="majorBidi" w:cstheme="majorBidi"/>
          <w:sz w:val="20"/>
          <w:szCs w:val="20"/>
        </w:rPr>
        <w:t xml:space="preserve"> Data and </w:t>
      </w:r>
      <w:proofErr w:type="gramStart"/>
      <w:r w:rsidRPr="00192C6B">
        <w:rPr>
          <w:rFonts w:asciiTheme="majorBidi" w:eastAsia="Times New Roman" w:hAnsiTheme="majorBidi" w:cstheme="majorBidi"/>
          <w:sz w:val="20"/>
          <w:szCs w:val="20"/>
        </w:rPr>
        <w:t>Nuclear  Data</w:t>
      </w:r>
      <w:proofErr w:type="gramEnd"/>
      <w:r w:rsidRPr="00192C6B">
        <w:rPr>
          <w:rFonts w:asciiTheme="majorBidi" w:eastAsia="Times New Roman" w:hAnsiTheme="majorBidi" w:cstheme="majorBidi"/>
          <w:sz w:val="20"/>
          <w:szCs w:val="20"/>
        </w:rPr>
        <w:t>. Tables, Vol. (78), No.1 p (5-49-100).</w:t>
      </w:r>
    </w:p>
    <w:p w14:paraId="7BA030EC" w14:textId="5656D7B8"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Brussard P.J. and Gloudemans P.W.M. (1977)</w:t>
      </w:r>
      <w:r w:rsidR="00423838" w:rsidRPr="00192C6B">
        <w:rPr>
          <w:rFonts w:asciiTheme="majorBidi" w:eastAsia="Times New Roman" w:hAnsiTheme="majorBidi" w:cstheme="majorBidi"/>
          <w:sz w:val="20"/>
          <w:szCs w:val="20"/>
        </w:rPr>
        <w:t>,” Shell</w:t>
      </w:r>
      <w:r w:rsidRPr="00192C6B">
        <w:rPr>
          <w:rFonts w:asciiTheme="majorBidi" w:eastAsia="Times New Roman" w:hAnsiTheme="majorBidi" w:cstheme="majorBidi"/>
          <w:sz w:val="20"/>
          <w:szCs w:val="20"/>
        </w:rPr>
        <w:t xml:space="preserve"> –Model Application in Nuclear Spectroscopy </w:t>
      </w:r>
      <w:proofErr w:type="gramStart"/>
      <w:r w:rsidRPr="00192C6B">
        <w:rPr>
          <w:rFonts w:asciiTheme="majorBidi" w:eastAsia="Times New Roman" w:hAnsiTheme="majorBidi" w:cstheme="majorBidi"/>
          <w:sz w:val="20"/>
          <w:szCs w:val="20"/>
        </w:rPr>
        <w:t>“ ,</w:t>
      </w:r>
      <w:proofErr w:type="gramEnd"/>
      <w:r w:rsidRPr="00192C6B">
        <w:rPr>
          <w:rFonts w:asciiTheme="majorBidi" w:eastAsia="Times New Roman" w:hAnsiTheme="majorBidi" w:cstheme="majorBidi"/>
          <w:sz w:val="20"/>
          <w:szCs w:val="20"/>
        </w:rPr>
        <w:t xml:space="preserve"> </w:t>
      </w:r>
      <w:proofErr w:type="gramStart"/>
      <w:r w:rsidRPr="00192C6B">
        <w:rPr>
          <w:rFonts w:asciiTheme="majorBidi" w:eastAsia="Times New Roman" w:hAnsiTheme="majorBidi" w:cstheme="majorBidi"/>
          <w:sz w:val="20"/>
          <w:szCs w:val="20"/>
        </w:rPr>
        <w:t>North .Holland ,publishing</w:t>
      </w:r>
      <w:proofErr w:type="gramEnd"/>
      <w:r w:rsidRPr="00192C6B">
        <w:rPr>
          <w:rFonts w:asciiTheme="majorBidi" w:eastAsia="Times New Roman" w:hAnsiTheme="majorBidi" w:cstheme="majorBidi"/>
          <w:sz w:val="20"/>
          <w:szCs w:val="20"/>
        </w:rPr>
        <w:t xml:space="preserve"> </w:t>
      </w:r>
      <w:proofErr w:type="gramStart"/>
      <w:r w:rsidRPr="00192C6B">
        <w:rPr>
          <w:rFonts w:asciiTheme="majorBidi" w:eastAsia="Times New Roman" w:hAnsiTheme="majorBidi" w:cstheme="majorBidi"/>
          <w:sz w:val="20"/>
          <w:szCs w:val="20"/>
        </w:rPr>
        <w:t>company .Amsterdam ,New</w:t>
      </w:r>
      <w:proofErr w:type="gramEnd"/>
      <w:r w:rsidRPr="00192C6B">
        <w:rPr>
          <w:rFonts w:asciiTheme="majorBidi" w:eastAsia="Times New Roman" w:hAnsiTheme="majorBidi" w:cstheme="majorBidi"/>
          <w:sz w:val="20"/>
          <w:szCs w:val="20"/>
        </w:rPr>
        <w:t xml:space="preserve"> York,</w:t>
      </w:r>
      <w:r w:rsidR="00423838" w:rsidRPr="00192C6B">
        <w:rPr>
          <w:rFonts w:asciiTheme="majorBidi" w:eastAsia="Times New Roman" w:hAnsiTheme="majorBidi" w:cstheme="majorBidi"/>
          <w:sz w:val="20"/>
          <w:szCs w:val="20"/>
        </w:rPr>
        <w:t xml:space="preserve"> </w:t>
      </w:r>
      <w:proofErr w:type="gramStart"/>
      <w:r w:rsidRPr="00192C6B">
        <w:rPr>
          <w:rFonts w:asciiTheme="majorBidi" w:eastAsia="Times New Roman" w:hAnsiTheme="majorBidi" w:cstheme="majorBidi"/>
          <w:sz w:val="20"/>
          <w:szCs w:val="20"/>
        </w:rPr>
        <w:t>Oxford .</w:t>
      </w:r>
      <w:proofErr w:type="gramEnd"/>
    </w:p>
    <w:p w14:paraId="4AB58551" w14:textId="635F33E6" w:rsidR="00031AFE" w:rsidRPr="00192C6B" w:rsidRDefault="005372BD" w:rsidP="00355C44">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 Raman S., Nestor C.W., Kahane Jr. S., and Bhatt K.H. (1991</w:t>
      </w:r>
      <w:r w:rsidR="00423838" w:rsidRPr="00192C6B">
        <w:rPr>
          <w:rFonts w:asciiTheme="majorBidi" w:eastAsia="Times New Roman" w:hAnsiTheme="majorBidi" w:cstheme="majorBidi"/>
          <w:sz w:val="20"/>
          <w:szCs w:val="20"/>
        </w:rPr>
        <w:t>); Phys. Rev., C</w:t>
      </w:r>
      <w:r w:rsidRPr="00192C6B">
        <w:rPr>
          <w:rFonts w:asciiTheme="majorBidi" w:eastAsia="Times New Roman" w:hAnsiTheme="majorBidi" w:cstheme="majorBidi"/>
          <w:sz w:val="20"/>
          <w:szCs w:val="20"/>
        </w:rPr>
        <w:t xml:space="preserve">43 </w:t>
      </w:r>
      <w:r w:rsidR="00423838" w:rsidRPr="00192C6B">
        <w:rPr>
          <w:rFonts w:asciiTheme="majorBidi" w:eastAsia="Times New Roman" w:hAnsiTheme="majorBidi" w:cstheme="majorBidi"/>
          <w:sz w:val="20"/>
          <w:szCs w:val="20"/>
        </w:rPr>
        <w:t>P. (</w:t>
      </w:r>
      <w:r w:rsidRPr="00192C6B">
        <w:rPr>
          <w:rFonts w:asciiTheme="majorBidi" w:eastAsia="Times New Roman" w:hAnsiTheme="majorBidi" w:cstheme="majorBidi"/>
          <w:sz w:val="20"/>
          <w:szCs w:val="20"/>
        </w:rPr>
        <w:t>556</w:t>
      </w:r>
      <w:proofErr w:type="gramStart"/>
      <w:r w:rsidRPr="00192C6B">
        <w:rPr>
          <w:rFonts w:asciiTheme="majorBidi" w:eastAsia="Times New Roman" w:hAnsiTheme="majorBidi" w:cstheme="majorBidi"/>
          <w:sz w:val="20"/>
          <w:szCs w:val="20"/>
        </w:rPr>
        <w:t>) .</w:t>
      </w:r>
      <w:proofErr w:type="gramEnd"/>
    </w:p>
    <w:p w14:paraId="51FB1259" w14:textId="2C6591FB" w:rsidR="00A5187E" w:rsidRPr="00192C6B" w:rsidRDefault="005372BD" w:rsidP="00192C6B">
      <w:pPr>
        <w:numPr>
          <w:ilvl w:val="0"/>
          <w:numId w:val="14"/>
        </w:numPr>
        <w:spacing w:after="0" w:line="240" w:lineRule="auto"/>
        <w:ind w:left="360"/>
        <w:rPr>
          <w:rFonts w:asciiTheme="majorBidi" w:eastAsia="Times New Roman" w:hAnsiTheme="majorBidi" w:cstheme="majorBidi"/>
          <w:sz w:val="20"/>
          <w:szCs w:val="20"/>
        </w:rPr>
      </w:pPr>
      <w:r w:rsidRPr="00192C6B">
        <w:rPr>
          <w:rFonts w:asciiTheme="majorBidi" w:eastAsia="Times New Roman" w:hAnsiTheme="majorBidi" w:cstheme="majorBidi"/>
          <w:sz w:val="20"/>
          <w:szCs w:val="20"/>
        </w:rPr>
        <w:t xml:space="preserve">Moller </w:t>
      </w:r>
      <w:proofErr w:type="spellStart"/>
      <w:r w:rsidRPr="00192C6B">
        <w:rPr>
          <w:rFonts w:asciiTheme="majorBidi" w:eastAsia="Times New Roman" w:hAnsiTheme="majorBidi" w:cstheme="majorBidi"/>
          <w:sz w:val="20"/>
          <w:szCs w:val="20"/>
        </w:rPr>
        <w:t>Pand</w:t>
      </w:r>
      <w:proofErr w:type="spellEnd"/>
      <w:r w:rsidRPr="00192C6B">
        <w:rPr>
          <w:rFonts w:asciiTheme="majorBidi" w:eastAsia="Times New Roman" w:hAnsiTheme="majorBidi" w:cstheme="majorBidi"/>
          <w:sz w:val="20"/>
          <w:szCs w:val="20"/>
        </w:rPr>
        <w:t xml:space="preserve"> Nix J.R., (1988),” Atomic Data and Nuclear Data Table</w:t>
      </w:r>
      <w:proofErr w:type="gramStart"/>
      <w:r w:rsidRPr="00192C6B">
        <w:rPr>
          <w:rFonts w:asciiTheme="majorBidi" w:eastAsia="Times New Roman" w:hAnsiTheme="majorBidi" w:cstheme="majorBidi"/>
          <w:sz w:val="20"/>
          <w:szCs w:val="20"/>
        </w:rPr>
        <w:t>” ,</w:t>
      </w:r>
      <w:proofErr w:type="gramEnd"/>
      <w:r w:rsidRPr="00192C6B">
        <w:rPr>
          <w:rFonts w:asciiTheme="majorBidi" w:eastAsia="Times New Roman" w:hAnsiTheme="majorBidi" w:cstheme="majorBidi"/>
          <w:sz w:val="20"/>
          <w:szCs w:val="20"/>
        </w:rPr>
        <w:t xml:space="preserve"> C39 </w:t>
      </w:r>
      <w:proofErr w:type="gramStart"/>
      <w:r w:rsidRPr="00192C6B">
        <w:rPr>
          <w:rFonts w:asciiTheme="majorBidi" w:eastAsia="Times New Roman" w:hAnsiTheme="majorBidi" w:cstheme="majorBidi"/>
          <w:sz w:val="20"/>
          <w:szCs w:val="20"/>
        </w:rPr>
        <w:t>P(</w:t>
      </w:r>
      <w:proofErr w:type="gramEnd"/>
      <w:r w:rsidRPr="00192C6B">
        <w:rPr>
          <w:rFonts w:asciiTheme="majorBidi" w:eastAsia="Times New Roman" w:hAnsiTheme="majorBidi" w:cstheme="majorBidi"/>
          <w:sz w:val="20"/>
          <w:szCs w:val="20"/>
        </w:rPr>
        <w:t>213).</w:t>
      </w:r>
    </w:p>
    <w:sectPr w:rsidR="00A5187E" w:rsidRPr="00192C6B" w:rsidSect="00D2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9742A03"/>
    <w:multiLevelType w:val="hybridMultilevel"/>
    <w:tmpl w:val="2FAC5CA4"/>
    <w:lvl w:ilvl="0" w:tplc="E8546EDA">
      <w:start w:val="1"/>
      <w:numFmt w:val="lowerLetter"/>
      <w:lvlText w:val="%1)"/>
      <w:lvlJc w:val="left"/>
      <w:pPr>
        <w:ind w:left="1080" w:hanging="360"/>
      </w:pPr>
      <w:rPr>
        <w:rFonts w:asciiTheme="minorHAnsi" w:hAnsiTheme="minorHAnsi" w:cstheme="minorBidi" w:hint="default"/>
        <w:i w:val="0"/>
        <w:color w:val="auto"/>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B1DA2"/>
    <w:multiLevelType w:val="hybridMultilevel"/>
    <w:tmpl w:val="AC08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72E4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9E671CD"/>
    <w:multiLevelType w:val="hybridMultilevel"/>
    <w:tmpl w:val="2B1ADA6C"/>
    <w:lvl w:ilvl="0" w:tplc="3D6A6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349E8"/>
    <w:multiLevelType w:val="hybridMultilevel"/>
    <w:tmpl w:val="E354C262"/>
    <w:lvl w:ilvl="0" w:tplc="FF8A0ECC">
      <w:start w:val="1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21" w15:restartNumberingAfterBreak="0">
    <w:nsid w:val="7C2571F9"/>
    <w:multiLevelType w:val="hybridMultilevel"/>
    <w:tmpl w:val="141CE03C"/>
    <w:lvl w:ilvl="0" w:tplc="48043F3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997650">
    <w:abstractNumId w:val="20"/>
  </w:num>
  <w:num w:numId="2" w16cid:durableId="752358783">
    <w:abstractNumId w:val="4"/>
  </w:num>
  <w:num w:numId="3" w16cid:durableId="625697408">
    <w:abstractNumId w:val="17"/>
  </w:num>
  <w:num w:numId="4" w16cid:durableId="813106345">
    <w:abstractNumId w:val="8"/>
  </w:num>
  <w:num w:numId="5" w16cid:durableId="958338891">
    <w:abstractNumId w:val="14"/>
  </w:num>
  <w:num w:numId="6" w16cid:durableId="1141340200">
    <w:abstractNumId w:val="5"/>
  </w:num>
  <w:num w:numId="7" w16cid:durableId="1268583831">
    <w:abstractNumId w:val="7"/>
  </w:num>
  <w:num w:numId="8" w16cid:durableId="1765147164">
    <w:abstractNumId w:val="1"/>
  </w:num>
  <w:num w:numId="9" w16cid:durableId="1400715768">
    <w:abstractNumId w:val="19"/>
  </w:num>
  <w:num w:numId="10" w16cid:durableId="2132749807">
    <w:abstractNumId w:val="10"/>
  </w:num>
  <w:num w:numId="11" w16cid:durableId="1997613795">
    <w:abstractNumId w:val="18"/>
  </w:num>
  <w:num w:numId="12" w16cid:durableId="71896887">
    <w:abstractNumId w:val="12"/>
  </w:num>
  <w:num w:numId="13" w16cid:durableId="825779822">
    <w:abstractNumId w:val="6"/>
  </w:num>
  <w:num w:numId="14" w16cid:durableId="1235700529">
    <w:abstractNumId w:val="9"/>
  </w:num>
  <w:num w:numId="15" w16cid:durableId="1585070958">
    <w:abstractNumId w:val="14"/>
    <w:lvlOverride w:ilvl="0">
      <w:startOverride w:val="1"/>
    </w:lvlOverride>
  </w:num>
  <w:num w:numId="16" w16cid:durableId="253756190">
    <w:abstractNumId w:val="14"/>
    <w:lvlOverride w:ilvl="0">
      <w:startOverride w:val="1"/>
    </w:lvlOverride>
  </w:num>
  <w:num w:numId="17" w16cid:durableId="132913005">
    <w:abstractNumId w:val="14"/>
    <w:lvlOverride w:ilvl="0">
      <w:startOverride w:val="1"/>
    </w:lvlOverride>
  </w:num>
  <w:num w:numId="18" w16cid:durableId="600262358">
    <w:abstractNumId w:val="17"/>
    <w:lvlOverride w:ilvl="0">
      <w:startOverride w:val="1"/>
    </w:lvlOverride>
  </w:num>
  <w:num w:numId="19" w16cid:durableId="1478574201">
    <w:abstractNumId w:val="17"/>
    <w:lvlOverride w:ilvl="0">
      <w:startOverride w:val="1"/>
    </w:lvlOverride>
  </w:num>
  <w:num w:numId="20" w16cid:durableId="2032683562">
    <w:abstractNumId w:val="17"/>
    <w:lvlOverride w:ilvl="0">
      <w:startOverride w:val="1"/>
    </w:lvlOverride>
  </w:num>
  <w:num w:numId="21" w16cid:durableId="1054348199">
    <w:abstractNumId w:val="17"/>
    <w:lvlOverride w:ilvl="0">
      <w:startOverride w:val="1"/>
    </w:lvlOverride>
  </w:num>
  <w:num w:numId="22" w16cid:durableId="342782156">
    <w:abstractNumId w:val="17"/>
    <w:lvlOverride w:ilvl="0">
      <w:startOverride w:val="1"/>
    </w:lvlOverride>
  </w:num>
  <w:num w:numId="23" w16cid:durableId="1375082693">
    <w:abstractNumId w:val="2"/>
  </w:num>
  <w:num w:numId="24" w16cid:durableId="1365323468">
    <w:abstractNumId w:val="0"/>
  </w:num>
  <w:num w:numId="25" w16cid:durableId="959382540">
    <w:abstractNumId w:val="15"/>
  </w:num>
  <w:num w:numId="26" w16cid:durableId="933903446">
    <w:abstractNumId w:val="21"/>
  </w:num>
  <w:num w:numId="27" w16cid:durableId="1697273768">
    <w:abstractNumId w:val="16"/>
  </w:num>
  <w:num w:numId="28" w16cid:durableId="739602383">
    <w:abstractNumId w:val="11"/>
  </w:num>
  <w:num w:numId="29" w16cid:durableId="262346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BD"/>
    <w:rsid w:val="00007326"/>
    <w:rsid w:val="0002202F"/>
    <w:rsid w:val="00025483"/>
    <w:rsid w:val="00031AFE"/>
    <w:rsid w:val="00047D13"/>
    <w:rsid w:val="000527A0"/>
    <w:rsid w:val="00057F62"/>
    <w:rsid w:val="00074F02"/>
    <w:rsid w:val="0013531D"/>
    <w:rsid w:val="001363C2"/>
    <w:rsid w:val="00162E7E"/>
    <w:rsid w:val="00192C6B"/>
    <w:rsid w:val="002100CB"/>
    <w:rsid w:val="00315882"/>
    <w:rsid w:val="00355C44"/>
    <w:rsid w:val="00423838"/>
    <w:rsid w:val="005372BD"/>
    <w:rsid w:val="00545C1A"/>
    <w:rsid w:val="0058675E"/>
    <w:rsid w:val="00681812"/>
    <w:rsid w:val="006A1241"/>
    <w:rsid w:val="00721344"/>
    <w:rsid w:val="00805BFC"/>
    <w:rsid w:val="0085098F"/>
    <w:rsid w:val="00866D93"/>
    <w:rsid w:val="009701B1"/>
    <w:rsid w:val="0099799A"/>
    <w:rsid w:val="00A47CDF"/>
    <w:rsid w:val="00A5187E"/>
    <w:rsid w:val="00B075C2"/>
    <w:rsid w:val="00B1140E"/>
    <w:rsid w:val="00B15B85"/>
    <w:rsid w:val="00B15B90"/>
    <w:rsid w:val="00B93EDD"/>
    <w:rsid w:val="00C240ED"/>
    <w:rsid w:val="00D239C1"/>
    <w:rsid w:val="00D91BE5"/>
    <w:rsid w:val="00DE3230"/>
    <w:rsid w:val="00DE5367"/>
    <w:rsid w:val="00FB64FA"/>
    <w:rsid w:val="00FD5BB1"/>
    <w:rsid w:val="00FE6BDA"/>
    <w:rsid w:val="00FF3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0CCFC"/>
  <w15:chartTrackingRefBased/>
  <w15:docId w15:val="{AA777145-8EAE-4E98-A470-557B5CFD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Paragraph"/>
    <w:link w:val="Heading1Char"/>
    <w:qFormat/>
    <w:rsid w:val="005372BD"/>
    <w:pPr>
      <w:keepNext/>
      <w:spacing w:before="240" w:after="24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Paragraph"/>
    <w:link w:val="Heading2Char"/>
    <w:uiPriority w:val="9"/>
    <w:qFormat/>
    <w:rsid w:val="005372BD"/>
    <w:pPr>
      <w:keepNext/>
      <w:spacing w:before="240" w:after="24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5372BD"/>
    <w:pPr>
      <w:keepNext/>
      <w:spacing w:before="240" w:after="240" w:line="240" w:lineRule="auto"/>
      <w:jc w:val="center"/>
      <w:outlineLvl w:val="2"/>
    </w:pPr>
    <w:rPr>
      <w:rFonts w:ascii="Times New Roman" w:eastAsia="Times New Roman" w:hAnsi="Times New Roman" w:cs="Times New Roman"/>
      <w:i/>
      <w:i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2BD"/>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5372BD"/>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372BD"/>
    <w:rPr>
      <w:rFonts w:ascii="Times New Roman" w:eastAsia="Times New Roman" w:hAnsi="Times New Roman" w:cs="Times New Roman"/>
      <w:i/>
      <w:iCs/>
      <w:sz w:val="20"/>
      <w:szCs w:val="20"/>
      <w:lang w:val="en-GB" w:eastAsia="en-GB"/>
    </w:rPr>
  </w:style>
  <w:style w:type="numbering" w:customStyle="1" w:styleId="1">
    <w:name w:val="بلا قائمة1"/>
    <w:next w:val="NoList"/>
    <w:uiPriority w:val="99"/>
    <w:semiHidden/>
    <w:unhideWhenUsed/>
    <w:rsid w:val="005372BD"/>
  </w:style>
  <w:style w:type="paragraph" w:customStyle="1" w:styleId="Paragraph">
    <w:name w:val="Paragraph"/>
    <w:basedOn w:val="Normal"/>
    <w:rsid w:val="005372BD"/>
    <w:pPr>
      <w:spacing w:after="0" w:line="240" w:lineRule="auto"/>
      <w:ind w:firstLine="284"/>
      <w:jc w:val="both"/>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5372BD"/>
    <w:pPr>
      <w:spacing w:after="0" w:line="240" w:lineRule="auto"/>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5372BD"/>
    <w:rPr>
      <w:rFonts w:ascii="Times New Roman" w:eastAsia="Times New Roman" w:hAnsi="Times New Roman" w:cs="Times New Roman"/>
      <w:sz w:val="16"/>
      <w:szCs w:val="20"/>
    </w:rPr>
  </w:style>
  <w:style w:type="paragraph" w:customStyle="1" w:styleId="PaperTitle">
    <w:name w:val="Paper Title"/>
    <w:basedOn w:val="Normal"/>
    <w:next w:val="AuthorName"/>
    <w:rsid w:val="005372BD"/>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next w:val="AuthorAffiliation"/>
    <w:rsid w:val="005372BD"/>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Normal"/>
    <w:rsid w:val="005372BD"/>
    <w:pPr>
      <w:spacing w:after="0" w:line="240" w:lineRule="auto"/>
      <w:jc w:val="center"/>
    </w:pPr>
    <w:rPr>
      <w:rFonts w:ascii="Times New Roman" w:eastAsia="Times New Roman" w:hAnsi="Times New Roman" w:cs="Times New Roman"/>
      <w:i/>
      <w:sz w:val="20"/>
      <w:szCs w:val="20"/>
    </w:rPr>
  </w:style>
  <w:style w:type="paragraph" w:customStyle="1" w:styleId="Abstract">
    <w:name w:val="Abstract"/>
    <w:basedOn w:val="Normal"/>
    <w:next w:val="Heading1"/>
    <w:rsid w:val="005372BD"/>
    <w:pPr>
      <w:spacing w:before="360" w:after="360" w:line="240" w:lineRule="auto"/>
      <w:ind w:left="289" w:right="289"/>
      <w:jc w:val="both"/>
    </w:pPr>
    <w:rPr>
      <w:rFonts w:ascii="Times New Roman" w:eastAsia="Times New Roman" w:hAnsi="Times New Roman" w:cs="Times New Roman"/>
      <w:sz w:val="18"/>
      <w:szCs w:val="20"/>
    </w:rPr>
  </w:style>
  <w:style w:type="character" w:styleId="FootnoteReference">
    <w:name w:val="footnote reference"/>
    <w:semiHidden/>
    <w:rsid w:val="005372BD"/>
    <w:rPr>
      <w:vertAlign w:val="superscript"/>
    </w:rPr>
  </w:style>
  <w:style w:type="paragraph" w:customStyle="1" w:styleId="Reference">
    <w:name w:val="Reference"/>
    <w:basedOn w:val="Paragraph"/>
    <w:rsid w:val="005372BD"/>
    <w:pPr>
      <w:numPr>
        <w:numId w:val="14"/>
      </w:numPr>
      <w:ind w:left="426" w:hanging="426"/>
    </w:pPr>
  </w:style>
  <w:style w:type="paragraph" w:customStyle="1" w:styleId="FigureCaption">
    <w:name w:val="Figure Caption"/>
    <w:next w:val="Paragraph"/>
    <w:rsid w:val="005372BD"/>
    <w:pPr>
      <w:spacing w:before="120" w:after="0" w:line="240" w:lineRule="auto"/>
      <w:jc w:val="center"/>
    </w:pPr>
    <w:rPr>
      <w:rFonts w:ascii="Times New Roman" w:eastAsia="Times New Roman" w:hAnsi="Times New Roman" w:cs="Times New Roman"/>
      <w:sz w:val="18"/>
      <w:szCs w:val="20"/>
    </w:rPr>
  </w:style>
  <w:style w:type="paragraph" w:customStyle="1" w:styleId="Figure">
    <w:name w:val="Figure"/>
    <w:basedOn w:val="Paragraph"/>
    <w:rsid w:val="005372BD"/>
    <w:pPr>
      <w:keepNext/>
      <w:ind w:firstLine="0"/>
      <w:jc w:val="center"/>
    </w:pPr>
  </w:style>
  <w:style w:type="paragraph" w:customStyle="1" w:styleId="Equation">
    <w:name w:val="Equation"/>
    <w:basedOn w:val="Paragraph"/>
    <w:rsid w:val="005372BD"/>
    <w:pPr>
      <w:tabs>
        <w:tab w:val="center" w:pos="4320"/>
        <w:tab w:val="right" w:pos="9242"/>
      </w:tabs>
      <w:ind w:firstLine="0"/>
      <w:jc w:val="center"/>
    </w:pPr>
  </w:style>
  <w:style w:type="paragraph" w:styleId="BalloonText">
    <w:name w:val="Balloon Text"/>
    <w:basedOn w:val="Normal"/>
    <w:link w:val="BalloonTextChar"/>
    <w:uiPriority w:val="99"/>
    <w:rsid w:val="005372B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372BD"/>
    <w:rPr>
      <w:rFonts w:ascii="Tahoma" w:eastAsia="Times New Roman" w:hAnsi="Tahoma" w:cs="Tahoma"/>
      <w:sz w:val="16"/>
      <w:szCs w:val="16"/>
    </w:rPr>
  </w:style>
  <w:style w:type="character" w:styleId="Hyperlink">
    <w:name w:val="Hyperlink"/>
    <w:uiPriority w:val="99"/>
    <w:rsid w:val="005372BD"/>
    <w:rPr>
      <w:color w:val="0000FF"/>
      <w:u w:val="single"/>
    </w:rPr>
  </w:style>
  <w:style w:type="table" w:styleId="TableGrid">
    <w:name w:val="Table Grid"/>
    <w:basedOn w:val="TableNormal"/>
    <w:uiPriority w:val="59"/>
    <w:rsid w:val="005372B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5372BD"/>
    <w:pPr>
      <w:numPr>
        <w:numId w:val="13"/>
      </w:numPr>
      <w:ind w:left="641" w:hanging="357"/>
    </w:pPr>
  </w:style>
  <w:style w:type="paragraph" w:customStyle="1" w:styleId="AuthorEmail">
    <w:name w:val="Author Email"/>
    <w:basedOn w:val="Normal"/>
    <w:qFormat/>
    <w:rsid w:val="005372BD"/>
    <w:pPr>
      <w:spacing w:after="0" w:line="240" w:lineRule="auto"/>
      <w:jc w:val="center"/>
    </w:pPr>
    <w:rPr>
      <w:rFonts w:ascii="Times New Roman" w:eastAsia="Times New Roman" w:hAnsi="Times New Roman" w:cs="Times New Roman"/>
      <w:sz w:val="20"/>
      <w:szCs w:val="20"/>
    </w:rPr>
  </w:style>
  <w:style w:type="paragraph" w:styleId="NormalWeb">
    <w:name w:val="Normal (Web)"/>
    <w:basedOn w:val="Normal"/>
    <w:uiPriority w:val="99"/>
    <w:unhideWhenUsed/>
    <w:rsid w:val="005372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372BD"/>
    <w:rPr>
      <w:b/>
      <w:bCs/>
    </w:rPr>
  </w:style>
  <w:style w:type="character" w:styleId="Emphasis">
    <w:name w:val="Emphasis"/>
    <w:basedOn w:val="DefaultParagraphFont"/>
    <w:uiPriority w:val="20"/>
    <w:qFormat/>
    <w:rsid w:val="005372BD"/>
    <w:rPr>
      <w:i/>
      <w:iCs/>
    </w:rPr>
  </w:style>
  <w:style w:type="paragraph" w:customStyle="1" w:styleId="TableCaption">
    <w:name w:val="Table Caption"/>
    <w:basedOn w:val="FigureCaption"/>
    <w:qFormat/>
    <w:rsid w:val="005372BD"/>
    <w:rPr>
      <w:szCs w:val="18"/>
    </w:rPr>
  </w:style>
  <w:style w:type="paragraph" w:customStyle="1" w:styleId="Paragraphnumbered">
    <w:name w:val="Paragraph (numbered)"/>
    <w:rsid w:val="005372BD"/>
    <w:pPr>
      <w:numPr>
        <w:numId w:val="3"/>
      </w:numPr>
      <w:spacing w:after="0" w:line="240" w:lineRule="auto"/>
      <w:jc w:val="both"/>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372BD"/>
    <w:rPr>
      <w:color w:val="808080"/>
      <w:shd w:val="clear" w:color="auto" w:fill="E6E6E6"/>
    </w:rPr>
  </w:style>
  <w:style w:type="paragraph" w:styleId="ListParagraph">
    <w:name w:val="List Paragraph"/>
    <w:basedOn w:val="Normal"/>
    <w:uiPriority w:val="34"/>
    <w:qFormat/>
    <w:rsid w:val="005372BD"/>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5372BD"/>
    <w:rPr>
      <w:sz w:val="16"/>
      <w:szCs w:val="16"/>
    </w:rPr>
  </w:style>
  <w:style w:type="paragraph" w:styleId="CommentText">
    <w:name w:val="annotation text"/>
    <w:basedOn w:val="Normal"/>
    <w:link w:val="CommentTextChar"/>
    <w:semiHidden/>
    <w:unhideWhenUsed/>
    <w:rsid w:val="005372B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37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372BD"/>
    <w:rPr>
      <w:b/>
      <w:bCs/>
    </w:rPr>
  </w:style>
  <w:style w:type="character" w:customStyle="1" w:styleId="CommentSubjectChar">
    <w:name w:val="Comment Subject Char"/>
    <w:basedOn w:val="CommentTextChar"/>
    <w:link w:val="CommentSubject"/>
    <w:semiHidden/>
    <w:rsid w:val="005372BD"/>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semiHidden/>
    <w:rsid w:val="005372BD"/>
    <w:rPr>
      <w:rFonts w:ascii="Calibri" w:eastAsia="Calibri" w:hAnsi="Calibri" w:cs="Arial"/>
      <w:sz w:val="22"/>
      <w:szCs w:val="22"/>
      <w:lang w:val="en-US" w:eastAsia="en-US"/>
    </w:rPr>
  </w:style>
  <w:style w:type="paragraph" w:customStyle="1" w:styleId="10">
    <w:name w:val="رأس الصفحة1"/>
    <w:basedOn w:val="Normal"/>
    <w:next w:val="Header"/>
    <w:uiPriority w:val="99"/>
    <w:semiHidden/>
    <w:unhideWhenUsed/>
    <w:rsid w:val="005372BD"/>
    <w:pPr>
      <w:tabs>
        <w:tab w:val="center" w:pos="4320"/>
        <w:tab w:val="right" w:pos="8640"/>
      </w:tabs>
      <w:spacing w:after="0" w:line="240" w:lineRule="auto"/>
    </w:pPr>
  </w:style>
  <w:style w:type="paragraph" w:customStyle="1" w:styleId="11">
    <w:name w:val="تذييل الصفحة1"/>
    <w:basedOn w:val="Normal"/>
    <w:next w:val="Footer"/>
    <w:link w:val="Char"/>
    <w:uiPriority w:val="99"/>
    <w:unhideWhenUsed/>
    <w:rsid w:val="005372BD"/>
    <w:pPr>
      <w:tabs>
        <w:tab w:val="center" w:pos="4320"/>
        <w:tab w:val="right" w:pos="8640"/>
      </w:tabs>
      <w:spacing w:after="0" w:line="240" w:lineRule="auto"/>
    </w:pPr>
    <w:rPr>
      <w:rFonts w:ascii="Calibri" w:eastAsia="Calibri" w:hAnsi="Calibri" w:cs="Arial"/>
    </w:rPr>
  </w:style>
  <w:style w:type="character" w:customStyle="1" w:styleId="Char">
    <w:name w:val="تذييل الصفحة Char"/>
    <w:basedOn w:val="DefaultParagraphFont"/>
    <w:link w:val="11"/>
    <w:uiPriority w:val="99"/>
    <w:rsid w:val="005372BD"/>
    <w:rPr>
      <w:rFonts w:ascii="Calibri" w:eastAsia="Calibri" w:hAnsi="Calibri" w:cs="Arial"/>
      <w:sz w:val="22"/>
      <w:szCs w:val="22"/>
      <w:lang w:val="en-US" w:eastAsia="en-US"/>
    </w:rPr>
  </w:style>
  <w:style w:type="character" w:customStyle="1" w:styleId="anchor-text">
    <w:name w:val="anchor-text"/>
    <w:basedOn w:val="DefaultParagraphFont"/>
    <w:rsid w:val="005372BD"/>
  </w:style>
  <w:style w:type="character" w:customStyle="1" w:styleId="typography-modulelvnit">
    <w:name w:val="typography-module__lvnit"/>
    <w:basedOn w:val="DefaultParagraphFont"/>
    <w:rsid w:val="005372BD"/>
  </w:style>
  <w:style w:type="paragraph" w:styleId="Header">
    <w:name w:val="header"/>
    <w:basedOn w:val="Normal"/>
    <w:link w:val="HeaderChar"/>
    <w:uiPriority w:val="99"/>
    <w:semiHidden/>
    <w:unhideWhenUsed/>
    <w:rsid w:val="005372BD"/>
    <w:pPr>
      <w:tabs>
        <w:tab w:val="center" w:pos="4680"/>
        <w:tab w:val="right" w:pos="9360"/>
      </w:tabs>
      <w:spacing w:after="0" w:line="240" w:lineRule="auto"/>
    </w:pPr>
    <w:rPr>
      <w:rFonts w:ascii="Calibri" w:eastAsia="Calibri" w:hAnsi="Calibri" w:cs="Arial"/>
    </w:rPr>
  </w:style>
  <w:style w:type="character" w:customStyle="1" w:styleId="Char1">
    <w:name w:val="رأس الصفحة Char1"/>
    <w:basedOn w:val="DefaultParagraphFont"/>
    <w:uiPriority w:val="99"/>
    <w:semiHidden/>
    <w:rsid w:val="005372BD"/>
  </w:style>
  <w:style w:type="paragraph" w:styleId="Footer">
    <w:name w:val="footer"/>
    <w:basedOn w:val="Normal"/>
    <w:link w:val="FooterChar"/>
    <w:uiPriority w:val="99"/>
    <w:semiHidden/>
    <w:unhideWhenUsed/>
    <w:rsid w:val="005372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2BD"/>
  </w:style>
  <w:style w:type="paragraph" w:styleId="Title">
    <w:name w:val="Title"/>
    <w:basedOn w:val="Normal"/>
    <w:next w:val="Normal"/>
    <w:link w:val="TitleChar"/>
    <w:uiPriority w:val="10"/>
    <w:qFormat/>
    <w:rsid w:val="005372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2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ww.sciencedirect.com/journal/computer-physics-communications/vol/306/suppl/C"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www.sciencedirect.com/journal/computer-physics-commun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mailto:sameera.a.i@ihcoedu.uobaghdad.edu.iq" TargetMode="Externa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2774</Words>
  <Characters>14871</Characters>
  <Application>Microsoft Office Word</Application>
  <DocSecurity>0</DocSecurity>
  <Lines>594</Lines>
  <Paragraphs>504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Taiba</dc:creator>
  <cp:keywords/>
  <dc:description/>
  <cp:lastModifiedBy>Chafic Salame</cp:lastModifiedBy>
  <cp:revision>14</cp:revision>
  <dcterms:created xsi:type="dcterms:W3CDTF">2025-11-15T19:44:00Z</dcterms:created>
  <dcterms:modified xsi:type="dcterms:W3CDTF">2025-12-06T15:57:00Z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a358f2be-125d-4ab2-9880-972c86227ead</vt:lpwstr>
  </property>
</Properties>
</file>