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243E" w14:textId="548BC449" w:rsidR="009D2CA5" w:rsidRPr="008675D4" w:rsidRDefault="002A0576" w:rsidP="00D826B7">
      <w:pPr>
        <w:pStyle w:val="PaperTitle"/>
        <w:spacing w:before="0"/>
        <w:rPr>
          <w:szCs w:val="36"/>
        </w:rPr>
      </w:pPr>
      <w:r w:rsidRPr="008675D4">
        <w:t>De</w:t>
      </w:r>
      <w:r w:rsidR="00D826B7" w:rsidRPr="008675D4">
        <w:t>ter</w:t>
      </w:r>
      <w:r w:rsidRPr="008675D4">
        <w:t xml:space="preserve">mination of Mineral </w:t>
      </w:r>
      <w:r w:rsidR="00484F2A">
        <w:t>E</w:t>
      </w:r>
      <w:r w:rsidRPr="008675D4">
        <w:t xml:space="preserve">lements in </w:t>
      </w:r>
      <w:r w:rsidR="00484F2A">
        <w:t>S</w:t>
      </w:r>
      <w:r w:rsidRPr="008675D4">
        <w:t xml:space="preserve">ome Iraqi and </w:t>
      </w:r>
      <w:r w:rsidR="00484F2A">
        <w:t>I</w:t>
      </w:r>
      <w:r w:rsidRPr="008675D4">
        <w:t xml:space="preserve">mported </w:t>
      </w:r>
      <w:r w:rsidR="00484F2A">
        <w:t>W</w:t>
      </w:r>
      <w:r w:rsidRPr="008675D4">
        <w:t xml:space="preserve">heat and </w:t>
      </w:r>
      <w:r w:rsidR="00484F2A">
        <w:t>F</w:t>
      </w:r>
      <w:r w:rsidR="00242EAD" w:rsidRPr="008675D4">
        <w:t xml:space="preserve">lour </w:t>
      </w:r>
      <w:r w:rsidR="00484F2A">
        <w:t>S</w:t>
      </w:r>
      <w:r w:rsidR="00242EAD" w:rsidRPr="008675D4">
        <w:t>amples</w:t>
      </w:r>
      <w:r w:rsidRPr="008675D4">
        <w:t xml:space="preserve"> by XRF</w:t>
      </w:r>
    </w:p>
    <w:p w14:paraId="54B91F82" w14:textId="295257DC" w:rsidR="00027428" w:rsidRPr="006D3C11" w:rsidRDefault="002A0576" w:rsidP="00EB3CE9">
      <w:pPr>
        <w:pStyle w:val="AuthorName"/>
        <w:rPr>
          <w:sz w:val="20"/>
          <w:lang w:val="en-GB" w:eastAsia="en-GB" w:bidi="ar-IQ"/>
        </w:rPr>
      </w:pPr>
      <w:r w:rsidRPr="002A0576">
        <w:t>Saad Nafea Yaqoob</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w:t>
      </w:r>
      <w:r w:rsidR="00BC2FBB" w:rsidRPr="00BC2FBB">
        <w:t>Fatima</w:t>
      </w:r>
      <w:r w:rsidRPr="00DC6ACB">
        <w:t xml:space="preserve"> </w:t>
      </w:r>
      <w:r w:rsidR="00BC2FBB" w:rsidRPr="00BC2FBB">
        <w:t>Aljuboory</w:t>
      </w:r>
      <w:r w:rsidR="00BC2FBB">
        <w:rPr>
          <w:vertAlign w:val="superscript"/>
        </w:rPr>
        <w:t>2</w:t>
      </w:r>
      <w:r w:rsidRPr="2F830975">
        <w:rPr>
          <w:vertAlign w:val="superscript"/>
        </w:rPr>
        <w:t>, b)</w:t>
      </w:r>
      <w:r>
        <w:rPr>
          <w:sz w:val="20"/>
          <w:lang w:val="en-GB" w:eastAsia="en-GB"/>
        </w:rPr>
        <w:t xml:space="preserve"> </w:t>
      </w:r>
      <w:r w:rsidR="0016385D">
        <w:t xml:space="preserve">and </w:t>
      </w:r>
      <w:r w:rsidR="00370E6E" w:rsidRPr="00370E6E">
        <w:t>Khalid H. M. Aal Shabeeb</w:t>
      </w:r>
      <w:r w:rsidR="00BC2FBB">
        <w:rPr>
          <w:vertAlign w:val="superscript"/>
        </w:rPr>
        <w:t>3</w:t>
      </w:r>
      <w:r w:rsidR="003A5C85" w:rsidRPr="2F830975">
        <w:rPr>
          <w:vertAlign w:val="superscript"/>
        </w:rPr>
        <w:t xml:space="preserve">, </w:t>
      </w:r>
      <w:r>
        <w:rPr>
          <w:vertAlign w:val="superscript"/>
        </w:rPr>
        <w:t>c</w:t>
      </w:r>
      <w:r w:rsidR="003A5C85" w:rsidRPr="2F830975">
        <w:rPr>
          <w:vertAlign w:val="superscript"/>
        </w:rPr>
        <w:t>)</w:t>
      </w:r>
    </w:p>
    <w:p w14:paraId="0ECD993F" w14:textId="7A200527" w:rsidR="00FE136B" w:rsidRDefault="00027428" w:rsidP="00C02AFC">
      <w:pPr>
        <w:pStyle w:val="AuthorAffiliation"/>
      </w:pPr>
      <w:r w:rsidRPr="00075EA6">
        <w:rPr>
          <w:i w:val="0"/>
          <w:iCs/>
          <w:vertAlign w:val="superscript"/>
        </w:rPr>
        <w:t>1</w:t>
      </w:r>
      <w:r w:rsidR="00736EE7" w:rsidRPr="00736EE7">
        <w:t>Directorate of Education, First Rusafa, Ministry of Education, Baghdad</w:t>
      </w:r>
      <w:r w:rsidR="00C02AFC" w:rsidRPr="00C02AFC">
        <w:t xml:space="preserve">, </w:t>
      </w:r>
      <w:r w:rsidR="00736EE7" w:rsidRPr="00736EE7">
        <w:t>10011</w:t>
      </w:r>
      <w:r w:rsidR="00C02AFC" w:rsidRPr="00C02AFC">
        <w:t xml:space="preserve">, </w:t>
      </w:r>
      <w:r w:rsidR="006D57D8">
        <w:t>Iraq</w:t>
      </w:r>
      <w:r w:rsidR="00C02AFC" w:rsidRPr="00C02AFC">
        <w:t>.</w:t>
      </w:r>
    </w:p>
    <w:p w14:paraId="3606E0CB" w14:textId="49ED995C" w:rsidR="00736EE7" w:rsidRDefault="00FE136B" w:rsidP="00736EE7">
      <w:pPr>
        <w:pStyle w:val="AuthorAffiliation"/>
        <w:rPr>
          <w:rtl/>
        </w:rPr>
      </w:pPr>
      <w:r>
        <w:rPr>
          <w:i w:val="0"/>
          <w:iCs/>
          <w:vertAlign w:val="superscript"/>
        </w:rPr>
        <w:t>2</w:t>
      </w:r>
      <w:r w:rsidR="00736EE7" w:rsidRPr="00736EE7">
        <w:t xml:space="preserve">Directorate of Education, Second Rusafa, Ministry of Education, Baghdad, 10011, </w:t>
      </w:r>
      <w:r w:rsidR="006D57D8">
        <w:t>Iraq</w:t>
      </w:r>
    </w:p>
    <w:p w14:paraId="12D12634" w14:textId="69A17FB0" w:rsidR="002A0576" w:rsidRPr="008A45E6" w:rsidRDefault="00FE136B" w:rsidP="008675D4">
      <w:pPr>
        <w:pStyle w:val="AuthorAffiliation"/>
      </w:pPr>
      <w:r>
        <w:rPr>
          <w:i w:val="0"/>
          <w:iCs/>
          <w:vertAlign w:val="superscript"/>
        </w:rPr>
        <w:t>3</w:t>
      </w:r>
      <w:r w:rsidRPr="00C02AFC">
        <w:t>Physics Department, Faculty of Science, Karabuk University, Karabuk, 78050, Türkiye.</w:t>
      </w:r>
      <w:r w:rsidR="0016782F" w:rsidRPr="00075EA6">
        <w:br/>
      </w:r>
      <w:r w:rsidR="00C14B14" w:rsidRPr="008A45E6">
        <w:br/>
      </w:r>
      <w:r w:rsidR="00003D7C" w:rsidRPr="008A45E6">
        <w:rPr>
          <w:szCs w:val="28"/>
          <w:vertAlign w:val="superscript"/>
        </w:rPr>
        <w:t>a)</w:t>
      </w:r>
      <w:r w:rsidR="00003D7C" w:rsidRPr="008A45E6">
        <w:t xml:space="preserve"> </w:t>
      </w:r>
      <w:hyperlink r:id="rId9" w:history="1">
        <w:r w:rsidRPr="008A45E6">
          <w:rPr>
            <w:rStyle w:val="Hyperlink"/>
          </w:rPr>
          <w:t>drsaadnafea1969@gmail.com</w:t>
        </w:r>
      </w:hyperlink>
      <w:r w:rsidRPr="008A45E6">
        <w:t xml:space="preserve"> </w:t>
      </w:r>
      <w:r w:rsidR="00943A06" w:rsidRPr="008A45E6">
        <w:t xml:space="preserve"> </w:t>
      </w:r>
      <w:r w:rsidR="001D469C" w:rsidRPr="008A45E6">
        <w:br/>
      </w:r>
      <w:r w:rsidR="003A5C85" w:rsidRPr="008A45E6">
        <w:rPr>
          <w:szCs w:val="28"/>
          <w:vertAlign w:val="superscript"/>
        </w:rPr>
        <w:t>b)</w:t>
      </w:r>
      <w:r w:rsidR="00B86F77" w:rsidRPr="008A45E6">
        <w:rPr>
          <w:szCs w:val="28"/>
          <w:vertAlign w:val="superscript"/>
        </w:rPr>
        <w:t xml:space="preserve"> </w:t>
      </w:r>
      <w:hyperlink r:id="rId10" w:history="1">
        <w:r w:rsidRPr="008A45E6">
          <w:rPr>
            <w:rStyle w:val="Hyperlink"/>
          </w:rPr>
          <w:t>abdalijwad@gmail.com</w:t>
        </w:r>
      </w:hyperlink>
      <w:r w:rsidRPr="008A45E6">
        <w:t xml:space="preserve"> </w:t>
      </w:r>
      <w:r w:rsidR="00943A06" w:rsidRPr="008A45E6">
        <w:t xml:space="preserve"> </w:t>
      </w:r>
    </w:p>
    <w:p w14:paraId="282E163D" w14:textId="2B4C5050" w:rsidR="006D3C11" w:rsidRPr="008A45E6" w:rsidRDefault="002A0576" w:rsidP="00E22852">
      <w:pPr>
        <w:pStyle w:val="AuthorEmail"/>
        <w:rPr>
          <w:i/>
        </w:rPr>
      </w:pPr>
      <w:r w:rsidRPr="008A45E6">
        <w:rPr>
          <w:i/>
          <w:vertAlign w:val="superscript"/>
        </w:rPr>
        <w:t>c)</w:t>
      </w:r>
      <w:r w:rsidRPr="008A45E6">
        <w:rPr>
          <w:i/>
        </w:rPr>
        <w:t xml:space="preserve"> </w:t>
      </w:r>
      <w:r w:rsidR="008675D4" w:rsidRPr="008A45E6">
        <w:rPr>
          <w:i/>
        </w:rPr>
        <w:t>Corresponding</w:t>
      </w:r>
      <w:r w:rsidR="00EB3CE9">
        <w:rPr>
          <w:i/>
        </w:rPr>
        <w:t xml:space="preserve"> author</w:t>
      </w:r>
      <w:r w:rsidR="008675D4" w:rsidRPr="008A45E6">
        <w:rPr>
          <w:i/>
        </w:rPr>
        <w:t xml:space="preserve">: </w:t>
      </w:r>
      <w:hyperlink r:id="rId11" w:history="1">
        <w:r w:rsidR="00FE136B" w:rsidRPr="008A45E6">
          <w:rPr>
            <w:rStyle w:val="Hyperlink"/>
            <w:i/>
          </w:rPr>
          <w:t>khalidaal-shabeeb@karabuk.edu.tr</w:t>
        </w:r>
      </w:hyperlink>
      <w:r w:rsidR="00FE136B" w:rsidRPr="008A45E6">
        <w:rPr>
          <w:i/>
        </w:rPr>
        <w:t xml:space="preserve"> </w:t>
      </w:r>
      <w:r w:rsidR="003A5C85" w:rsidRPr="008A45E6">
        <w:rPr>
          <w:i/>
        </w:rPr>
        <w:br/>
      </w:r>
    </w:p>
    <w:p w14:paraId="2F56CF7D" w14:textId="5FC90AD0" w:rsidR="003B76FC" w:rsidRPr="00F7526D" w:rsidRDefault="0016385D" w:rsidP="00FC6E1F">
      <w:pPr>
        <w:pStyle w:val="AuthorEmail"/>
        <w:jc w:val="both"/>
        <w:rPr>
          <w:rFonts w:asciiTheme="majorBidi" w:hAnsiTheme="majorBidi" w:cstheme="majorBidi"/>
          <w:sz w:val="18"/>
          <w:szCs w:val="18"/>
        </w:rPr>
      </w:pPr>
      <w:r w:rsidRPr="00F7526D">
        <w:rPr>
          <w:b/>
          <w:bCs/>
          <w:sz w:val="18"/>
          <w:szCs w:val="18"/>
        </w:rPr>
        <w:t>Abstract.</w:t>
      </w:r>
      <w:r w:rsidRPr="00F7526D">
        <w:rPr>
          <w:sz w:val="18"/>
          <w:szCs w:val="18"/>
        </w:rPr>
        <w:t xml:space="preserve"> </w:t>
      </w:r>
      <w:r w:rsidR="00A2749D" w:rsidRPr="00F7526D">
        <w:rPr>
          <w:sz w:val="18"/>
          <w:szCs w:val="18"/>
        </w:rPr>
        <w:t>Food is the main source of supplying the body with the energy needed for vital human activities as well as for his health to reduce the incidence of chronic diseases and malnutrition diseases.</w:t>
      </w:r>
      <w:r w:rsidR="00A2749D" w:rsidRPr="00F7526D">
        <w:rPr>
          <w:rFonts w:hint="cs"/>
          <w:sz w:val="18"/>
          <w:szCs w:val="18"/>
          <w:rtl/>
        </w:rPr>
        <w:t xml:space="preserve"> </w:t>
      </w:r>
      <w:r w:rsidR="00BC2FBB" w:rsidRPr="00F7526D">
        <w:rPr>
          <w:rFonts w:asciiTheme="majorBidi" w:hAnsiTheme="majorBidi" w:cstheme="majorBidi"/>
          <w:sz w:val="18"/>
          <w:szCs w:val="18"/>
        </w:rPr>
        <w:t xml:space="preserve">Flour and wheat </w:t>
      </w:r>
      <w:r w:rsidR="006D57D8" w:rsidRPr="00F7526D">
        <w:rPr>
          <w:rFonts w:asciiTheme="majorBidi" w:hAnsiTheme="majorBidi" w:cstheme="majorBidi"/>
          <w:sz w:val="18"/>
          <w:szCs w:val="18"/>
        </w:rPr>
        <w:t xml:space="preserve">are </w:t>
      </w:r>
      <w:r w:rsidR="00BC2FBB" w:rsidRPr="00F7526D">
        <w:rPr>
          <w:rFonts w:asciiTheme="majorBidi" w:hAnsiTheme="majorBidi" w:cstheme="majorBidi"/>
          <w:sz w:val="18"/>
          <w:szCs w:val="18"/>
        </w:rPr>
        <w:t xml:space="preserve">considered important food items that people eat daily, especially for Iraqis, as no meal </w:t>
      </w:r>
      <w:r w:rsidR="006D57D8" w:rsidRPr="00F7526D">
        <w:rPr>
          <w:rFonts w:asciiTheme="majorBidi" w:hAnsiTheme="majorBidi" w:cstheme="majorBidi"/>
          <w:sz w:val="18"/>
          <w:szCs w:val="18"/>
        </w:rPr>
        <w:t xml:space="preserve">is </w:t>
      </w:r>
      <w:r w:rsidR="00BC2FBB" w:rsidRPr="00F7526D">
        <w:rPr>
          <w:rFonts w:asciiTheme="majorBidi" w:hAnsiTheme="majorBidi" w:cstheme="majorBidi"/>
          <w:sz w:val="18"/>
          <w:szCs w:val="18"/>
        </w:rPr>
        <w:t xml:space="preserve">devoid of bread or flatbread. Therefore, in this work, mineral concentrations </w:t>
      </w:r>
      <w:r w:rsidR="006D57D8" w:rsidRPr="00F7526D">
        <w:rPr>
          <w:rFonts w:asciiTheme="majorBidi" w:hAnsiTheme="majorBidi" w:cstheme="majorBidi"/>
          <w:sz w:val="18"/>
          <w:szCs w:val="18"/>
        </w:rPr>
        <w:t xml:space="preserve">were </w:t>
      </w:r>
      <w:r w:rsidR="00BC2FBB" w:rsidRPr="00F7526D">
        <w:rPr>
          <w:rFonts w:asciiTheme="majorBidi" w:hAnsiTheme="majorBidi" w:cstheme="majorBidi"/>
          <w:sz w:val="18"/>
          <w:szCs w:val="18"/>
        </w:rPr>
        <w:t>calculated and the daily intake of every 100 grams of minerals was estimated (minerals are one of the basic elements in nutrition). Seven flour samples collected, three local and four imported, in addition to three samples of local wheat. The results indicated that the major elements in these samples were Mg, Si, P, S, Cl, K, and calcium, and the minor elements were Al, Ti, Mn, Fe, Zn,  Br, Sn, Ba, Ta, Te, Sr, and Cu. As for the trace elements, they were V, Cr, Co, Ni, Sb, Ga, Rb, Pb, Y, Mo, Ag, Cd, Cs, La, W, Nb, I, Ce, Zr, and Th. As for the ultra-trace elements, they were As, Se, Hf, Ge, Hg, Tl, Bi, and U. It was found that most of the concentrations could be less, close</w:t>
      </w:r>
      <w:r w:rsidR="006D57D8" w:rsidRPr="00F7526D">
        <w:rPr>
          <w:rFonts w:asciiTheme="majorBidi" w:hAnsiTheme="majorBidi" w:cstheme="majorBidi"/>
          <w:sz w:val="18"/>
          <w:szCs w:val="18"/>
        </w:rPr>
        <w:t xml:space="preserve"> to</w:t>
      </w:r>
      <w:r w:rsidR="00606063" w:rsidRPr="00F7526D">
        <w:rPr>
          <w:rFonts w:asciiTheme="majorBidi" w:hAnsiTheme="majorBidi" w:cstheme="majorBidi"/>
          <w:sz w:val="18"/>
          <w:szCs w:val="18"/>
        </w:rPr>
        <w:t>, or more than the RDA values</w:t>
      </w:r>
      <w:r w:rsidR="00BC2FBB" w:rsidRPr="00F7526D">
        <w:rPr>
          <w:rFonts w:asciiTheme="majorBidi" w:hAnsiTheme="majorBidi" w:cstheme="majorBidi"/>
          <w:sz w:val="18"/>
          <w:szCs w:val="18"/>
        </w:rPr>
        <w:t xml:space="preserve"> </w:t>
      </w:r>
      <w:r w:rsidR="00606063" w:rsidRPr="00F7526D">
        <w:rPr>
          <w:rFonts w:asciiTheme="majorBidi" w:hAnsiTheme="majorBidi" w:cstheme="majorBidi"/>
          <w:sz w:val="18"/>
          <w:szCs w:val="18"/>
        </w:rPr>
        <w:t>r</w:t>
      </w:r>
      <w:r w:rsidR="00BC2FBB" w:rsidRPr="00F7526D">
        <w:rPr>
          <w:rFonts w:asciiTheme="majorBidi" w:hAnsiTheme="majorBidi" w:cstheme="majorBidi"/>
          <w:sz w:val="18"/>
          <w:szCs w:val="18"/>
        </w:rPr>
        <w:t>egistered by some countries and interna</w:t>
      </w:r>
      <w:r w:rsidR="00606063" w:rsidRPr="00F7526D">
        <w:rPr>
          <w:rFonts w:asciiTheme="majorBidi" w:hAnsiTheme="majorBidi" w:cstheme="majorBidi"/>
          <w:sz w:val="18"/>
          <w:szCs w:val="18"/>
        </w:rPr>
        <w:t>tional scientific organizations.</w:t>
      </w:r>
      <w:r w:rsidR="00BC2FBB" w:rsidRPr="00F7526D">
        <w:rPr>
          <w:rFonts w:asciiTheme="majorBidi" w:hAnsiTheme="majorBidi" w:cstheme="majorBidi"/>
          <w:sz w:val="18"/>
          <w:szCs w:val="18"/>
        </w:rPr>
        <w:t xml:space="preserve"> </w:t>
      </w:r>
      <w:r w:rsidR="00606063" w:rsidRPr="00F7526D">
        <w:rPr>
          <w:rFonts w:asciiTheme="majorBidi" w:hAnsiTheme="majorBidi" w:cstheme="majorBidi"/>
          <w:sz w:val="18"/>
          <w:szCs w:val="18"/>
        </w:rPr>
        <w:t>F</w:t>
      </w:r>
      <w:r w:rsidR="00BC2FBB" w:rsidRPr="00F7526D">
        <w:rPr>
          <w:rFonts w:asciiTheme="majorBidi" w:hAnsiTheme="majorBidi" w:cstheme="majorBidi"/>
          <w:sz w:val="18"/>
          <w:szCs w:val="18"/>
        </w:rPr>
        <w:t xml:space="preserve">or example, the concentration of Mg was as a maximum of 0.678 in sample 5, and as a minimum of 0.137 in sample 10. The daily intake can be </w:t>
      </w:r>
      <w:r w:rsidR="006D57D8" w:rsidRPr="00F7526D">
        <w:rPr>
          <w:rFonts w:asciiTheme="majorBidi" w:hAnsiTheme="majorBidi" w:cstheme="majorBidi"/>
          <w:sz w:val="18"/>
          <w:szCs w:val="18"/>
        </w:rPr>
        <w:t>estimated</w:t>
      </w:r>
      <w:r w:rsidR="00BC2FBB" w:rsidRPr="00F7526D">
        <w:rPr>
          <w:rFonts w:asciiTheme="majorBidi" w:hAnsiTheme="majorBidi" w:cstheme="majorBidi"/>
          <w:sz w:val="18"/>
          <w:szCs w:val="18"/>
        </w:rPr>
        <w:t xml:space="preserve"> for every 100 grams according to what the person eats daily, at a rate of one to three loaves, i.e. between 125 and 375 grams. When compared with the RDA values of some countries such as the United States of America, Canada, India, European countries, and some scientific institutions such as the World Health Organization, the results for the concentrations of some elements may be more, less, or close to it. This depends on the human need according to </w:t>
      </w:r>
      <w:r w:rsidR="006D57D8" w:rsidRPr="00F7526D">
        <w:rPr>
          <w:rFonts w:asciiTheme="majorBidi" w:hAnsiTheme="majorBidi" w:cstheme="majorBidi"/>
          <w:sz w:val="18"/>
          <w:szCs w:val="18"/>
        </w:rPr>
        <w:t>their</w:t>
      </w:r>
      <w:r w:rsidR="00BC2FBB" w:rsidRPr="00F7526D">
        <w:rPr>
          <w:rFonts w:asciiTheme="majorBidi" w:hAnsiTheme="majorBidi" w:cstheme="majorBidi"/>
          <w:sz w:val="18"/>
          <w:szCs w:val="18"/>
        </w:rPr>
        <w:t xml:space="preserve"> environment</w:t>
      </w:r>
      <w:r w:rsidR="00F7526D">
        <w:rPr>
          <w:rFonts w:asciiTheme="majorBidi" w:hAnsiTheme="majorBidi" w:cstheme="majorBidi"/>
          <w:sz w:val="18"/>
          <w:szCs w:val="18"/>
        </w:rPr>
        <w:t>.</w:t>
      </w:r>
      <w:r w:rsidR="00BC2FBB" w:rsidRPr="00F7526D">
        <w:rPr>
          <w:rFonts w:asciiTheme="majorBidi" w:hAnsiTheme="majorBidi" w:cstheme="majorBidi"/>
          <w:sz w:val="18"/>
          <w:szCs w:val="18"/>
        </w:rPr>
        <w:t xml:space="preserve"> </w:t>
      </w:r>
    </w:p>
    <w:p w14:paraId="4558096F" w14:textId="7225913B" w:rsidR="00F7526D" w:rsidRPr="00F7526D" w:rsidRDefault="00F7526D" w:rsidP="00C930AF">
      <w:pPr>
        <w:pStyle w:val="AuthorEmail"/>
        <w:jc w:val="left"/>
        <w:rPr>
          <w:sz w:val="18"/>
          <w:szCs w:val="18"/>
          <w:rtl/>
          <w:lang w:bidi="ar-IQ"/>
        </w:rPr>
      </w:pPr>
      <w:r w:rsidRPr="00F7526D">
        <w:rPr>
          <w:rFonts w:asciiTheme="majorBidi" w:hAnsiTheme="majorBidi" w:cstheme="majorBidi"/>
          <w:b/>
          <w:bCs/>
          <w:sz w:val="18"/>
          <w:szCs w:val="18"/>
        </w:rPr>
        <w:t>Key words</w:t>
      </w:r>
      <w:r w:rsidRPr="00F7526D">
        <w:rPr>
          <w:rFonts w:asciiTheme="majorBidi" w:hAnsiTheme="majorBidi" w:cstheme="majorBidi"/>
          <w:sz w:val="18"/>
          <w:szCs w:val="18"/>
        </w:rPr>
        <w:t>: XRF, Nutrition, Minerals, Daily intake.</w:t>
      </w:r>
    </w:p>
    <w:p w14:paraId="3062B598" w14:textId="435296D7" w:rsidR="003B76FC" w:rsidRPr="00075EA6" w:rsidRDefault="003B76FC" w:rsidP="003B76FC">
      <w:pPr>
        <w:pStyle w:val="Heading1"/>
        <w:rPr>
          <w:b w:val="0"/>
          <w:caps w:val="0"/>
          <w:sz w:val="20"/>
        </w:rPr>
      </w:pPr>
      <w:r w:rsidRPr="003B76FC">
        <w:t>Introduction</w:t>
      </w:r>
    </w:p>
    <w:p w14:paraId="34BEBD5B" w14:textId="0F56927B" w:rsidR="00711AEB" w:rsidRDefault="00711AEB" w:rsidP="00FC6E1F">
      <w:pPr>
        <w:pStyle w:val="Paragraph"/>
      </w:pPr>
      <w:r>
        <w:t>The importance and impact of mineral elements on human health realized by ancient physicians, especially in Greece [1]. Minerals considered one of the important elements in nutrition, as there are main elements that are important in building the body, such as potassium, phosphorus, calcium, magnesium, and sodium [2]. There are also trace elements that are important for body functions, such as iron, zinc, copper, cobalt, iodine, molybdenum, vanadium, selenium, sulfur, chlorine, manganese, and strontium [2,</w:t>
      </w:r>
      <w:r w:rsidR="003E7945">
        <w:t xml:space="preserve"> </w:t>
      </w:r>
      <w:r>
        <w:t>3,</w:t>
      </w:r>
      <w:r w:rsidR="003E7945">
        <w:t xml:space="preserve"> </w:t>
      </w:r>
      <w:r>
        <w:t>4]. These minerals cannot be manufactured inside our bodies, so they can be obtained from their natural sources, which are water and soil, as plants obtain them first, then animals, and finally humans when they eat plants and meat [3,</w:t>
      </w:r>
      <w:r w:rsidR="003E7945">
        <w:t xml:space="preserve"> </w:t>
      </w:r>
      <w:r>
        <w:t xml:space="preserve">4]. Our body needs 20 chemical elements to support biochemical processes. The most important of which is oxygen at 65%, followed by carbon and hydrogen at the same percentage of 18%, and nitrogen at 3%, to </w:t>
      </w:r>
      <w:r w:rsidR="003E7945">
        <w:t xml:space="preserve">form a total of </w:t>
      </w:r>
      <w:r>
        <w:t>96% [5]. To form the rest such as calcium 1.5%, phosphorus 1%, potassium, sodium, chlorine and magnesium 0.85% of body weight, and the rest of the minerals with low concentrations form 0.15% [3, 4]. The importance of minerals is evident in their many functions within the body, such as maintaining blood pressure as a result of fluid balance, in addition to acquiring immunity, transmitting nerve signals, muscle contraction, blood clotting, metabolism, growth and development [6].</w:t>
      </w:r>
    </w:p>
    <w:p w14:paraId="2AA6951F" w14:textId="77777777" w:rsidR="00F910C6" w:rsidRDefault="00F910C6" w:rsidP="00FC6E1F">
      <w:pPr>
        <w:pStyle w:val="Paragraph"/>
      </w:pPr>
    </w:p>
    <w:p w14:paraId="147326CD" w14:textId="18CDCFB8" w:rsidR="00711AEB" w:rsidRDefault="00711AEB" w:rsidP="00FC6E1F">
      <w:pPr>
        <w:pStyle w:val="Paragraph"/>
      </w:pPr>
      <w:r>
        <w:t>A deficiency of nutrients or an imbalance in trace elements, for example, leads to high levels of cholesterol in the serum, such as chromium, iron, vanadium, copper and zinc [7]. X-ray fluorescence (XRF) is a cheap and non-destructive technique for determining major, minor and trace elements in different samples, including flour and rice [8]. Through this technique, the material bombarded with gamma ray photons or high-energy X-rays. As a result, the electron exits one of the inner shells, leaving a vacuum behind that immediately filled by electrons from other shells with higher energy. This results in X-ray fluorescence photons known as XRF, which are specific to each element in the material [9, 10, 11].  X-ray technique has been employ for the analysis of Iraqi vegetables [12].</w:t>
      </w:r>
    </w:p>
    <w:p w14:paraId="20A438AD" w14:textId="361B0133" w:rsidR="00711AEB" w:rsidRDefault="00711AEB" w:rsidP="00FC6E1F">
      <w:pPr>
        <w:pStyle w:val="Paragraph"/>
      </w:pPr>
      <w:r>
        <w:t xml:space="preserve">The concept of (RDIs) developed in 1990 for the Nutrient Reference Intakes (NRIs) for vitamins and minerals. That </w:t>
      </w:r>
      <w:r w:rsidR="00A4301A">
        <w:t xml:space="preserve">was </w:t>
      </w:r>
      <w:r>
        <w:t xml:space="preserve">proposed and updated by the Institute of Medicine for the period from 1941 to 1989 by the United States of </w:t>
      </w:r>
      <w:r>
        <w:lastRenderedPageBreak/>
        <w:t xml:space="preserve">America. Now known as the National Academy of Medicine [13, 14], in order for these values in both the United States of America and Canada </w:t>
      </w:r>
      <w:r w:rsidR="00A4301A">
        <w:t>serve as</w:t>
      </w:r>
      <w:r>
        <w:t xml:space="preserve"> a guide to good nutrition first and to conduct the process of developing dietary guidelines second [13,15]. The term RDIs includes four categories. The first is the Estimated Average Requirement (EAR), and after adding 20% to it</w:t>
      </w:r>
      <w:r w:rsidR="00A4301A">
        <w:t>,</w:t>
      </w:r>
      <w:r>
        <w:t xml:space="preserve"> we get the second, which is the Recommended Dietary Allowances (RDAs). The third category is the Adequate Intake (AI)</w:t>
      </w:r>
      <w:r w:rsidR="00A4301A">
        <w:t>,</w:t>
      </w:r>
      <w:r>
        <w:t xml:space="preserve"> which is based on the daily dietary intake of healthy people, and the fourth is the acceptable upper level of dietary intake (UL) without any harmful health effects on all individuals [13, 16].</w:t>
      </w:r>
    </w:p>
    <w:p w14:paraId="2457F5E8" w14:textId="68A5E539" w:rsidR="00DA4BF9" w:rsidRDefault="00711AEB" w:rsidP="00FC6E1F">
      <w:pPr>
        <w:pStyle w:val="Paragraph"/>
        <w:ind w:firstLine="0"/>
      </w:pPr>
      <w:r>
        <w:t xml:space="preserve">In this work, the concentrations of minerals </w:t>
      </w:r>
      <w:r w:rsidR="00A4301A">
        <w:t xml:space="preserve">were </w:t>
      </w:r>
      <w:r>
        <w:t xml:space="preserve">calculated in flour and wheat samples collected from local markets, some of which were imported and others locally produced. The X-ray fluorescence (XRF) technique </w:t>
      </w:r>
      <w:r w:rsidR="00A4301A">
        <w:t xml:space="preserve">is </w:t>
      </w:r>
      <w:r>
        <w:t>used to calculate the concentrations of the minerals and then calculate the daily intake of these minerals per 100 grams. The calculation done in light of the daily intake of bread and loaves for the Iraqi person and at a rate of (1-3 loaves per day) and then the results are compared with the RDA of some countries such as the United States of America, Canada, India and Japan countries in order to establish the data related to nutrition [3,13,16,17].</w:t>
      </w:r>
    </w:p>
    <w:p w14:paraId="4680D09C" w14:textId="429D522C" w:rsidR="00461020" w:rsidRDefault="00711AEB" w:rsidP="00461020">
      <w:pPr>
        <w:pStyle w:val="Heading1"/>
      </w:pPr>
      <w:r w:rsidRPr="00711AEB">
        <w:t>Experimental part</w:t>
      </w:r>
    </w:p>
    <w:p w14:paraId="672E0674" w14:textId="21664B0C" w:rsidR="00767E6E" w:rsidRDefault="00711AEB" w:rsidP="00767E6E">
      <w:pPr>
        <w:pStyle w:val="Paragraph"/>
        <w:jc w:val="center"/>
        <w:rPr>
          <w:b/>
          <w:sz w:val="24"/>
        </w:rPr>
      </w:pPr>
      <w:r w:rsidRPr="00FF0B35">
        <w:rPr>
          <w:b/>
          <w:sz w:val="24"/>
        </w:rPr>
        <w:t>Collect the samples</w:t>
      </w:r>
    </w:p>
    <w:p w14:paraId="6C59D8E8" w14:textId="77777777" w:rsidR="00767E6E" w:rsidRPr="00FF0B35" w:rsidRDefault="00767E6E" w:rsidP="00C930AF">
      <w:pPr>
        <w:pStyle w:val="Paragraph"/>
        <w:rPr>
          <w:b/>
          <w:sz w:val="24"/>
        </w:rPr>
      </w:pPr>
    </w:p>
    <w:p w14:paraId="239EFE43" w14:textId="358D0E2D" w:rsidR="00711AEB" w:rsidRDefault="00711AEB" w:rsidP="00FC6E1F">
      <w:pPr>
        <w:pStyle w:val="Paragraph"/>
        <w:ind w:firstLine="0"/>
        <w:rPr>
          <w:rFonts w:asciiTheme="majorBidi" w:hAnsiTheme="majorBidi" w:cstheme="majorBidi"/>
          <w:bCs/>
        </w:rPr>
      </w:pPr>
      <w:r w:rsidRPr="00711AEB">
        <w:rPr>
          <w:rFonts w:asciiTheme="majorBidi" w:hAnsiTheme="majorBidi" w:cstheme="majorBidi"/>
          <w:bCs/>
        </w:rPr>
        <w:t xml:space="preserve">Ten samples of wheat and flour </w:t>
      </w:r>
      <w:r w:rsidR="00FF0B35">
        <w:rPr>
          <w:rFonts w:asciiTheme="majorBidi" w:hAnsiTheme="majorBidi" w:cstheme="majorBidi"/>
          <w:bCs/>
        </w:rPr>
        <w:t xml:space="preserve">were </w:t>
      </w:r>
      <w:r w:rsidRPr="00711AEB">
        <w:rPr>
          <w:rFonts w:asciiTheme="majorBidi" w:hAnsiTheme="majorBidi" w:cstheme="majorBidi"/>
          <w:bCs/>
        </w:rPr>
        <w:t>collected, seven of which were flour, some of which were imported</w:t>
      </w:r>
      <w:r w:rsidR="00FF0B35">
        <w:rPr>
          <w:rFonts w:asciiTheme="majorBidi" w:hAnsiTheme="majorBidi" w:cstheme="majorBidi"/>
          <w:bCs/>
        </w:rPr>
        <w:t>,</w:t>
      </w:r>
      <w:r w:rsidRPr="00711AEB">
        <w:rPr>
          <w:rFonts w:asciiTheme="majorBidi" w:hAnsiTheme="majorBidi" w:cstheme="majorBidi"/>
          <w:bCs/>
        </w:rPr>
        <w:t xml:space="preserve"> and the other locally produced, while the other three were locally produced wheat, as shown in Table 1.</w:t>
      </w:r>
    </w:p>
    <w:p w14:paraId="0708444C" w14:textId="77777777" w:rsidR="00FF0B35" w:rsidRDefault="00FF0B35" w:rsidP="00767E6E">
      <w:pPr>
        <w:pStyle w:val="Paragraph"/>
        <w:rPr>
          <w:rFonts w:asciiTheme="majorBidi" w:hAnsiTheme="majorBidi" w:cstheme="majorBidi"/>
          <w:bCs/>
        </w:rPr>
      </w:pPr>
    </w:p>
    <w:p w14:paraId="3783523F" w14:textId="0688DBF2" w:rsidR="00E07C32" w:rsidRDefault="00E07C32" w:rsidP="00FF0B35">
      <w:pPr>
        <w:pStyle w:val="Paragraph"/>
        <w:jc w:val="center"/>
        <w:rPr>
          <w:rFonts w:asciiTheme="majorBidi" w:hAnsiTheme="majorBidi" w:cstheme="majorBidi"/>
          <w:sz w:val="18"/>
          <w:szCs w:val="18"/>
        </w:rPr>
      </w:pPr>
      <w:bookmarkStart w:id="0" w:name="_Hlk202228526"/>
      <w:r w:rsidRPr="008675D4">
        <w:rPr>
          <w:rFonts w:asciiTheme="majorBidi" w:hAnsiTheme="majorBidi" w:cstheme="majorBidi"/>
          <w:b/>
          <w:sz w:val="18"/>
          <w:szCs w:val="18"/>
        </w:rPr>
        <w:t xml:space="preserve">TABLE 1. </w:t>
      </w:r>
      <w:bookmarkEnd w:id="0"/>
      <w:r w:rsidRPr="008675D4">
        <w:rPr>
          <w:rFonts w:asciiTheme="majorBidi" w:hAnsiTheme="majorBidi" w:cstheme="majorBidi"/>
          <w:sz w:val="18"/>
          <w:szCs w:val="18"/>
        </w:rPr>
        <w:t xml:space="preserve">The collected samples with their symbols. </w:t>
      </w:r>
    </w:p>
    <w:p w14:paraId="4B6A75E8" w14:textId="77777777" w:rsidR="004A4B8F" w:rsidRPr="008675D4" w:rsidRDefault="004A4B8F" w:rsidP="00FF0B35">
      <w:pPr>
        <w:pStyle w:val="Paragraph"/>
        <w:jc w:val="center"/>
        <w:rPr>
          <w:rFonts w:asciiTheme="majorBidi" w:hAnsiTheme="majorBidi" w:cstheme="majorBidi"/>
          <w:sz w:val="18"/>
          <w:szCs w:val="18"/>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049"/>
        <w:gridCol w:w="2338"/>
        <w:gridCol w:w="2338"/>
      </w:tblGrid>
      <w:tr w:rsidR="00E07C32" w:rsidRPr="008675D4" w14:paraId="047AADBE" w14:textId="77777777" w:rsidTr="00E07C32">
        <w:tc>
          <w:tcPr>
            <w:tcW w:w="625" w:type="dxa"/>
            <w:tcBorders>
              <w:top w:val="single" w:sz="4" w:space="0" w:color="auto"/>
              <w:bottom w:val="single" w:sz="4" w:space="0" w:color="auto"/>
            </w:tcBorders>
            <w:vAlign w:val="center"/>
          </w:tcPr>
          <w:p w14:paraId="5A8C682E" w14:textId="77777777" w:rsidR="00E07C32" w:rsidRPr="008675D4" w:rsidRDefault="00E07C32" w:rsidP="00DD3DA2">
            <w:pPr>
              <w:jc w:val="center"/>
              <w:rPr>
                <w:rFonts w:asciiTheme="majorBidi" w:hAnsiTheme="majorBidi" w:cstheme="majorBidi"/>
                <w:b/>
                <w:bCs/>
                <w:sz w:val="18"/>
                <w:szCs w:val="18"/>
              </w:rPr>
            </w:pPr>
            <w:r w:rsidRPr="008675D4">
              <w:rPr>
                <w:rFonts w:asciiTheme="majorBidi" w:hAnsiTheme="majorBidi" w:cstheme="majorBidi"/>
                <w:b/>
                <w:bCs/>
                <w:sz w:val="18"/>
                <w:szCs w:val="18"/>
              </w:rPr>
              <w:t>N0.</w:t>
            </w:r>
          </w:p>
        </w:tc>
        <w:tc>
          <w:tcPr>
            <w:tcW w:w="4049" w:type="dxa"/>
            <w:tcBorders>
              <w:top w:val="single" w:sz="4" w:space="0" w:color="auto"/>
              <w:bottom w:val="single" w:sz="4" w:space="0" w:color="auto"/>
            </w:tcBorders>
            <w:vAlign w:val="center"/>
          </w:tcPr>
          <w:p w14:paraId="57859BC1" w14:textId="77777777" w:rsidR="00E07C32" w:rsidRPr="008675D4" w:rsidRDefault="00E07C32" w:rsidP="00DD3DA2">
            <w:pPr>
              <w:jc w:val="center"/>
              <w:rPr>
                <w:rFonts w:asciiTheme="majorBidi" w:hAnsiTheme="majorBidi" w:cstheme="majorBidi"/>
                <w:b/>
                <w:bCs/>
                <w:sz w:val="18"/>
                <w:szCs w:val="18"/>
              </w:rPr>
            </w:pPr>
            <w:r w:rsidRPr="008675D4">
              <w:rPr>
                <w:rFonts w:asciiTheme="majorBidi" w:hAnsiTheme="majorBidi" w:cstheme="majorBidi"/>
                <w:b/>
                <w:bCs/>
                <w:sz w:val="18"/>
                <w:szCs w:val="18"/>
              </w:rPr>
              <w:t>Sample</w:t>
            </w:r>
          </w:p>
        </w:tc>
        <w:tc>
          <w:tcPr>
            <w:tcW w:w="2338" w:type="dxa"/>
            <w:tcBorders>
              <w:top w:val="single" w:sz="4" w:space="0" w:color="auto"/>
              <w:bottom w:val="single" w:sz="4" w:space="0" w:color="auto"/>
            </w:tcBorders>
          </w:tcPr>
          <w:p w14:paraId="3BB51C4C" w14:textId="20F45881" w:rsidR="00E07C32" w:rsidRPr="008675D4" w:rsidRDefault="003174D4" w:rsidP="00DD3DA2">
            <w:pPr>
              <w:jc w:val="center"/>
              <w:rPr>
                <w:rFonts w:asciiTheme="majorBidi" w:hAnsiTheme="majorBidi" w:cstheme="majorBidi"/>
                <w:b/>
                <w:bCs/>
                <w:sz w:val="18"/>
                <w:szCs w:val="18"/>
              </w:rPr>
            </w:pPr>
            <w:r w:rsidRPr="008675D4">
              <w:rPr>
                <w:rFonts w:asciiTheme="majorBidi" w:hAnsiTheme="majorBidi" w:cstheme="majorBidi"/>
                <w:b/>
                <w:bCs/>
                <w:sz w:val="18"/>
                <w:szCs w:val="18"/>
              </w:rPr>
              <w:t>S</w:t>
            </w:r>
            <w:r w:rsidR="00E07C32" w:rsidRPr="008675D4">
              <w:rPr>
                <w:rFonts w:asciiTheme="majorBidi" w:hAnsiTheme="majorBidi" w:cstheme="majorBidi"/>
                <w:b/>
                <w:bCs/>
                <w:sz w:val="18"/>
                <w:szCs w:val="18"/>
              </w:rPr>
              <w:t>ample type</w:t>
            </w:r>
          </w:p>
        </w:tc>
        <w:tc>
          <w:tcPr>
            <w:tcW w:w="2338" w:type="dxa"/>
            <w:tcBorders>
              <w:top w:val="single" w:sz="4" w:space="0" w:color="auto"/>
              <w:bottom w:val="single" w:sz="4" w:space="0" w:color="auto"/>
            </w:tcBorders>
          </w:tcPr>
          <w:p w14:paraId="2E0B59A4" w14:textId="2627DF79" w:rsidR="00E07C32" w:rsidRPr="008675D4" w:rsidRDefault="003174D4" w:rsidP="00DD3DA2">
            <w:pPr>
              <w:jc w:val="center"/>
              <w:rPr>
                <w:rFonts w:asciiTheme="majorBidi" w:hAnsiTheme="majorBidi" w:cstheme="majorBidi"/>
                <w:b/>
                <w:bCs/>
                <w:sz w:val="18"/>
                <w:szCs w:val="18"/>
              </w:rPr>
            </w:pPr>
            <w:r w:rsidRPr="008675D4">
              <w:rPr>
                <w:rFonts w:asciiTheme="majorBidi" w:hAnsiTheme="majorBidi" w:cstheme="majorBidi"/>
                <w:b/>
                <w:bCs/>
                <w:sz w:val="18"/>
                <w:szCs w:val="18"/>
              </w:rPr>
              <w:t>S</w:t>
            </w:r>
            <w:r w:rsidR="00E07C32" w:rsidRPr="008675D4">
              <w:rPr>
                <w:rFonts w:asciiTheme="majorBidi" w:hAnsiTheme="majorBidi" w:cstheme="majorBidi"/>
                <w:b/>
                <w:bCs/>
                <w:sz w:val="18"/>
                <w:szCs w:val="18"/>
              </w:rPr>
              <w:t>ymbol</w:t>
            </w:r>
          </w:p>
        </w:tc>
      </w:tr>
      <w:tr w:rsidR="00E07C32" w:rsidRPr="008675D4" w14:paraId="5988CDC6" w14:textId="77777777" w:rsidTr="00E07C32">
        <w:tc>
          <w:tcPr>
            <w:tcW w:w="625" w:type="dxa"/>
            <w:tcBorders>
              <w:top w:val="single" w:sz="4" w:space="0" w:color="auto"/>
              <w:bottom w:val="nil"/>
            </w:tcBorders>
            <w:vAlign w:val="center"/>
          </w:tcPr>
          <w:p w14:paraId="7167F83C"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1</w:t>
            </w:r>
          </w:p>
        </w:tc>
        <w:tc>
          <w:tcPr>
            <w:tcW w:w="4049" w:type="dxa"/>
            <w:tcBorders>
              <w:top w:val="single" w:sz="4" w:space="0" w:color="auto"/>
              <w:bottom w:val="nil"/>
            </w:tcBorders>
            <w:vAlign w:val="center"/>
          </w:tcPr>
          <w:p w14:paraId="3CAB081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 xml:space="preserve">Iranian Flour (Das) </w:t>
            </w:r>
          </w:p>
        </w:tc>
        <w:tc>
          <w:tcPr>
            <w:tcW w:w="2338" w:type="dxa"/>
            <w:tcBorders>
              <w:top w:val="single" w:sz="4" w:space="0" w:color="auto"/>
              <w:bottom w:val="nil"/>
            </w:tcBorders>
          </w:tcPr>
          <w:p w14:paraId="086127CE"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imported flour</w:t>
            </w:r>
          </w:p>
        </w:tc>
        <w:tc>
          <w:tcPr>
            <w:tcW w:w="2338" w:type="dxa"/>
            <w:tcBorders>
              <w:top w:val="single" w:sz="4" w:space="0" w:color="auto"/>
              <w:bottom w:val="nil"/>
            </w:tcBorders>
          </w:tcPr>
          <w:p w14:paraId="1240C316" w14:textId="17DD649C"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Fim1 or S1</w:t>
            </w:r>
          </w:p>
        </w:tc>
      </w:tr>
      <w:tr w:rsidR="00E07C32" w:rsidRPr="008675D4" w14:paraId="1C0ABAD8" w14:textId="77777777" w:rsidTr="00E07C32">
        <w:tc>
          <w:tcPr>
            <w:tcW w:w="625" w:type="dxa"/>
            <w:tcBorders>
              <w:top w:val="nil"/>
            </w:tcBorders>
            <w:vAlign w:val="center"/>
          </w:tcPr>
          <w:p w14:paraId="704B1A44"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2</w:t>
            </w:r>
          </w:p>
        </w:tc>
        <w:tc>
          <w:tcPr>
            <w:tcW w:w="4049" w:type="dxa"/>
            <w:tcBorders>
              <w:top w:val="nil"/>
            </w:tcBorders>
            <w:vAlign w:val="center"/>
          </w:tcPr>
          <w:p w14:paraId="0C3B8DC7"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Erbil Flour</w:t>
            </w:r>
          </w:p>
        </w:tc>
        <w:tc>
          <w:tcPr>
            <w:tcW w:w="2338" w:type="dxa"/>
            <w:tcBorders>
              <w:top w:val="nil"/>
            </w:tcBorders>
          </w:tcPr>
          <w:p w14:paraId="63BAD47F"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local flour</w:t>
            </w:r>
          </w:p>
        </w:tc>
        <w:tc>
          <w:tcPr>
            <w:tcW w:w="2338" w:type="dxa"/>
            <w:tcBorders>
              <w:top w:val="nil"/>
            </w:tcBorders>
          </w:tcPr>
          <w:p w14:paraId="1176F7BD" w14:textId="1F14FCBC"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Flo1 or S2</w:t>
            </w:r>
          </w:p>
        </w:tc>
      </w:tr>
      <w:tr w:rsidR="00E07C32" w:rsidRPr="008675D4" w14:paraId="20628245" w14:textId="77777777" w:rsidTr="00E07C32">
        <w:tc>
          <w:tcPr>
            <w:tcW w:w="625" w:type="dxa"/>
            <w:vAlign w:val="center"/>
          </w:tcPr>
          <w:p w14:paraId="62AEB84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3</w:t>
            </w:r>
          </w:p>
        </w:tc>
        <w:tc>
          <w:tcPr>
            <w:tcW w:w="4049" w:type="dxa"/>
            <w:vAlign w:val="center"/>
          </w:tcPr>
          <w:p w14:paraId="63DF4989"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Karbala Flour</w:t>
            </w:r>
          </w:p>
        </w:tc>
        <w:tc>
          <w:tcPr>
            <w:tcW w:w="2338" w:type="dxa"/>
          </w:tcPr>
          <w:p w14:paraId="08150841"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local flour</w:t>
            </w:r>
          </w:p>
        </w:tc>
        <w:tc>
          <w:tcPr>
            <w:tcW w:w="2338" w:type="dxa"/>
          </w:tcPr>
          <w:p w14:paraId="29EA6647" w14:textId="77E7AB74" w:rsidR="00E07C32" w:rsidRPr="008675D4" w:rsidRDefault="00E7368F" w:rsidP="00DD3DA2">
            <w:pPr>
              <w:jc w:val="center"/>
              <w:rPr>
                <w:rFonts w:asciiTheme="majorBidi" w:hAnsiTheme="majorBidi" w:cstheme="majorBidi"/>
                <w:sz w:val="18"/>
                <w:szCs w:val="18"/>
              </w:rPr>
            </w:pPr>
            <w:r w:rsidRPr="008675D4">
              <w:rPr>
                <w:rFonts w:asciiTheme="majorBidi" w:hAnsiTheme="majorBidi" w:cstheme="majorBidi"/>
                <w:sz w:val="18"/>
                <w:szCs w:val="18"/>
              </w:rPr>
              <w:t>Flo</w:t>
            </w:r>
            <w:r w:rsidR="00E07C32" w:rsidRPr="008675D4">
              <w:rPr>
                <w:rFonts w:asciiTheme="majorBidi" w:hAnsiTheme="majorBidi" w:cstheme="majorBidi"/>
                <w:sz w:val="18"/>
                <w:szCs w:val="18"/>
              </w:rPr>
              <w:t>2 or S3</w:t>
            </w:r>
          </w:p>
        </w:tc>
      </w:tr>
      <w:tr w:rsidR="00E07C32" w:rsidRPr="008675D4" w14:paraId="674F86AD" w14:textId="77777777" w:rsidTr="00E07C32">
        <w:tc>
          <w:tcPr>
            <w:tcW w:w="625" w:type="dxa"/>
            <w:vAlign w:val="center"/>
          </w:tcPr>
          <w:p w14:paraId="7E2C47B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4</w:t>
            </w:r>
          </w:p>
        </w:tc>
        <w:tc>
          <w:tcPr>
            <w:tcW w:w="4049" w:type="dxa"/>
            <w:vAlign w:val="center"/>
          </w:tcPr>
          <w:p w14:paraId="03C714BE"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Baghdad Wheat</w:t>
            </w:r>
          </w:p>
        </w:tc>
        <w:tc>
          <w:tcPr>
            <w:tcW w:w="2338" w:type="dxa"/>
          </w:tcPr>
          <w:p w14:paraId="07735C6C"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local wheat</w:t>
            </w:r>
          </w:p>
        </w:tc>
        <w:tc>
          <w:tcPr>
            <w:tcW w:w="2338" w:type="dxa"/>
          </w:tcPr>
          <w:p w14:paraId="6FAD52D4"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Wlo1 or S4</w:t>
            </w:r>
          </w:p>
        </w:tc>
      </w:tr>
      <w:tr w:rsidR="00E07C32" w:rsidRPr="008675D4" w14:paraId="4857B7E2" w14:textId="77777777" w:rsidTr="00E07C32">
        <w:tc>
          <w:tcPr>
            <w:tcW w:w="625" w:type="dxa"/>
            <w:vAlign w:val="center"/>
          </w:tcPr>
          <w:p w14:paraId="70EE77D5"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5</w:t>
            </w:r>
          </w:p>
        </w:tc>
        <w:tc>
          <w:tcPr>
            <w:tcW w:w="4049" w:type="dxa"/>
            <w:vAlign w:val="center"/>
          </w:tcPr>
          <w:p w14:paraId="0778102E"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Al-Mishkhab Wheat</w:t>
            </w:r>
          </w:p>
        </w:tc>
        <w:tc>
          <w:tcPr>
            <w:tcW w:w="2338" w:type="dxa"/>
          </w:tcPr>
          <w:p w14:paraId="24117A79"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local wheat</w:t>
            </w:r>
          </w:p>
        </w:tc>
        <w:tc>
          <w:tcPr>
            <w:tcW w:w="2338" w:type="dxa"/>
          </w:tcPr>
          <w:p w14:paraId="4D942B8E"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Wlo2 or S5</w:t>
            </w:r>
          </w:p>
        </w:tc>
      </w:tr>
      <w:tr w:rsidR="00E07C32" w:rsidRPr="008675D4" w14:paraId="01757194" w14:textId="77777777" w:rsidTr="00E07C32">
        <w:tc>
          <w:tcPr>
            <w:tcW w:w="625" w:type="dxa"/>
            <w:vAlign w:val="center"/>
          </w:tcPr>
          <w:p w14:paraId="68363603"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6</w:t>
            </w:r>
          </w:p>
        </w:tc>
        <w:tc>
          <w:tcPr>
            <w:tcW w:w="4049" w:type="dxa"/>
            <w:vAlign w:val="center"/>
          </w:tcPr>
          <w:p w14:paraId="02C2F3ED"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Turkish Flour (konoz)</w:t>
            </w:r>
          </w:p>
        </w:tc>
        <w:tc>
          <w:tcPr>
            <w:tcW w:w="2338" w:type="dxa"/>
          </w:tcPr>
          <w:p w14:paraId="0C146E9E"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imported flour</w:t>
            </w:r>
          </w:p>
        </w:tc>
        <w:tc>
          <w:tcPr>
            <w:tcW w:w="2338" w:type="dxa"/>
          </w:tcPr>
          <w:p w14:paraId="06E45AA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Fim2 or S6</w:t>
            </w:r>
          </w:p>
        </w:tc>
      </w:tr>
      <w:tr w:rsidR="00E07C32" w:rsidRPr="008675D4" w14:paraId="4628E8B5" w14:textId="77777777" w:rsidTr="00E07C32">
        <w:tc>
          <w:tcPr>
            <w:tcW w:w="625" w:type="dxa"/>
            <w:vAlign w:val="center"/>
          </w:tcPr>
          <w:p w14:paraId="1192ED99"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7</w:t>
            </w:r>
          </w:p>
        </w:tc>
        <w:tc>
          <w:tcPr>
            <w:tcW w:w="4049" w:type="dxa"/>
            <w:vAlign w:val="center"/>
          </w:tcPr>
          <w:p w14:paraId="4CB1C75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Turkish Flour</w:t>
            </w:r>
          </w:p>
        </w:tc>
        <w:tc>
          <w:tcPr>
            <w:tcW w:w="2338" w:type="dxa"/>
          </w:tcPr>
          <w:p w14:paraId="5B381BBD"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imported flour</w:t>
            </w:r>
          </w:p>
        </w:tc>
        <w:tc>
          <w:tcPr>
            <w:tcW w:w="2338" w:type="dxa"/>
          </w:tcPr>
          <w:p w14:paraId="128CFF4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Fim3 or S7</w:t>
            </w:r>
          </w:p>
        </w:tc>
      </w:tr>
      <w:tr w:rsidR="00E07C32" w:rsidRPr="008675D4" w14:paraId="3B7D1F78" w14:textId="77777777" w:rsidTr="00E07C32">
        <w:tc>
          <w:tcPr>
            <w:tcW w:w="625" w:type="dxa"/>
            <w:vAlign w:val="center"/>
          </w:tcPr>
          <w:p w14:paraId="2A7432E9"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8</w:t>
            </w:r>
          </w:p>
        </w:tc>
        <w:tc>
          <w:tcPr>
            <w:tcW w:w="4049" w:type="dxa"/>
            <w:vAlign w:val="center"/>
          </w:tcPr>
          <w:p w14:paraId="46D1CF3D"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Sulaimaniyh Flour</w:t>
            </w:r>
          </w:p>
        </w:tc>
        <w:tc>
          <w:tcPr>
            <w:tcW w:w="2338" w:type="dxa"/>
          </w:tcPr>
          <w:p w14:paraId="7A0832A5" w14:textId="7CB74293" w:rsidR="00E07C32" w:rsidRPr="008675D4" w:rsidRDefault="003174D4" w:rsidP="00DD3DA2">
            <w:pPr>
              <w:jc w:val="center"/>
              <w:rPr>
                <w:rFonts w:asciiTheme="majorBidi" w:hAnsiTheme="majorBidi" w:cstheme="majorBidi"/>
                <w:sz w:val="18"/>
                <w:szCs w:val="18"/>
              </w:rPr>
            </w:pPr>
            <w:r w:rsidRPr="008675D4">
              <w:rPr>
                <w:rFonts w:asciiTheme="majorBidi" w:hAnsiTheme="majorBidi" w:cstheme="majorBidi"/>
                <w:sz w:val="18"/>
                <w:szCs w:val="18"/>
              </w:rPr>
              <w:t>local</w:t>
            </w:r>
            <w:r w:rsidR="00E07C32" w:rsidRPr="008675D4">
              <w:rPr>
                <w:rFonts w:asciiTheme="majorBidi" w:hAnsiTheme="majorBidi" w:cstheme="majorBidi"/>
                <w:sz w:val="18"/>
                <w:szCs w:val="18"/>
              </w:rPr>
              <w:t xml:space="preserve"> flour</w:t>
            </w:r>
          </w:p>
        </w:tc>
        <w:tc>
          <w:tcPr>
            <w:tcW w:w="2338" w:type="dxa"/>
          </w:tcPr>
          <w:p w14:paraId="278BDBD4"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Flo3 or S8</w:t>
            </w:r>
          </w:p>
        </w:tc>
      </w:tr>
      <w:tr w:rsidR="00E07C32" w:rsidRPr="008675D4" w14:paraId="57140EB7" w14:textId="77777777" w:rsidTr="00E07C32">
        <w:tc>
          <w:tcPr>
            <w:tcW w:w="625" w:type="dxa"/>
            <w:vAlign w:val="center"/>
          </w:tcPr>
          <w:p w14:paraId="4A2D1510"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9</w:t>
            </w:r>
          </w:p>
        </w:tc>
        <w:tc>
          <w:tcPr>
            <w:tcW w:w="4049" w:type="dxa"/>
            <w:vAlign w:val="center"/>
          </w:tcPr>
          <w:p w14:paraId="3E8DD1D1"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Khan Bani-Saad Wheat</w:t>
            </w:r>
          </w:p>
        </w:tc>
        <w:tc>
          <w:tcPr>
            <w:tcW w:w="2338" w:type="dxa"/>
          </w:tcPr>
          <w:p w14:paraId="61B711F2"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local wheat</w:t>
            </w:r>
          </w:p>
        </w:tc>
        <w:tc>
          <w:tcPr>
            <w:tcW w:w="2338" w:type="dxa"/>
          </w:tcPr>
          <w:p w14:paraId="473854A5"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Wlo3 or S9</w:t>
            </w:r>
          </w:p>
        </w:tc>
      </w:tr>
      <w:tr w:rsidR="00E07C32" w:rsidRPr="008675D4" w14:paraId="7607397B" w14:textId="77777777" w:rsidTr="00E07C32">
        <w:tc>
          <w:tcPr>
            <w:tcW w:w="625" w:type="dxa"/>
            <w:vAlign w:val="center"/>
          </w:tcPr>
          <w:p w14:paraId="378554FA"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10</w:t>
            </w:r>
          </w:p>
        </w:tc>
        <w:tc>
          <w:tcPr>
            <w:tcW w:w="4049" w:type="dxa"/>
            <w:vAlign w:val="center"/>
          </w:tcPr>
          <w:p w14:paraId="1119D423"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Russian Flour</w:t>
            </w:r>
          </w:p>
        </w:tc>
        <w:tc>
          <w:tcPr>
            <w:tcW w:w="2338" w:type="dxa"/>
          </w:tcPr>
          <w:p w14:paraId="26EC09F9"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imported flour</w:t>
            </w:r>
          </w:p>
        </w:tc>
        <w:tc>
          <w:tcPr>
            <w:tcW w:w="2338" w:type="dxa"/>
          </w:tcPr>
          <w:p w14:paraId="48476555" w14:textId="77777777" w:rsidR="00E07C32" w:rsidRPr="008675D4" w:rsidRDefault="00E07C32" w:rsidP="00DD3DA2">
            <w:pPr>
              <w:jc w:val="center"/>
              <w:rPr>
                <w:rFonts w:asciiTheme="majorBidi" w:hAnsiTheme="majorBidi" w:cstheme="majorBidi"/>
                <w:sz w:val="18"/>
                <w:szCs w:val="18"/>
              </w:rPr>
            </w:pPr>
            <w:r w:rsidRPr="008675D4">
              <w:rPr>
                <w:rFonts w:asciiTheme="majorBidi" w:hAnsiTheme="majorBidi" w:cstheme="majorBidi"/>
                <w:sz w:val="18"/>
                <w:szCs w:val="18"/>
              </w:rPr>
              <w:t>Fim4 or S10</w:t>
            </w:r>
          </w:p>
        </w:tc>
      </w:tr>
    </w:tbl>
    <w:p w14:paraId="5B9E5BC0" w14:textId="77777777" w:rsidR="00E07C32" w:rsidRPr="00711AEB" w:rsidRDefault="00E07C32" w:rsidP="00E07C32">
      <w:pPr>
        <w:pStyle w:val="Paragraph"/>
        <w:ind w:firstLine="0"/>
        <w:rPr>
          <w:rFonts w:asciiTheme="majorBidi" w:hAnsiTheme="majorBidi" w:cstheme="majorBidi"/>
          <w:bCs/>
        </w:rPr>
      </w:pPr>
    </w:p>
    <w:p w14:paraId="258D1B0C" w14:textId="11A65CF9" w:rsidR="00711AEB" w:rsidRDefault="00711AEB" w:rsidP="00FF0B35">
      <w:pPr>
        <w:pStyle w:val="Paragraph"/>
        <w:jc w:val="center"/>
        <w:rPr>
          <w:b/>
          <w:sz w:val="24"/>
        </w:rPr>
      </w:pPr>
      <w:r w:rsidRPr="00FF0B35">
        <w:rPr>
          <w:b/>
          <w:sz w:val="24"/>
        </w:rPr>
        <w:t>Preparing the samples</w:t>
      </w:r>
    </w:p>
    <w:p w14:paraId="36496FA2" w14:textId="77777777" w:rsidR="00767E6E" w:rsidRPr="00FF0B35" w:rsidRDefault="00767E6E" w:rsidP="00F47D08">
      <w:pPr>
        <w:pStyle w:val="Paragraph"/>
        <w:ind w:firstLine="0"/>
        <w:rPr>
          <w:b/>
          <w:sz w:val="24"/>
        </w:rPr>
      </w:pPr>
    </w:p>
    <w:p w14:paraId="31535282" w14:textId="3D4CCB34" w:rsidR="00711AEB" w:rsidRDefault="00711AEB" w:rsidP="00FC6E1F">
      <w:pPr>
        <w:pStyle w:val="Paragraph"/>
        <w:rPr>
          <w:rFonts w:asciiTheme="majorBidi" w:hAnsiTheme="majorBidi" w:cstheme="majorBidi"/>
          <w:bCs/>
        </w:rPr>
      </w:pPr>
      <w:r w:rsidRPr="00711AEB">
        <w:rPr>
          <w:rFonts w:asciiTheme="majorBidi" w:hAnsiTheme="majorBidi" w:cstheme="majorBidi"/>
          <w:bCs/>
        </w:rPr>
        <w:t>The samples prepared for measurement</w:t>
      </w:r>
      <w:r w:rsidR="00FF0B35">
        <w:rPr>
          <w:rFonts w:asciiTheme="majorBidi" w:hAnsiTheme="majorBidi" w:cstheme="majorBidi"/>
          <w:bCs/>
        </w:rPr>
        <w:t xml:space="preserve"> of </w:t>
      </w:r>
      <w:r w:rsidRPr="00711AEB">
        <w:rPr>
          <w:rFonts w:asciiTheme="majorBidi" w:hAnsiTheme="majorBidi" w:cstheme="majorBidi"/>
          <w:bCs/>
        </w:rPr>
        <w:t xml:space="preserve">each </w:t>
      </w:r>
      <w:r w:rsidR="00FF0B35">
        <w:rPr>
          <w:rFonts w:asciiTheme="majorBidi" w:hAnsiTheme="majorBidi" w:cstheme="majorBidi"/>
          <w:bCs/>
        </w:rPr>
        <w:t xml:space="preserve">wheat variety after being milled, in addition to the flour, were taken </w:t>
      </w:r>
      <w:r w:rsidR="000436E2" w:rsidRPr="000436E2">
        <w:rPr>
          <w:rFonts w:asciiTheme="majorBidi" w:hAnsiTheme="majorBidi" w:cstheme="majorBidi"/>
          <w:bCs/>
        </w:rPr>
        <w:t xml:space="preserve">as 3 g </w:t>
      </w:r>
      <w:r w:rsidR="00FF0B35">
        <w:rPr>
          <w:rFonts w:asciiTheme="majorBidi" w:hAnsiTheme="majorBidi" w:cstheme="majorBidi"/>
          <w:bCs/>
        </w:rPr>
        <w:t xml:space="preserve">from each sample to be pressed in a press under a pressure of 5 tons to obtain tablets suitable for measurement in the X-ray fluorescence </w:t>
      </w:r>
      <w:r w:rsidRPr="00711AEB">
        <w:rPr>
          <w:rFonts w:asciiTheme="majorBidi" w:hAnsiTheme="majorBidi" w:cstheme="majorBidi"/>
          <w:bCs/>
        </w:rPr>
        <w:t>(XRF)</w:t>
      </w:r>
      <w:r w:rsidR="00FF0B35">
        <w:rPr>
          <w:rFonts w:asciiTheme="majorBidi" w:hAnsiTheme="majorBidi" w:cstheme="majorBidi"/>
          <w:bCs/>
        </w:rPr>
        <w:t xml:space="preserve"> </w:t>
      </w:r>
      <w:r w:rsidR="00FF0B35" w:rsidRPr="00711AEB">
        <w:rPr>
          <w:rFonts w:asciiTheme="majorBidi" w:hAnsiTheme="majorBidi" w:cstheme="majorBidi"/>
          <w:bCs/>
        </w:rPr>
        <w:t>machine</w:t>
      </w:r>
      <w:r w:rsidRPr="00711AEB">
        <w:rPr>
          <w:rFonts w:asciiTheme="majorBidi" w:hAnsiTheme="majorBidi" w:cstheme="majorBidi"/>
          <w:bCs/>
        </w:rPr>
        <w:t>.</w:t>
      </w:r>
    </w:p>
    <w:p w14:paraId="02E752C7" w14:textId="77777777" w:rsidR="00FF0B35" w:rsidRPr="00711AEB" w:rsidRDefault="00FF0B35" w:rsidP="00FF0B35">
      <w:pPr>
        <w:pStyle w:val="Paragraph"/>
        <w:jc w:val="center"/>
        <w:rPr>
          <w:rFonts w:asciiTheme="majorBidi" w:hAnsiTheme="majorBidi" w:cstheme="majorBidi"/>
          <w:bCs/>
        </w:rPr>
      </w:pPr>
    </w:p>
    <w:p w14:paraId="3485B279" w14:textId="77777777" w:rsidR="00767E6E" w:rsidRDefault="00711AEB" w:rsidP="00FF0B35">
      <w:pPr>
        <w:pStyle w:val="Paragraph"/>
        <w:ind w:firstLine="0"/>
        <w:jc w:val="center"/>
        <w:rPr>
          <w:b/>
          <w:sz w:val="24"/>
        </w:rPr>
      </w:pPr>
      <w:bookmarkStart w:id="1" w:name="_Hlk202227333"/>
      <w:r w:rsidRPr="00FF0B35">
        <w:rPr>
          <w:b/>
          <w:sz w:val="24"/>
        </w:rPr>
        <w:t xml:space="preserve">The process of analysis and </w:t>
      </w:r>
      <w:bookmarkEnd w:id="1"/>
      <w:r w:rsidR="00767E6E">
        <w:rPr>
          <w:b/>
          <w:sz w:val="24"/>
        </w:rPr>
        <w:t>examination</w:t>
      </w:r>
    </w:p>
    <w:p w14:paraId="35A664A5" w14:textId="024F3A8C" w:rsidR="00FF0B35" w:rsidRDefault="00711AEB" w:rsidP="00FF0B35">
      <w:pPr>
        <w:pStyle w:val="Paragraph"/>
        <w:ind w:firstLine="0"/>
        <w:jc w:val="center"/>
        <w:rPr>
          <w:rFonts w:asciiTheme="majorBidi" w:hAnsiTheme="majorBidi" w:cstheme="majorBidi"/>
          <w:bCs/>
        </w:rPr>
      </w:pPr>
      <w:r w:rsidRPr="00711AEB">
        <w:rPr>
          <w:rFonts w:asciiTheme="majorBidi" w:hAnsiTheme="majorBidi" w:cstheme="majorBidi"/>
          <w:bCs/>
        </w:rPr>
        <w:t xml:space="preserve"> </w:t>
      </w:r>
    </w:p>
    <w:p w14:paraId="0CE51489" w14:textId="16CBC438" w:rsidR="00767203" w:rsidRPr="00C930AF" w:rsidRDefault="00FF0B35" w:rsidP="00FC6E1F">
      <w:pPr>
        <w:pStyle w:val="Paragraph"/>
        <w:ind w:firstLine="0"/>
        <w:rPr>
          <w:rFonts w:asciiTheme="majorBidi" w:hAnsiTheme="majorBidi" w:cstheme="majorBidi"/>
          <w:sz w:val="18"/>
          <w:szCs w:val="18"/>
        </w:rPr>
      </w:pPr>
      <w:r w:rsidRPr="00FF0B35">
        <w:rPr>
          <w:rFonts w:asciiTheme="majorBidi" w:hAnsiTheme="majorBidi" w:cstheme="majorBidi"/>
          <w:bCs/>
        </w:rPr>
        <w:t>The process of analysis and examinations</w:t>
      </w:r>
      <w:r w:rsidR="00711AEB" w:rsidRPr="00711AEB">
        <w:rPr>
          <w:rFonts w:asciiTheme="majorBidi" w:hAnsiTheme="majorBidi" w:cstheme="majorBidi"/>
          <w:bCs/>
        </w:rPr>
        <w:t xml:space="preserve"> carried out using </w:t>
      </w:r>
      <w:r w:rsidR="00767E6E">
        <w:rPr>
          <w:rFonts w:asciiTheme="majorBidi" w:hAnsiTheme="majorBidi" w:cstheme="majorBidi"/>
          <w:bCs/>
        </w:rPr>
        <w:t xml:space="preserve">an </w:t>
      </w:r>
      <w:r w:rsidR="00FA192A" w:rsidRPr="00FF0B35">
        <w:rPr>
          <w:sz w:val="18"/>
          <w:szCs w:val="18"/>
        </w:rPr>
        <w:t>XRF instrument (Model Spectro Xepos)</w:t>
      </w:r>
      <w:r w:rsidR="00767E6E">
        <w:rPr>
          <w:sz w:val="18"/>
          <w:szCs w:val="18"/>
        </w:rPr>
        <w:t>,</w:t>
      </w:r>
      <w:r w:rsidR="00711AEB" w:rsidRPr="00711AEB">
        <w:rPr>
          <w:rFonts w:asciiTheme="majorBidi" w:hAnsiTheme="majorBidi" w:cstheme="majorBidi"/>
          <w:bCs/>
        </w:rPr>
        <w:t xml:space="preserve"> German-made</w:t>
      </w:r>
      <w:r w:rsidR="00FA192A">
        <w:rPr>
          <w:rFonts w:asciiTheme="majorBidi" w:hAnsiTheme="majorBidi" w:cstheme="majorBidi"/>
          <w:bCs/>
        </w:rPr>
        <w:t>.</w:t>
      </w:r>
      <w:r w:rsidR="00711AEB" w:rsidRPr="00711AEB">
        <w:rPr>
          <w:rFonts w:asciiTheme="majorBidi" w:hAnsiTheme="majorBidi" w:cstheme="majorBidi"/>
          <w:bCs/>
        </w:rPr>
        <w:t xml:space="preserve"> </w:t>
      </w:r>
      <w:r w:rsidR="00BA0017">
        <w:rPr>
          <w:rFonts w:asciiTheme="majorBidi" w:hAnsiTheme="majorBidi" w:cstheme="majorBidi"/>
          <w:bCs/>
        </w:rPr>
        <w:t>The</w:t>
      </w:r>
      <w:r w:rsidR="00711AEB" w:rsidRPr="00711AEB">
        <w:rPr>
          <w:rFonts w:asciiTheme="majorBidi" w:hAnsiTheme="majorBidi" w:cstheme="majorBidi"/>
          <w:bCs/>
        </w:rPr>
        <w:t xml:space="preserve"> </w:t>
      </w:r>
      <w:r w:rsidR="00D826B7" w:rsidRPr="00E07C32">
        <w:rPr>
          <w:sz w:val="18"/>
          <w:szCs w:val="18"/>
        </w:rPr>
        <w:t>collected</w:t>
      </w:r>
      <w:r w:rsidR="00BA0017">
        <w:rPr>
          <w:rFonts w:asciiTheme="majorBidi" w:hAnsiTheme="majorBidi" w:cstheme="majorBidi"/>
          <w:bCs/>
        </w:rPr>
        <w:t xml:space="preserve"> samples </w:t>
      </w:r>
      <w:r w:rsidR="00767E6E">
        <w:rPr>
          <w:rFonts w:asciiTheme="majorBidi" w:hAnsiTheme="majorBidi" w:cstheme="majorBidi"/>
          <w:bCs/>
        </w:rPr>
        <w:t xml:space="preserve">were </w:t>
      </w:r>
      <w:r w:rsidR="00BA0017">
        <w:rPr>
          <w:rFonts w:asciiTheme="majorBidi" w:hAnsiTheme="majorBidi" w:cstheme="majorBidi"/>
          <w:bCs/>
        </w:rPr>
        <w:t>prepared as</w:t>
      </w:r>
      <w:r w:rsidR="00711AEB" w:rsidRPr="00711AEB">
        <w:rPr>
          <w:rFonts w:asciiTheme="majorBidi" w:hAnsiTheme="majorBidi" w:cstheme="majorBidi"/>
          <w:bCs/>
        </w:rPr>
        <w:t xml:space="preserve"> powder</w:t>
      </w:r>
      <w:r w:rsidR="00BA0017">
        <w:rPr>
          <w:rFonts w:asciiTheme="majorBidi" w:hAnsiTheme="majorBidi" w:cstheme="majorBidi"/>
          <w:bCs/>
        </w:rPr>
        <w:t>, then</w:t>
      </w:r>
      <w:r w:rsidR="00FA192A">
        <w:rPr>
          <w:rFonts w:asciiTheme="majorBidi" w:hAnsiTheme="majorBidi" w:cstheme="majorBidi"/>
          <w:bCs/>
        </w:rPr>
        <w:t xml:space="preserve"> as </w:t>
      </w:r>
      <w:r w:rsidR="00BA0017" w:rsidRPr="00711AEB">
        <w:rPr>
          <w:rFonts w:asciiTheme="majorBidi" w:hAnsiTheme="majorBidi" w:cstheme="majorBidi"/>
          <w:bCs/>
        </w:rPr>
        <w:t>a pellet</w:t>
      </w:r>
      <w:r w:rsidR="00D30C59">
        <w:rPr>
          <w:rFonts w:asciiTheme="majorBidi" w:hAnsiTheme="majorBidi" w:cstheme="majorBidi"/>
          <w:bCs/>
        </w:rPr>
        <w:t xml:space="preserve"> (3</w:t>
      </w:r>
      <w:r w:rsidR="00BA0017">
        <w:rPr>
          <w:rFonts w:asciiTheme="majorBidi" w:hAnsiTheme="majorBidi" w:cstheme="majorBidi"/>
          <w:bCs/>
        </w:rPr>
        <w:t xml:space="preserve"> g) with </w:t>
      </w:r>
      <w:r w:rsidR="00767E6E">
        <w:rPr>
          <w:rFonts w:asciiTheme="majorBidi" w:hAnsiTheme="majorBidi" w:cstheme="majorBidi"/>
          <w:bCs/>
        </w:rPr>
        <w:t xml:space="preserve">a </w:t>
      </w:r>
      <w:r w:rsidR="00BA0017">
        <w:rPr>
          <w:rFonts w:asciiTheme="majorBidi" w:hAnsiTheme="majorBidi" w:cstheme="majorBidi"/>
          <w:bCs/>
        </w:rPr>
        <w:t xml:space="preserve">diameter </w:t>
      </w:r>
      <w:r w:rsidR="00767E6E">
        <w:rPr>
          <w:rFonts w:asciiTheme="majorBidi" w:hAnsiTheme="majorBidi" w:cstheme="majorBidi"/>
          <w:bCs/>
        </w:rPr>
        <w:t xml:space="preserve">of </w:t>
      </w:r>
      <w:r w:rsidR="00BA0017">
        <w:rPr>
          <w:rFonts w:asciiTheme="majorBidi" w:hAnsiTheme="majorBidi" w:cstheme="majorBidi"/>
          <w:bCs/>
        </w:rPr>
        <w:t>30</w:t>
      </w:r>
      <w:r w:rsidR="00767E6E">
        <w:rPr>
          <w:rFonts w:asciiTheme="majorBidi" w:hAnsiTheme="majorBidi" w:cstheme="majorBidi"/>
          <w:bCs/>
        </w:rPr>
        <w:t xml:space="preserve"> </w:t>
      </w:r>
      <w:r w:rsidR="00BA0017">
        <w:rPr>
          <w:rFonts w:asciiTheme="majorBidi" w:hAnsiTheme="majorBidi" w:cstheme="majorBidi"/>
          <w:bCs/>
        </w:rPr>
        <w:t xml:space="preserve">mm and </w:t>
      </w:r>
      <w:r w:rsidR="00767E6E">
        <w:rPr>
          <w:rFonts w:asciiTheme="majorBidi" w:hAnsiTheme="majorBidi" w:cstheme="majorBidi"/>
          <w:bCs/>
        </w:rPr>
        <w:t xml:space="preserve">a </w:t>
      </w:r>
      <w:r w:rsidR="00BA0017">
        <w:rPr>
          <w:rFonts w:asciiTheme="majorBidi" w:hAnsiTheme="majorBidi" w:cstheme="majorBidi"/>
          <w:bCs/>
        </w:rPr>
        <w:t>thickness 5mm</w:t>
      </w:r>
      <w:r w:rsidR="00711AEB" w:rsidRPr="00711AEB">
        <w:rPr>
          <w:rFonts w:asciiTheme="majorBidi" w:hAnsiTheme="majorBidi" w:cstheme="majorBidi"/>
          <w:bCs/>
        </w:rPr>
        <w:t>. This system produces a report that includes the p</w:t>
      </w:r>
      <w:r w:rsidR="00BA0017">
        <w:rPr>
          <w:rFonts w:asciiTheme="majorBidi" w:hAnsiTheme="majorBidi" w:cstheme="majorBidi"/>
          <w:bCs/>
        </w:rPr>
        <w:t>ercentages of all elements</w:t>
      </w:r>
      <w:r w:rsidR="00711AEB" w:rsidRPr="00711AEB">
        <w:rPr>
          <w:rFonts w:asciiTheme="majorBidi" w:hAnsiTheme="majorBidi" w:cstheme="majorBidi"/>
          <w:bCs/>
        </w:rPr>
        <w:t xml:space="preserve"> with the percentage of measurement error and their detection limit, which </w:t>
      </w:r>
      <w:r>
        <w:rPr>
          <w:rFonts w:asciiTheme="majorBidi" w:hAnsiTheme="majorBidi" w:cstheme="majorBidi"/>
          <w:bCs/>
        </w:rPr>
        <w:t xml:space="preserve">is </w:t>
      </w:r>
      <w:r w:rsidR="00711AEB" w:rsidRPr="00711AEB">
        <w:rPr>
          <w:rFonts w:asciiTheme="majorBidi" w:hAnsiTheme="majorBidi" w:cstheme="majorBidi"/>
          <w:bCs/>
        </w:rPr>
        <w:t xml:space="preserve">calculated for the elements alone or with their oxides. The latter has been </w:t>
      </w:r>
      <w:r>
        <w:rPr>
          <w:rFonts w:asciiTheme="majorBidi" w:hAnsiTheme="majorBidi" w:cstheme="majorBidi"/>
          <w:bCs/>
        </w:rPr>
        <w:t>use</w:t>
      </w:r>
      <w:r w:rsidR="00711AEB" w:rsidRPr="00711AEB">
        <w:rPr>
          <w:rFonts w:asciiTheme="majorBidi" w:hAnsiTheme="majorBidi" w:cstheme="majorBidi"/>
          <w:bCs/>
        </w:rPr>
        <w:t xml:space="preserve"> in our calculation.</w:t>
      </w:r>
    </w:p>
    <w:p w14:paraId="1357255C" w14:textId="5D730DF8" w:rsidR="00767203" w:rsidRDefault="007E51D5" w:rsidP="007E51D5">
      <w:pPr>
        <w:pStyle w:val="Heading1"/>
      </w:pPr>
      <w:r w:rsidRPr="007E51D5">
        <w:t>Results and discussions</w:t>
      </w:r>
    </w:p>
    <w:p w14:paraId="7EADCC50" w14:textId="2BCAC29F" w:rsidR="004E0EF1" w:rsidRDefault="004E0EF1" w:rsidP="00FC6E1F">
      <w:pPr>
        <w:pStyle w:val="BodytextIndented"/>
        <w:rPr>
          <w:rFonts w:asciiTheme="majorBidi" w:hAnsiTheme="majorBidi" w:cstheme="majorBidi"/>
          <w:sz w:val="20"/>
          <w:szCs w:val="20"/>
          <w:lang w:bidi="ar-JO"/>
        </w:rPr>
      </w:pPr>
      <w:r w:rsidRPr="004E0EF1">
        <w:rPr>
          <w:rFonts w:asciiTheme="majorBidi" w:hAnsiTheme="majorBidi" w:cstheme="majorBidi"/>
          <w:sz w:val="20"/>
          <w:szCs w:val="20"/>
          <w:lang w:bidi="ar-JO"/>
        </w:rPr>
        <w:t xml:space="preserve">Table No. 2 shows the </w:t>
      </w:r>
      <w:r w:rsidR="00F67FE9">
        <w:rPr>
          <w:rFonts w:asciiTheme="majorBidi" w:hAnsiTheme="majorBidi" w:cstheme="majorBidi"/>
          <w:sz w:val="20"/>
          <w:szCs w:val="20"/>
          <w:lang w:bidi="ar-JO"/>
        </w:rPr>
        <w:t xml:space="preserve">major </w:t>
      </w:r>
      <w:r w:rsidRPr="004E0EF1">
        <w:rPr>
          <w:rFonts w:asciiTheme="majorBidi" w:hAnsiTheme="majorBidi" w:cstheme="majorBidi"/>
          <w:sz w:val="20"/>
          <w:szCs w:val="20"/>
          <w:lang w:bidi="ar-JO"/>
        </w:rPr>
        <w:t xml:space="preserve">elements that </w:t>
      </w:r>
      <w:r w:rsidR="00A41025" w:rsidRPr="004E0EF1">
        <w:rPr>
          <w:rFonts w:asciiTheme="majorBidi" w:hAnsiTheme="majorBidi" w:cstheme="majorBidi"/>
          <w:sz w:val="20"/>
          <w:szCs w:val="20"/>
          <w:lang w:bidi="ar-JO"/>
        </w:rPr>
        <w:t>are detected</w:t>
      </w:r>
      <w:r w:rsidRPr="004E0EF1">
        <w:rPr>
          <w:rFonts w:asciiTheme="majorBidi" w:hAnsiTheme="majorBidi" w:cstheme="majorBidi"/>
          <w:sz w:val="20"/>
          <w:szCs w:val="20"/>
          <w:lang w:bidi="ar-JO"/>
        </w:rPr>
        <w:t xml:space="preserve"> by the XRF technique. The list included </w:t>
      </w:r>
      <w:r w:rsidR="001209FC">
        <w:rPr>
          <w:rFonts w:asciiTheme="majorBidi" w:hAnsiTheme="majorBidi" w:cstheme="majorBidi"/>
          <w:sz w:val="20"/>
          <w:szCs w:val="20"/>
          <w:lang w:bidi="ar-JO"/>
        </w:rPr>
        <w:t>M</w:t>
      </w:r>
      <w:r w:rsidRPr="004E0EF1">
        <w:rPr>
          <w:rFonts w:asciiTheme="majorBidi" w:hAnsiTheme="majorBidi" w:cstheme="majorBidi"/>
          <w:sz w:val="20"/>
          <w:szCs w:val="20"/>
          <w:lang w:bidi="ar-JO"/>
        </w:rPr>
        <w:t xml:space="preserve">agnesium, </w:t>
      </w:r>
      <w:r w:rsidR="001209FC">
        <w:rPr>
          <w:rFonts w:asciiTheme="majorBidi" w:hAnsiTheme="majorBidi" w:cstheme="majorBidi"/>
          <w:sz w:val="20"/>
          <w:szCs w:val="20"/>
          <w:lang w:bidi="ar-JO"/>
        </w:rPr>
        <w:t>S</w:t>
      </w:r>
      <w:r w:rsidRPr="004E0EF1">
        <w:rPr>
          <w:rFonts w:asciiTheme="majorBidi" w:hAnsiTheme="majorBidi" w:cstheme="majorBidi"/>
          <w:sz w:val="20"/>
          <w:szCs w:val="20"/>
          <w:lang w:bidi="ar-JO"/>
        </w:rPr>
        <w:t xml:space="preserve">ilicon, </w:t>
      </w:r>
      <w:r w:rsidR="001209FC">
        <w:rPr>
          <w:rFonts w:asciiTheme="majorBidi" w:hAnsiTheme="majorBidi" w:cstheme="majorBidi"/>
          <w:sz w:val="20"/>
          <w:szCs w:val="20"/>
          <w:lang w:bidi="ar-JO"/>
        </w:rPr>
        <w:t>P</w:t>
      </w:r>
      <w:r w:rsidRPr="004E0EF1">
        <w:rPr>
          <w:rFonts w:asciiTheme="majorBidi" w:hAnsiTheme="majorBidi" w:cstheme="majorBidi"/>
          <w:sz w:val="20"/>
          <w:szCs w:val="20"/>
          <w:lang w:bidi="ar-JO"/>
        </w:rPr>
        <w:t xml:space="preserve">hosphorus, </w:t>
      </w:r>
      <w:r w:rsidR="001209FC">
        <w:rPr>
          <w:rFonts w:asciiTheme="majorBidi" w:hAnsiTheme="majorBidi" w:cstheme="majorBidi"/>
          <w:sz w:val="20"/>
          <w:szCs w:val="20"/>
          <w:lang w:bidi="ar-JO"/>
        </w:rPr>
        <w:t>S</w:t>
      </w:r>
      <w:r w:rsidRPr="004E0EF1">
        <w:rPr>
          <w:rFonts w:asciiTheme="majorBidi" w:hAnsiTheme="majorBidi" w:cstheme="majorBidi"/>
          <w:sz w:val="20"/>
          <w:szCs w:val="20"/>
          <w:lang w:bidi="ar-JO"/>
        </w:rPr>
        <w:t xml:space="preserve">ulfur, </w:t>
      </w:r>
      <w:r w:rsidR="001209FC">
        <w:rPr>
          <w:rFonts w:asciiTheme="majorBidi" w:hAnsiTheme="majorBidi" w:cstheme="majorBidi"/>
          <w:sz w:val="20"/>
          <w:szCs w:val="20"/>
          <w:lang w:bidi="ar-JO"/>
        </w:rPr>
        <w:t>C</w:t>
      </w:r>
      <w:r w:rsidRPr="004E0EF1">
        <w:rPr>
          <w:rFonts w:asciiTheme="majorBidi" w:hAnsiTheme="majorBidi" w:cstheme="majorBidi"/>
          <w:sz w:val="20"/>
          <w:szCs w:val="20"/>
          <w:lang w:bidi="ar-JO"/>
        </w:rPr>
        <w:t xml:space="preserve">hlorine, </w:t>
      </w:r>
      <w:r w:rsidR="001209FC">
        <w:rPr>
          <w:rFonts w:asciiTheme="majorBidi" w:hAnsiTheme="majorBidi" w:cstheme="majorBidi"/>
          <w:sz w:val="20"/>
          <w:szCs w:val="20"/>
          <w:lang w:bidi="ar-JO"/>
        </w:rPr>
        <w:t>P</w:t>
      </w:r>
      <w:r w:rsidRPr="004E0EF1">
        <w:rPr>
          <w:rFonts w:asciiTheme="majorBidi" w:hAnsiTheme="majorBidi" w:cstheme="majorBidi"/>
          <w:sz w:val="20"/>
          <w:szCs w:val="20"/>
          <w:lang w:bidi="ar-JO"/>
        </w:rPr>
        <w:t xml:space="preserve">otassium, and </w:t>
      </w:r>
      <w:r w:rsidR="001209FC">
        <w:rPr>
          <w:rFonts w:asciiTheme="majorBidi" w:hAnsiTheme="majorBidi" w:cstheme="majorBidi"/>
          <w:sz w:val="20"/>
          <w:szCs w:val="20"/>
          <w:lang w:bidi="ar-JO"/>
        </w:rPr>
        <w:t>C</w:t>
      </w:r>
      <w:r w:rsidRPr="004E0EF1">
        <w:rPr>
          <w:rFonts w:asciiTheme="majorBidi" w:hAnsiTheme="majorBidi" w:cstheme="majorBidi"/>
          <w:sz w:val="20"/>
          <w:szCs w:val="20"/>
          <w:lang w:bidi="ar-JO"/>
        </w:rPr>
        <w:t>alcium, whose concentrations in grams per gram. We find that the</w:t>
      </w:r>
      <w:r w:rsidR="001209FC">
        <w:rPr>
          <w:rFonts w:asciiTheme="majorBidi" w:hAnsiTheme="majorBidi" w:cstheme="majorBidi"/>
          <w:sz w:val="20"/>
          <w:szCs w:val="20"/>
          <w:lang w:bidi="ar-JO"/>
        </w:rPr>
        <w:t xml:space="preserve"> highest</w:t>
      </w:r>
      <w:r w:rsidRPr="004E0EF1">
        <w:rPr>
          <w:rFonts w:asciiTheme="majorBidi" w:hAnsiTheme="majorBidi" w:cstheme="majorBidi"/>
          <w:sz w:val="20"/>
          <w:szCs w:val="20"/>
          <w:lang w:bidi="ar-JO"/>
        </w:rPr>
        <w:t xml:space="preserve"> concentration of </w:t>
      </w:r>
      <w:r w:rsidR="001209FC">
        <w:rPr>
          <w:rFonts w:asciiTheme="majorBidi" w:hAnsiTheme="majorBidi" w:cstheme="majorBidi"/>
          <w:sz w:val="20"/>
          <w:szCs w:val="20"/>
          <w:lang w:bidi="ar-JO"/>
        </w:rPr>
        <w:t>M</w:t>
      </w:r>
      <w:r w:rsidRPr="004E0EF1">
        <w:rPr>
          <w:rFonts w:asciiTheme="majorBidi" w:hAnsiTheme="majorBidi" w:cstheme="majorBidi"/>
          <w:sz w:val="20"/>
          <w:szCs w:val="20"/>
          <w:lang w:bidi="ar-JO"/>
        </w:rPr>
        <w:t>agn</w:t>
      </w:r>
      <w:r w:rsidR="00780087">
        <w:rPr>
          <w:rFonts w:asciiTheme="majorBidi" w:hAnsiTheme="majorBidi" w:cstheme="majorBidi"/>
          <w:sz w:val="20"/>
          <w:szCs w:val="20"/>
          <w:lang w:bidi="ar-JO"/>
        </w:rPr>
        <w:t>esium was (0.678) in sample S5</w:t>
      </w:r>
      <w:r w:rsidRPr="004E0EF1">
        <w:rPr>
          <w:rFonts w:asciiTheme="majorBidi" w:hAnsiTheme="majorBidi" w:cstheme="majorBidi"/>
          <w:sz w:val="20"/>
          <w:szCs w:val="20"/>
          <w:lang w:bidi="ar-JO"/>
        </w:rPr>
        <w:t>, which is Al-Mishkha</w:t>
      </w:r>
      <w:r w:rsidR="00EF2728">
        <w:rPr>
          <w:rFonts w:asciiTheme="majorBidi" w:hAnsiTheme="majorBidi" w:cstheme="majorBidi"/>
          <w:sz w:val="20"/>
          <w:szCs w:val="20"/>
          <w:lang w:bidi="ar-JO"/>
        </w:rPr>
        <w:t>b</w:t>
      </w:r>
      <w:r w:rsidRPr="004E0EF1">
        <w:rPr>
          <w:rFonts w:asciiTheme="majorBidi" w:hAnsiTheme="majorBidi" w:cstheme="majorBidi"/>
          <w:sz w:val="20"/>
          <w:szCs w:val="20"/>
          <w:lang w:bidi="ar-JO"/>
        </w:rPr>
        <w:t xml:space="preserve"> wheat, and the lowest concentra</w:t>
      </w:r>
      <w:r w:rsidR="00780087">
        <w:rPr>
          <w:rFonts w:asciiTheme="majorBidi" w:hAnsiTheme="majorBidi" w:cstheme="majorBidi"/>
          <w:sz w:val="20"/>
          <w:szCs w:val="20"/>
          <w:lang w:bidi="ar-JO"/>
        </w:rPr>
        <w:t>tion was (0.1376) in sample S10,</w:t>
      </w:r>
      <w:r w:rsidRPr="004E0EF1">
        <w:rPr>
          <w:rFonts w:asciiTheme="majorBidi" w:hAnsiTheme="majorBidi" w:cstheme="majorBidi"/>
          <w:sz w:val="20"/>
          <w:szCs w:val="20"/>
          <w:lang w:bidi="ar-JO"/>
        </w:rPr>
        <w:t xml:space="preserve"> which is Russian flour. As for the </w:t>
      </w:r>
      <w:r w:rsidR="001209FC">
        <w:rPr>
          <w:rFonts w:asciiTheme="majorBidi" w:hAnsiTheme="majorBidi" w:cstheme="majorBidi"/>
          <w:sz w:val="20"/>
          <w:szCs w:val="20"/>
          <w:lang w:bidi="ar-JO"/>
        </w:rPr>
        <w:t>P</w:t>
      </w:r>
      <w:r w:rsidRPr="004E0EF1">
        <w:rPr>
          <w:rFonts w:asciiTheme="majorBidi" w:hAnsiTheme="majorBidi" w:cstheme="majorBidi"/>
          <w:sz w:val="20"/>
          <w:szCs w:val="20"/>
          <w:lang w:bidi="ar-JO"/>
        </w:rPr>
        <w:t>hosphorus element, its highest concentra</w:t>
      </w:r>
      <w:r w:rsidR="00780087">
        <w:rPr>
          <w:rFonts w:asciiTheme="majorBidi" w:hAnsiTheme="majorBidi" w:cstheme="majorBidi"/>
          <w:sz w:val="20"/>
          <w:szCs w:val="20"/>
          <w:lang w:bidi="ar-JO"/>
        </w:rPr>
        <w:t>tion was (1.6713) in sample S6,</w:t>
      </w:r>
      <w:r w:rsidRPr="004E0EF1">
        <w:rPr>
          <w:rFonts w:asciiTheme="majorBidi" w:hAnsiTheme="majorBidi" w:cstheme="majorBidi"/>
          <w:sz w:val="20"/>
          <w:szCs w:val="20"/>
          <w:lang w:bidi="ar-JO"/>
        </w:rPr>
        <w:t xml:space="preserve"> Turkish flour (Konoz), while the lowest concentr</w:t>
      </w:r>
      <w:r w:rsidR="00780087">
        <w:rPr>
          <w:rFonts w:asciiTheme="majorBidi" w:hAnsiTheme="majorBidi" w:cstheme="majorBidi"/>
          <w:sz w:val="20"/>
          <w:szCs w:val="20"/>
          <w:lang w:bidi="ar-JO"/>
        </w:rPr>
        <w:t xml:space="preserve">ation was (0.513) in sample </w:t>
      </w:r>
      <w:r w:rsidR="00780087">
        <w:rPr>
          <w:rFonts w:asciiTheme="majorBidi" w:hAnsiTheme="majorBidi" w:cstheme="majorBidi"/>
          <w:sz w:val="20"/>
          <w:szCs w:val="20"/>
          <w:lang w:bidi="ar-JO"/>
        </w:rPr>
        <w:lastRenderedPageBreak/>
        <w:t xml:space="preserve">S10, </w:t>
      </w:r>
      <w:r w:rsidRPr="004E0EF1">
        <w:rPr>
          <w:rFonts w:asciiTheme="majorBidi" w:hAnsiTheme="majorBidi" w:cstheme="majorBidi"/>
          <w:sz w:val="20"/>
          <w:szCs w:val="20"/>
          <w:lang w:bidi="ar-JO"/>
        </w:rPr>
        <w:t>Russian flour. If we also look at the potassium concentration, it was the</w:t>
      </w:r>
      <w:r w:rsidR="00780087">
        <w:rPr>
          <w:rFonts w:asciiTheme="majorBidi" w:hAnsiTheme="majorBidi" w:cstheme="majorBidi"/>
          <w:sz w:val="20"/>
          <w:szCs w:val="20"/>
          <w:lang w:bidi="ar-JO"/>
        </w:rPr>
        <w:t xml:space="preserve"> highest (1.904) in sample S5, </w:t>
      </w:r>
      <w:r w:rsidRPr="004E0EF1">
        <w:rPr>
          <w:rFonts w:asciiTheme="majorBidi" w:hAnsiTheme="majorBidi" w:cstheme="majorBidi"/>
          <w:sz w:val="20"/>
          <w:szCs w:val="20"/>
          <w:lang w:bidi="ar-JO"/>
        </w:rPr>
        <w:t>Al-Mishkha</w:t>
      </w:r>
      <w:r w:rsidR="00EF2728">
        <w:rPr>
          <w:rFonts w:asciiTheme="majorBidi" w:hAnsiTheme="majorBidi" w:cstheme="majorBidi"/>
          <w:sz w:val="20"/>
          <w:szCs w:val="20"/>
          <w:lang w:bidi="ar-JO"/>
        </w:rPr>
        <w:t>b</w:t>
      </w:r>
      <w:r w:rsidRPr="004E0EF1">
        <w:rPr>
          <w:rFonts w:asciiTheme="majorBidi" w:hAnsiTheme="majorBidi" w:cstheme="majorBidi"/>
          <w:sz w:val="20"/>
          <w:szCs w:val="20"/>
          <w:lang w:bidi="ar-JO"/>
        </w:rPr>
        <w:t xml:space="preserve"> wheat, and the lowest concentration was </w:t>
      </w:r>
      <w:r w:rsidR="00780087">
        <w:rPr>
          <w:rFonts w:asciiTheme="majorBidi" w:hAnsiTheme="majorBidi" w:cstheme="majorBidi"/>
          <w:sz w:val="20"/>
          <w:szCs w:val="20"/>
          <w:lang w:bidi="ar-JO"/>
        </w:rPr>
        <w:t>(0.107) in sample S8,</w:t>
      </w:r>
      <w:r w:rsidRPr="004E0EF1">
        <w:rPr>
          <w:rFonts w:asciiTheme="majorBidi" w:hAnsiTheme="majorBidi" w:cstheme="majorBidi"/>
          <w:sz w:val="20"/>
          <w:szCs w:val="20"/>
          <w:lang w:bidi="ar-JO"/>
        </w:rPr>
        <w:t xml:space="preserve"> Sulaimaniyh flour. As for calcium, it was the highest concentratio</w:t>
      </w:r>
      <w:r w:rsidR="00780087">
        <w:rPr>
          <w:rFonts w:asciiTheme="majorBidi" w:hAnsiTheme="majorBidi" w:cstheme="majorBidi"/>
          <w:sz w:val="20"/>
          <w:szCs w:val="20"/>
          <w:lang w:bidi="ar-JO"/>
        </w:rPr>
        <w:t>n was (1.372) in sample S9,</w:t>
      </w:r>
      <w:r w:rsidRPr="004E0EF1">
        <w:rPr>
          <w:rFonts w:asciiTheme="majorBidi" w:hAnsiTheme="majorBidi" w:cstheme="majorBidi"/>
          <w:sz w:val="20"/>
          <w:szCs w:val="20"/>
          <w:lang w:bidi="ar-JO"/>
        </w:rPr>
        <w:t xml:space="preserve"> Khan Bani Saad wheat</w:t>
      </w:r>
      <w:r w:rsidR="0061299A">
        <w:rPr>
          <w:rFonts w:asciiTheme="majorBidi" w:hAnsiTheme="majorBidi" w:cstheme="majorBidi"/>
          <w:sz w:val="20"/>
          <w:szCs w:val="20"/>
          <w:lang w:bidi="ar-JO"/>
        </w:rPr>
        <w:t>,</w:t>
      </w:r>
      <w:r w:rsidRPr="004E0EF1">
        <w:rPr>
          <w:rFonts w:asciiTheme="majorBidi" w:hAnsiTheme="majorBidi" w:cstheme="majorBidi"/>
          <w:sz w:val="20"/>
          <w:szCs w:val="20"/>
          <w:lang w:bidi="ar-JO"/>
        </w:rPr>
        <w:t xml:space="preserve"> and the highest concentration of (0.103) </w:t>
      </w:r>
      <w:r w:rsidR="0061299A">
        <w:rPr>
          <w:rFonts w:asciiTheme="majorBidi" w:hAnsiTheme="majorBidi" w:cstheme="majorBidi"/>
          <w:sz w:val="20"/>
          <w:szCs w:val="20"/>
          <w:lang w:bidi="ar-JO"/>
        </w:rPr>
        <w:t xml:space="preserve">was </w:t>
      </w:r>
      <w:r w:rsidRPr="004E0EF1">
        <w:rPr>
          <w:rFonts w:asciiTheme="majorBidi" w:hAnsiTheme="majorBidi" w:cstheme="majorBidi"/>
          <w:sz w:val="20"/>
          <w:szCs w:val="20"/>
          <w:lang w:bidi="ar-JO"/>
        </w:rPr>
        <w:t xml:space="preserve">in sample </w:t>
      </w:r>
      <w:r w:rsidR="00780087">
        <w:rPr>
          <w:rFonts w:asciiTheme="majorBidi" w:hAnsiTheme="majorBidi" w:cstheme="majorBidi"/>
          <w:sz w:val="20"/>
          <w:szCs w:val="20"/>
          <w:lang w:bidi="ar-JO"/>
        </w:rPr>
        <w:t>S10,</w:t>
      </w:r>
      <w:r w:rsidRPr="004E0EF1">
        <w:rPr>
          <w:rFonts w:asciiTheme="majorBidi" w:hAnsiTheme="majorBidi" w:cstheme="majorBidi"/>
          <w:sz w:val="20"/>
          <w:szCs w:val="20"/>
          <w:lang w:bidi="ar-JO"/>
        </w:rPr>
        <w:t xml:space="preserve"> Russian flour. Accordingly, when looking at the </w:t>
      </w:r>
      <w:r w:rsidR="00780087">
        <w:rPr>
          <w:rFonts w:asciiTheme="majorBidi" w:hAnsiTheme="majorBidi" w:cstheme="majorBidi"/>
          <w:sz w:val="20"/>
          <w:szCs w:val="20"/>
          <w:lang w:bidi="ar-JO"/>
        </w:rPr>
        <w:t>li</w:t>
      </w:r>
      <w:r w:rsidRPr="004E0EF1">
        <w:rPr>
          <w:rFonts w:asciiTheme="majorBidi" w:hAnsiTheme="majorBidi" w:cstheme="majorBidi"/>
          <w:sz w:val="20"/>
          <w:szCs w:val="20"/>
          <w:lang w:bidi="ar-JO"/>
        </w:rPr>
        <w:t xml:space="preserve">st of the elements, </w:t>
      </w:r>
      <w:r w:rsidR="0061299A">
        <w:rPr>
          <w:rFonts w:asciiTheme="majorBidi" w:hAnsiTheme="majorBidi" w:cstheme="majorBidi"/>
          <w:sz w:val="20"/>
          <w:szCs w:val="20"/>
          <w:lang w:bidi="ar-JO"/>
        </w:rPr>
        <w:t>we</w:t>
      </w:r>
      <w:r w:rsidRPr="004E0EF1">
        <w:rPr>
          <w:rFonts w:asciiTheme="majorBidi" w:hAnsiTheme="majorBidi" w:cstheme="majorBidi"/>
          <w:sz w:val="20"/>
          <w:szCs w:val="20"/>
          <w:lang w:bidi="ar-JO"/>
        </w:rPr>
        <w:t xml:space="preserve"> find that </w:t>
      </w:r>
      <w:r w:rsidR="0061299A">
        <w:rPr>
          <w:rFonts w:asciiTheme="majorBidi" w:hAnsiTheme="majorBidi" w:cstheme="majorBidi"/>
          <w:sz w:val="20"/>
          <w:szCs w:val="20"/>
          <w:lang w:bidi="ar-JO"/>
        </w:rPr>
        <w:t xml:space="preserve">sample </w:t>
      </w:r>
      <w:r w:rsidR="00780087">
        <w:rPr>
          <w:rFonts w:asciiTheme="majorBidi" w:hAnsiTheme="majorBidi" w:cstheme="majorBidi"/>
          <w:sz w:val="20"/>
          <w:szCs w:val="20"/>
          <w:lang w:bidi="ar-JO"/>
        </w:rPr>
        <w:t>S</w:t>
      </w:r>
      <w:r w:rsidR="0061299A">
        <w:rPr>
          <w:rFonts w:asciiTheme="majorBidi" w:hAnsiTheme="majorBidi" w:cstheme="majorBidi"/>
          <w:sz w:val="20"/>
          <w:szCs w:val="20"/>
          <w:lang w:bidi="ar-JO"/>
        </w:rPr>
        <w:t>10</w:t>
      </w:r>
      <w:r w:rsidRPr="004E0EF1">
        <w:rPr>
          <w:rFonts w:asciiTheme="majorBidi" w:hAnsiTheme="majorBidi" w:cstheme="majorBidi"/>
          <w:sz w:val="20"/>
          <w:szCs w:val="20"/>
          <w:lang w:bidi="ar-JO"/>
        </w:rPr>
        <w:t xml:space="preserve"> recorded the lowest concentrations for most of the m</w:t>
      </w:r>
      <w:r w:rsidR="00780087">
        <w:rPr>
          <w:rFonts w:asciiTheme="majorBidi" w:hAnsiTheme="majorBidi" w:cstheme="majorBidi"/>
          <w:sz w:val="20"/>
          <w:szCs w:val="20"/>
          <w:lang w:bidi="ar-JO"/>
        </w:rPr>
        <w:t>ajor</w:t>
      </w:r>
      <w:r w:rsidRPr="004E0EF1">
        <w:rPr>
          <w:rFonts w:asciiTheme="majorBidi" w:hAnsiTheme="majorBidi" w:cstheme="majorBidi"/>
          <w:sz w:val="20"/>
          <w:szCs w:val="20"/>
          <w:lang w:bidi="ar-JO"/>
        </w:rPr>
        <w:t xml:space="preserve"> elements, while sample </w:t>
      </w:r>
      <w:r w:rsidR="00780087">
        <w:rPr>
          <w:rFonts w:asciiTheme="majorBidi" w:hAnsiTheme="majorBidi" w:cstheme="majorBidi"/>
          <w:sz w:val="20"/>
          <w:szCs w:val="20"/>
          <w:lang w:bidi="ar-JO"/>
        </w:rPr>
        <w:t>S5</w:t>
      </w:r>
      <w:r w:rsidRPr="004E0EF1">
        <w:rPr>
          <w:rFonts w:asciiTheme="majorBidi" w:hAnsiTheme="majorBidi" w:cstheme="majorBidi"/>
          <w:sz w:val="20"/>
          <w:szCs w:val="20"/>
          <w:lang w:bidi="ar-JO"/>
        </w:rPr>
        <w:t xml:space="preserve"> recorded high concentrations for most of the elements. This indicates that national production is better than imported production. Which contains reasonable concentrations of minerals, and this depends on the nature of the land, which can be </w:t>
      </w:r>
      <w:r w:rsidR="0061299A">
        <w:rPr>
          <w:rFonts w:asciiTheme="majorBidi" w:hAnsiTheme="majorBidi" w:cstheme="majorBidi"/>
          <w:sz w:val="20"/>
          <w:szCs w:val="20"/>
          <w:lang w:bidi="ar-JO"/>
        </w:rPr>
        <w:t>monitored</w:t>
      </w:r>
      <w:r w:rsidRPr="004E0EF1">
        <w:rPr>
          <w:rFonts w:asciiTheme="majorBidi" w:hAnsiTheme="majorBidi" w:cstheme="majorBidi"/>
          <w:sz w:val="20"/>
          <w:szCs w:val="20"/>
          <w:lang w:bidi="ar-JO"/>
        </w:rPr>
        <w:t xml:space="preserve"> and the national production monitored.</w:t>
      </w:r>
    </w:p>
    <w:p w14:paraId="5B0E1985" w14:textId="77777777" w:rsidR="00767E6E" w:rsidRDefault="00767E6E" w:rsidP="008675D4">
      <w:pPr>
        <w:pStyle w:val="BodytextIndented"/>
        <w:rPr>
          <w:rFonts w:asciiTheme="majorBidi" w:hAnsiTheme="majorBidi" w:cstheme="majorBidi"/>
          <w:sz w:val="20"/>
          <w:szCs w:val="20"/>
          <w:lang w:bidi="ar-JO"/>
        </w:rPr>
      </w:pPr>
    </w:p>
    <w:p w14:paraId="71C9A09F" w14:textId="3596987D" w:rsidR="003E4316" w:rsidRDefault="003E4316" w:rsidP="003E4316">
      <w:pPr>
        <w:jc w:val="center"/>
        <w:rPr>
          <w:rFonts w:asciiTheme="majorBidi" w:hAnsiTheme="majorBidi" w:cstheme="majorBidi"/>
          <w:sz w:val="18"/>
          <w:szCs w:val="18"/>
        </w:rPr>
      </w:pPr>
      <w:r w:rsidRPr="008675D4">
        <w:rPr>
          <w:rFonts w:asciiTheme="majorBidi" w:hAnsiTheme="majorBidi" w:cstheme="majorBidi"/>
          <w:b/>
          <w:sz w:val="18"/>
          <w:szCs w:val="18"/>
        </w:rPr>
        <w:t>TABLE</w:t>
      </w:r>
      <w:r w:rsidRPr="008675D4">
        <w:rPr>
          <w:rFonts w:asciiTheme="majorBidi" w:hAnsiTheme="majorBidi" w:cstheme="majorBidi"/>
          <w:bCs/>
          <w:sz w:val="18"/>
          <w:szCs w:val="18"/>
        </w:rPr>
        <w:t xml:space="preserve"> </w:t>
      </w:r>
      <w:r w:rsidRPr="008675D4">
        <w:rPr>
          <w:rFonts w:asciiTheme="majorBidi" w:hAnsiTheme="majorBidi" w:cstheme="majorBidi"/>
          <w:bCs/>
          <w:sz w:val="18"/>
          <w:szCs w:val="18"/>
          <w:rtl/>
        </w:rPr>
        <w:t>2</w:t>
      </w:r>
      <w:r w:rsidRPr="008675D4">
        <w:rPr>
          <w:rFonts w:asciiTheme="majorBidi" w:hAnsiTheme="majorBidi" w:cstheme="majorBidi"/>
          <w:bCs/>
          <w:sz w:val="18"/>
          <w:szCs w:val="18"/>
        </w:rPr>
        <w:t xml:space="preserve">. </w:t>
      </w:r>
      <w:r w:rsidRPr="008675D4">
        <w:rPr>
          <w:rFonts w:asciiTheme="majorBidi" w:hAnsiTheme="majorBidi" w:cstheme="majorBidi"/>
          <w:sz w:val="18"/>
          <w:szCs w:val="18"/>
        </w:rPr>
        <w:t>Major element concentration in Flour samples (%)</w:t>
      </w:r>
    </w:p>
    <w:p w14:paraId="6D64C9A6" w14:textId="77777777" w:rsidR="00767E6E" w:rsidRPr="008675D4" w:rsidRDefault="00767E6E" w:rsidP="003E4316">
      <w:pPr>
        <w:jc w:val="center"/>
        <w:rPr>
          <w:rFonts w:asciiTheme="majorBidi" w:hAnsiTheme="majorBidi" w:cstheme="majorBidi"/>
          <w:sz w:val="18"/>
          <w:szCs w:val="18"/>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900"/>
        <w:gridCol w:w="900"/>
        <w:gridCol w:w="810"/>
        <w:gridCol w:w="814"/>
        <w:gridCol w:w="818"/>
        <w:gridCol w:w="872"/>
        <w:gridCol w:w="981"/>
        <w:gridCol w:w="872"/>
        <w:gridCol w:w="872"/>
        <w:gridCol w:w="981"/>
      </w:tblGrid>
      <w:tr w:rsidR="00FF4D30" w:rsidRPr="008675D4" w14:paraId="52E72DF0" w14:textId="77777777" w:rsidTr="000C346F">
        <w:trPr>
          <w:jc w:val="center"/>
        </w:trPr>
        <w:tc>
          <w:tcPr>
            <w:tcW w:w="540" w:type="dxa"/>
            <w:tcBorders>
              <w:top w:val="single" w:sz="4" w:space="0" w:color="auto"/>
              <w:bottom w:val="single" w:sz="4" w:space="0" w:color="auto"/>
            </w:tcBorders>
            <w:vAlign w:val="center"/>
          </w:tcPr>
          <w:p w14:paraId="5F23D82A" w14:textId="775AEEEC" w:rsidR="003E4316" w:rsidRPr="008675D4" w:rsidRDefault="003E4316" w:rsidP="00DD3DA2">
            <w:pPr>
              <w:jc w:val="center"/>
              <w:rPr>
                <w:rFonts w:asciiTheme="majorBidi" w:hAnsiTheme="majorBidi" w:cstheme="majorBidi"/>
                <w:b/>
                <w:bCs/>
                <w:sz w:val="18"/>
                <w:szCs w:val="18"/>
              </w:rPr>
            </w:pPr>
          </w:p>
        </w:tc>
        <w:tc>
          <w:tcPr>
            <w:tcW w:w="900" w:type="dxa"/>
            <w:tcBorders>
              <w:top w:val="single" w:sz="4" w:space="0" w:color="auto"/>
              <w:bottom w:val="single" w:sz="4" w:space="0" w:color="auto"/>
            </w:tcBorders>
            <w:vAlign w:val="center"/>
          </w:tcPr>
          <w:p w14:paraId="7D28AC61"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S1</w:t>
            </w:r>
          </w:p>
        </w:tc>
        <w:tc>
          <w:tcPr>
            <w:tcW w:w="900" w:type="dxa"/>
            <w:tcBorders>
              <w:top w:val="single" w:sz="4" w:space="0" w:color="auto"/>
              <w:bottom w:val="single" w:sz="4" w:space="0" w:color="auto"/>
            </w:tcBorders>
            <w:vAlign w:val="center"/>
          </w:tcPr>
          <w:p w14:paraId="1C69FF60"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S2</w:t>
            </w:r>
          </w:p>
        </w:tc>
        <w:tc>
          <w:tcPr>
            <w:tcW w:w="810" w:type="dxa"/>
            <w:tcBorders>
              <w:top w:val="single" w:sz="4" w:space="0" w:color="auto"/>
              <w:bottom w:val="single" w:sz="4" w:space="0" w:color="auto"/>
            </w:tcBorders>
            <w:vAlign w:val="center"/>
          </w:tcPr>
          <w:p w14:paraId="2976BC59"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S3</w:t>
            </w:r>
          </w:p>
        </w:tc>
        <w:tc>
          <w:tcPr>
            <w:tcW w:w="814" w:type="dxa"/>
            <w:tcBorders>
              <w:top w:val="single" w:sz="4" w:space="0" w:color="auto"/>
              <w:bottom w:val="single" w:sz="4" w:space="0" w:color="auto"/>
            </w:tcBorders>
            <w:vAlign w:val="center"/>
          </w:tcPr>
          <w:p w14:paraId="4B247E32"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S4</w:t>
            </w:r>
          </w:p>
        </w:tc>
        <w:tc>
          <w:tcPr>
            <w:tcW w:w="818" w:type="dxa"/>
            <w:tcBorders>
              <w:top w:val="single" w:sz="4" w:space="0" w:color="auto"/>
              <w:bottom w:val="single" w:sz="4" w:space="0" w:color="auto"/>
            </w:tcBorders>
            <w:vAlign w:val="center"/>
          </w:tcPr>
          <w:p w14:paraId="520A122A"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S5</w:t>
            </w:r>
          </w:p>
        </w:tc>
        <w:tc>
          <w:tcPr>
            <w:tcW w:w="872" w:type="dxa"/>
            <w:tcBorders>
              <w:top w:val="single" w:sz="4" w:space="0" w:color="auto"/>
              <w:bottom w:val="single" w:sz="4" w:space="0" w:color="auto"/>
            </w:tcBorders>
            <w:vAlign w:val="center"/>
          </w:tcPr>
          <w:p w14:paraId="6767B277"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S6</w:t>
            </w:r>
          </w:p>
        </w:tc>
        <w:tc>
          <w:tcPr>
            <w:tcW w:w="981" w:type="dxa"/>
            <w:tcBorders>
              <w:top w:val="single" w:sz="4" w:space="0" w:color="auto"/>
              <w:bottom w:val="single" w:sz="4" w:space="0" w:color="auto"/>
            </w:tcBorders>
            <w:vAlign w:val="center"/>
          </w:tcPr>
          <w:p w14:paraId="10367DF0"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S7</w:t>
            </w:r>
          </w:p>
        </w:tc>
        <w:tc>
          <w:tcPr>
            <w:tcW w:w="872" w:type="dxa"/>
            <w:tcBorders>
              <w:top w:val="single" w:sz="4" w:space="0" w:color="auto"/>
              <w:bottom w:val="single" w:sz="4" w:space="0" w:color="auto"/>
            </w:tcBorders>
            <w:vAlign w:val="center"/>
          </w:tcPr>
          <w:p w14:paraId="158A1996"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S8</w:t>
            </w:r>
          </w:p>
        </w:tc>
        <w:tc>
          <w:tcPr>
            <w:tcW w:w="872" w:type="dxa"/>
            <w:tcBorders>
              <w:top w:val="single" w:sz="4" w:space="0" w:color="auto"/>
              <w:bottom w:val="single" w:sz="4" w:space="0" w:color="auto"/>
            </w:tcBorders>
            <w:vAlign w:val="center"/>
          </w:tcPr>
          <w:p w14:paraId="6E044836"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S9</w:t>
            </w:r>
          </w:p>
        </w:tc>
        <w:tc>
          <w:tcPr>
            <w:tcW w:w="981" w:type="dxa"/>
            <w:tcBorders>
              <w:top w:val="single" w:sz="4" w:space="0" w:color="auto"/>
              <w:bottom w:val="single" w:sz="4" w:space="0" w:color="auto"/>
            </w:tcBorders>
            <w:vAlign w:val="center"/>
          </w:tcPr>
          <w:p w14:paraId="35532CB7"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S10</w:t>
            </w:r>
          </w:p>
        </w:tc>
      </w:tr>
      <w:tr w:rsidR="00FF4D30" w:rsidRPr="008675D4" w14:paraId="78B46F71" w14:textId="77777777" w:rsidTr="000C346F">
        <w:trPr>
          <w:jc w:val="center"/>
        </w:trPr>
        <w:tc>
          <w:tcPr>
            <w:tcW w:w="540" w:type="dxa"/>
            <w:tcBorders>
              <w:top w:val="single" w:sz="4" w:space="0" w:color="auto"/>
              <w:bottom w:val="nil"/>
            </w:tcBorders>
            <w:vAlign w:val="center"/>
          </w:tcPr>
          <w:p w14:paraId="09DA38A4"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Mg</w:t>
            </w:r>
          </w:p>
        </w:tc>
        <w:tc>
          <w:tcPr>
            <w:tcW w:w="900" w:type="dxa"/>
            <w:tcBorders>
              <w:top w:val="single" w:sz="4" w:space="0" w:color="auto"/>
              <w:bottom w:val="nil"/>
            </w:tcBorders>
            <w:vAlign w:val="center"/>
          </w:tcPr>
          <w:p w14:paraId="13BBA700" w14:textId="57830AD8"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0.451</w:t>
            </w:r>
            <w:r w:rsidR="00ED5CDC" w:rsidRPr="008675D4">
              <w:rPr>
                <w:rFonts w:asciiTheme="majorBidi" w:hAnsiTheme="majorBidi" w:cstheme="majorBidi"/>
                <w:sz w:val="18"/>
                <w:szCs w:val="18"/>
              </w:rPr>
              <w:t>±0.014</w:t>
            </w:r>
          </w:p>
        </w:tc>
        <w:tc>
          <w:tcPr>
            <w:tcW w:w="900" w:type="dxa"/>
            <w:tcBorders>
              <w:top w:val="single" w:sz="4" w:space="0" w:color="auto"/>
              <w:bottom w:val="nil"/>
            </w:tcBorders>
            <w:vAlign w:val="center"/>
          </w:tcPr>
          <w:p w14:paraId="2102600D" w14:textId="6B2EDFB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0.1401</w:t>
            </w:r>
            <w:r w:rsidR="00ED5CDC" w:rsidRPr="008675D4">
              <w:rPr>
                <w:rFonts w:asciiTheme="majorBidi" w:hAnsiTheme="majorBidi" w:cstheme="majorBidi"/>
                <w:sz w:val="18"/>
                <w:szCs w:val="18"/>
              </w:rPr>
              <w:t>±0.0040</w:t>
            </w:r>
          </w:p>
        </w:tc>
        <w:tc>
          <w:tcPr>
            <w:tcW w:w="810" w:type="dxa"/>
            <w:tcBorders>
              <w:top w:val="single" w:sz="4" w:space="0" w:color="auto"/>
              <w:bottom w:val="nil"/>
            </w:tcBorders>
            <w:vAlign w:val="center"/>
          </w:tcPr>
          <w:p w14:paraId="732B9D46" w14:textId="1E803CC8"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0.294</w:t>
            </w:r>
            <w:r w:rsidR="00ED5CDC" w:rsidRPr="008675D4">
              <w:rPr>
                <w:rFonts w:asciiTheme="majorBidi" w:hAnsiTheme="majorBidi" w:cstheme="majorBidi"/>
                <w:sz w:val="18"/>
                <w:szCs w:val="18"/>
              </w:rPr>
              <w:t>±0.0150</w:t>
            </w:r>
          </w:p>
        </w:tc>
        <w:tc>
          <w:tcPr>
            <w:tcW w:w="814" w:type="dxa"/>
            <w:tcBorders>
              <w:top w:val="single" w:sz="4" w:space="0" w:color="auto"/>
              <w:bottom w:val="nil"/>
            </w:tcBorders>
            <w:vAlign w:val="center"/>
          </w:tcPr>
          <w:p w14:paraId="6B3D7C5D" w14:textId="4917DEBE"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w:t>
            </w:r>
            <w:r w:rsidR="00ED5CDC" w:rsidRPr="008675D4">
              <w:rPr>
                <w:rFonts w:asciiTheme="majorBidi" w:hAnsiTheme="majorBidi" w:cstheme="majorBidi"/>
                <w:sz w:val="18"/>
                <w:szCs w:val="18"/>
              </w:rPr>
              <w:t>±0.0079</w:t>
            </w:r>
          </w:p>
        </w:tc>
        <w:tc>
          <w:tcPr>
            <w:tcW w:w="818" w:type="dxa"/>
            <w:tcBorders>
              <w:top w:val="single" w:sz="4" w:space="0" w:color="auto"/>
              <w:bottom w:val="nil"/>
            </w:tcBorders>
            <w:vAlign w:val="center"/>
          </w:tcPr>
          <w:p w14:paraId="30D8F864" w14:textId="0462B11B"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0.678</w:t>
            </w:r>
            <w:r w:rsidR="00ED5CDC" w:rsidRPr="008675D4">
              <w:rPr>
                <w:rFonts w:asciiTheme="majorBidi" w:hAnsiTheme="majorBidi" w:cstheme="majorBidi"/>
                <w:sz w:val="18"/>
                <w:szCs w:val="18"/>
              </w:rPr>
              <w:t>±0.0900</w:t>
            </w:r>
          </w:p>
        </w:tc>
        <w:tc>
          <w:tcPr>
            <w:tcW w:w="872" w:type="dxa"/>
            <w:tcBorders>
              <w:top w:val="single" w:sz="4" w:space="0" w:color="auto"/>
              <w:bottom w:val="nil"/>
            </w:tcBorders>
            <w:vAlign w:val="center"/>
          </w:tcPr>
          <w:p w14:paraId="0EBDF0DE" w14:textId="4A46277C"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0.254</w:t>
            </w:r>
            <w:r w:rsidR="00ED5CDC" w:rsidRPr="008675D4">
              <w:rPr>
                <w:rFonts w:asciiTheme="majorBidi" w:hAnsiTheme="majorBidi" w:cstheme="majorBidi"/>
                <w:sz w:val="18"/>
                <w:szCs w:val="18"/>
              </w:rPr>
              <w:t>±0.0180</w:t>
            </w:r>
          </w:p>
        </w:tc>
        <w:tc>
          <w:tcPr>
            <w:tcW w:w="981" w:type="dxa"/>
            <w:tcBorders>
              <w:top w:val="single" w:sz="4" w:space="0" w:color="auto"/>
              <w:bottom w:val="nil"/>
            </w:tcBorders>
            <w:vAlign w:val="center"/>
          </w:tcPr>
          <w:p w14:paraId="27CE34A4" w14:textId="15FF4177"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0.1518</w:t>
            </w:r>
            <w:r w:rsidR="00ED5CDC" w:rsidRPr="008675D4">
              <w:rPr>
                <w:rFonts w:asciiTheme="majorBidi" w:hAnsiTheme="majorBidi" w:cstheme="majorBidi"/>
                <w:sz w:val="18"/>
                <w:szCs w:val="18"/>
              </w:rPr>
              <w:t>±0.0041</w:t>
            </w:r>
          </w:p>
        </w:tc>
        <w:tc>
          <w:tcPr>
            <w:tcW w:w="872" w:type="dxa"/>
            <w:tcBorders>
              <w:top w:val="single" w:sz="4" w:space="0" w:color="auto"/>
              <w:bottom w:val="nil"/>
            </w:tcBorders>
            <w:vAlign w:val="center"/>
          </w:tcPr>
          <w:p w14:paraId="2CC62FB3" w14:textId="2259448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0.417</w:t>
            </w:r>
            <w:r w:rsidR="00ED5CDC" w:rsidRPr="008675D4">
              <w:rPr>
                <w:rFonts w:asciiTheme="majorBidi" w:hAnsiTheme="majorBidi" w:cstheme="majorBidi"/>
                <w:sz w:val="18"/>
                <w:szCs w:val="18"/>
              </w:rPr>
              <w:t>±0.0420</w:t>
            </w:r>
          </w:p>
        </w:tc>
        <w:tc>
          <w:tcPr>
            <w:tcW w:w="872" w:type="dxa"/>
            <w:tcBorders>
              <w:top w:val="single" w:sz="4" w:space="0" w:color="auto"/>
              <w:bottom w:val="nil"/>
            </w:tcBorders>
            <w:vAlign w:val="center"/>
          </w:tcPr>
          <w:p w14:paraId="4A20C1BD" w14:textId="1C7B084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0.3732</w:t>
            </w:r>
            <w:r w:rsidR="00ED5CDC" w:rsidRPr="008675D4">
              <w:rPr>
                <w:rFonts w:asciiTheme="majorBidi" w:hAnsiTheme="majorBidi" w:cstheme="majorBidi"/>
                <w:sz w:val="18"/>
                <w:szCs w:val="18"/>
              </w:rPr>
              <w:t>±0.0080</w:t>
            </w:r>
          </w:p>
        </w:tc>
        <w:tc>
          <w:tcPr>
            <w:tcW w:w="981" w:type="dxa"/>
            <w:tcBorders>
              <w:top w:val="single" w:sz="4" w:space="0" w:color="auto"/>
              <w:bottom w:val="nil"/>
            </w:tcBorders>
            <w:vAlign w:val="center"/>
          </w:tcPr>
          <w:p w14:paraId="65B55616" w14:textId="15BD33D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0.1376</w:t>
            </w:r>
            <w:r w:rsidR="00ED5CDC" w:rsidRPr="008675D4">
              <w:rPr>
                <w:rFonts w:asciiTheme="majorBidi" w:hAnsiTheme="majorBidi" w:cstheme="majorBidi"/>
                <w:sz w:val="18"/>
                <w:szCs w:val="18"/>
              </w:rPr>
              <w:t>±0.0011</w:t>
            </w:r>
          </w:p>
        </w:tc>
      </w:tr>
      <w:tr w:rsidR="00FF4D30" w:rsidRPr="008675D4" w14:paraId="7EED7B3B" w14:textId="77777777" w:rsidTr="000C346F">
        <w:trPr>
          <w:jc w:val="center"/>
        </w:trPr>
        <w:tc>
          <w:tcPr>
            <w:tcW w:w="540" w:type="dxa"/>
            <w:tcBorders>
              <w:top w:val="nil"/>
            </w:tcBorders>
            <w:vAlign w:val="center"/>
          </w:tcPr>
          <w:p w14:paraId="3D244001"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Si</w:t>
            </w:r>
          </w:p>
        </w:tc>
        <w:tc>
          <w:tcPr>
            <w:tcW w:w="900" w:type="dxa"/>
            <w:tcBorders>
              <w:top w:val="nil"/>
            </w:tcBorders>
            <w:vAlign w:val="center"/>
          </w:tcPr>
          <w:p w14:paraId="32B84D3E" w14:textId="51D0063D"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0.017</w:t>
            </w:r>
            <w:r w:rsidR="00ED5CDC" w:rsidRPr="008675D4">
              <w:rPr>
                <w:rFonts w:asciiTheme="majorBidi" w:hAnsiTheme="majorBidi" w:cstheme="majorBidi"/>
                <w:sz w:val="18"/>
                <w:szCs w:val="18"/>
              </w:rPr>
              <w:t>±0.0050</w:t>
            </w:r>
          </w:p>
        </w:tc>
        <w:tc>
          <w:tcPr>
            <w:tcW w:w="900" w:type="dxa"/>
            <w:tcBorders>
              <w:top w:val="nil"/>
            </w:tcBorders>
            <w:vAlign w:val="center"/>
          </w:tcPr>
          <w:p w14:paraId="6378060F" w14:textId="5386864A"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0.194</w:t>
            </w:r>
            <w:r w:rsidR="00ED5CDC" w:rsidRPr="008675D4">
              <w:rPr>
                <w:rFonts w:asciiTheme="majorBidi" w:hAnsiTheme="majorBidi" w:cstheme="majorBidi"/>
                <w:sz w:val="18"/>
                <w:szCs w:val="18"/>
              </w:rPr>
              <w:t>±0.0013</w:t>
            </w:r>
          </w:p>
        </w:tc>
        <w:tc>
          <w:tcPr>
            <w:tcW w:w="810" w:type="dxa"/>
            <w:tcBorders>
              <w:top w:val="nil"/>
            </w:tcBorders>
            <w:vAlign w:val="center"/>
          </w:tcPr>
          <w:p w14:paraId="0E8D52AE" w14:textId="1913B301"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0.278</w:t>
            </w:r>
            <w:r w:rsidR="00ED5CDC" w:rsidRPr="008675D4">
              <w:rPr>
                <w:rFonts w:asciiTheme="majorBidi" w:hAnsiTheme="majorBidi" w:cstheme="majorBidi"/>
                <w:sz w:val="18"/>
                <w:szCs w:val="18"/>
              </w:rPr>
              <w:t>±0.0027</w:t>
            </w:r>
          </w:p>
        </w:tc>
        <w:tc>
          <w:tcPr>
            <w:tcW w:w="814" w:type="dxa"/>
            <w:tcBorders>
              <w:top w:val="nil"/>
            </w:tcBorders>
            <w:vAlign w:val="center"/>
          </w:tcPr>
          <w:p w14:paraId="5EA99FE5" w14:textId="66066172"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0.9433</w:t>
            </w:r>
            <w:r w:rsidR="00ED5CDC" w:rsidRPr="008675D4">
              <w:rPr>
                <w:rFonts w:asciiTheme="majorBidi" w:hAnsiTheme="majorBidi" w:cstheme="majorBidi"/>
                <w:sz w:val="18"/>
                <w:szCs w:val="18"/>
              </w:rPr>
              <w:t>±0.0026</w:t>
            </w:r>
          </w:p>
        </w:tc>
        <w:tc>
          <w:tcPr>
            <w:tcW w:w="818" w:type="dxa"/>
            <w:tcBorders>
              <w:top w:val="nil"/>
            </w:tcBorders>
            <w:vAlign w:val="center"/>
          </w:tcPr>
          <w:p w14:paraId="2C68075C" w14:textId="7270A3E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1.505</w:t>
            </w:r>
            <w:r w:rsidR="00ED5CDC" w:rsidRPr="008675D4">
              <w:rPr>
                <w:rFonts w:asciiTheme="majorBidi" w:hAnsiTheme="majorBidi" w:cstheme="majorBidi"/>
                <w:sz w:val="18"/>
                <w:szCs w:val="18"/>
              </w:rPr>
              <w:t>±0.0230</w:t>
            </w:r>
          </w:p>
        </w:tc>
        <w:tc>
          <w:tcPr>
            <w:tcW w:w="872" w:type="dxa"/>
            <w:tcBorders>
              <w:top w:val="nil"/>
            </w:tcBorders>
            <w:vAlign w:val="center"/>
          </w:tcPr>
          <w:p w14:paraId="2DEF0EDE" w14:textId="1F7B8BA8"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0.004</w:t>
            </w:r>
            <w:r w:rsidR="00ED5CDC" w:rsidRPr="008675D4">
              <w:rPr>
                <w:rFonts w:asciiTheme="majorBidi" w:hAnsiTheme="majorBidi" w:cstheme="majorBidi"/>
                <w:sz w:val="18"/>
                <w:szCs w:val="18"/>
              </w:rPr>
              <w:t>±0.0050</w:t>
            </w:r>
          </w:p>
        </w:tc>
        <w:tc>
          <w:tcPr>
            <w:tcW w:w="981" w:type="dxa"/>
            <w:tcBorders>
              <w:top w:val="nil"/>
            </w:tcBorders>
            <w:vAlign w:val="center"/>
          </w:tcPr>
          <w:p w14:paraId="471A2833" w14:textId="36FFCE69"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&lt;11</w:t>
            </w:r>
            <w:r w:rsidR="00ED5CDC" w:rsidRPr="008675D4">
              <w:rPr>
                <w:rFonts w:asciiTheme="majorBidi" w:hAnsiTheme="majorBidi" w:cstheme="majorBidi"/>
                <w:sz w:val="18"/>
                <w:szCs w:val="18"/>
              </w:rPr>
              <w:t>±0.0</w:t>
            </w:r>
          </w:p>
        </w:tc>
        <w:tc>
          <w:tcPr>
            <w:tcW w:w="872" w:type="dxa"/>
            <w:tcBorders>
              <w:top w:val="nil"/>
            </w:tcBorders>
            <w:vAlign w:val="center"/>
          </w:tcPr>
          <w:p w14:paraId="5185064A" w14:textId="5277378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0.072</w:t>
            </w:r>
            <w:r w:rsidR="00ED5CDC" w:rsidRPr="008675D4">
              <w:rPr>
                <w:rFonts w:asciiTheme="majorBidi" w:hAnsiTheme="majorBidi" w:cstheme="majorBidi"/>
                <w:sz w:val="18"/>
                <w:szCs w:val="18"/>
              </w:rPr>
              <w:t>±0.0190</w:t>
            </w:r>
          </w:p>
        </w:tc>
        <w:tc>
          <w:tcPr>
            <w:tcW w:w="872" w:type="dxa"/>
            <w:tcBorders>
              <w:top w:val="nil"/>
            </w:tcBorders>
            <w:vAlign w:val="center"/>
          </w:tcPr>
          <w:p w14:paraId="774F35F2" w14:textId="7C97923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2.231</w:t>
            </w:r>
            <w:r w:rsidR="00ED5CDC" w:rsidRPr="008675D4">
              <w:rPr>
                <w:rFonts w:asciiTheme="majorBidi" w:hAnsiTheme="majorBidi" w:cstheme="majorBidi"/>
                <w:sz w:val="18"/>
                <w:szCs w:val="18"/>
              </w:rPr>
              <w:t>±0.0040</w:t>
            </w:r>
          </w:p>
        </w:tc>
        <w:tc>
          <w:tcPr>
            <w:tcW w:w="981" w:type="dxa"/>
            <w:tcBorders>
              <w:top w:val="nil"/>
            </w:tcBorders>
            <w:vAlign w:val="center"/>
          </w:tcPr>
          <w:p w14:paraId="34D588CA" w14:textId="719A4310"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0.00075</w:t>
            </w:r>
            <w:r w:rsidR="00ED5CDC" w:rsidRPr="008675D4">
              <w:rPr>
                <w:rFonts w:asciiTheme="majorBidi" w:hAnsiTheme="majorBidi" w:cstheme="majorBidi"/>
                <w:sz w:val="18"/>
                <w:szCs w:val="18"/>
              </w:rPr>
              <w:t>±0.0013</w:t>
            </w:r>
          </w:p>
        </w:tc>
      </w:tr>
      <w:tr w:rsidR="00FF4D30" w:rsidRPr="008675D4" w14:paraId="60CF3962" w14:textId="77777777" w:rsidTr="000C346F">
        <w:trPr>
          <w:jc w:val="center"/>
        </w:trPr>
        <w:tc>
          <w:tcPr>
            <w:tcW w:w="540" w:type="dxa"/>
            <w:vAlign w:val="center"/>
          </w:tcPr>
          <w:p w14:paraId="779D7C11"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P</w:t>
            </w:r>
          </w:p>
        </w:tc>
        <w:tc>
          <w:tcPr>
            <w:tcW w:w="900" w:type="dxa"/>
            <w:vAlign w:val="center"/>
          </w:tcPr>
          <w:p w14:paraId="6FAD9F45" w14:textId="20C0F24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0.9376</w:t>
            </w:r>
            <w:r w:rsidR="00ED5CDC" w:rsidRPr="008675D4">
              <w:rPr>
                <w:rFonts w:asciiTheme="majorBidi" w:hAnsiTheme="majorBidi" w:cstheme="majorBidi"/>
                <w:sz w:val="18"/>
                <w:szCs w:val="18"/>
              </w:rPr>
              <w:t>±0.0016</w:t>
            </w:r>
          </w:p>
        </w:tc>
        <w:tc>
          <w:tcPr>
            <w:tcW w:w="900" w:type="dxa"/>
            <w:vAlign w:val="center"/>
          </w:tcPr>
          <w:p w14:paraId="72C40716" w14:textId="5C0F8A54"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0.5674</w:t>
            </w:r>
            <w:r w:rsidR="00ED5CDC" w:rsidRPr="008675D4">
              <w:rPr>
                <w:rFonts w:asciiTheme="majorBidi" w:hAnsiTheme="majorBidi" w:cstheme="majorBidi"/>
                <w:sz w:val="18"/>
                <w:szCs w:val="18"/>
              </w:rPr>
              <w:t>±0.0011</w:t>
            </w:r>
          </w:p>
        </w:tc>
        <w:tc>
          <w:tcPr>
            <w:tcW w:w="810" w:type="dxa"/>
            <w:vAlign w:val="center"/>
          </w:tcPr>
          <w:p w14:paraId="6550BBEB" w14:textId="32BBA7B9"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1.373</w:t>
            </w:r>
            <w:r w:rsidR="00ED5CDC" w:rsidRPr="008675D4">
              <w:rPr>
                <w:rFonts w:asciiTheme="majorBidi" w:hAnsiTheme="majorBidi" w:cstheme="majorBidi"/>
                <w:sz w:val="18"/>
                <w:szCs w:val="18"/>
              </w:rPr>
              <w:t>±0.0020</w:t>
            </w:r>
          </w:p>
        </w:tc>
        <w:tc>
          <w:tcPr>
            <w:tcW w:w="814" w:type="dxa"/>
            <w:vAlign w:val="center"/>
          </w:tcPr>
          <w:p w14:paraId="654619FC" w14:textId="0657B62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1.179</w:t>
            </w:r>
            <w:r w:rsidR="00ED5CDC" w:rsidRPr="008675D4">
              <w:rPr>
                <w:rFonts w:asciiTheme="majorBidi" w:hAnsiTheme="majorBidi" w:cstheme="majorBidi"/>
                <w:sz w:val="18"/>
                <w:szCs w:val="18"/>
              </w:rPr>
              <w:t>±0.0020</w:t>
            </w:r>
          </w:p>
        </w:tc>
        <w:tc>
          <w:tcPr>
            <w:tcW w:w="818" w:type="dxa"/>
            <w:vAlign w:val="center"/>
          </w:tcPr>
          <w:p w14:paraId="4D5FBCCD" w14:textId="561E2656"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1.50069</w:t>
            </w:r>
            <w:r w:rsidR="00ED5CDC" w:rsidRPr="008675D4">
              <w:rPr>
                <w:rFonts w:asciiTheme="majorBidi" w:hAnsiTheme="majorBidi" w:cstheme="majorBidi"/>
                <w:sz w:val="18"/>
                <w:szCs w:val="18"/>
              </w:rPr>
              <w:t>±</w:t>
            </w:r>
            <w:r w:rsidR="00FF4D30" w:rsidRPr="008675D4">
              <w:rPr>
                <w:rFonts w:asciiTheme="majorBidi" w:hAnsiTheme="majorBidi" w:cstheme="majorBidi"/>
                <w:sz w:val="18"/>
                <w:szCs w:val="18"/>
              </w:rPr>
              <w:t>0.0</w:t>
            </w:r>
          </w:p>
        </w:tc>
        <w:tc>
          <w:tcPr>
            <w:tcW w:w="872" w:type="dxa"/>
            <w:vAlign w:val="center"/>
          </w:tcPr>
          <w:p w14:paraId="6CDADFA8" w14:textId="13F1ED70"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1.6713</w:t>
            </w:r>
            <w:r w:rsidR="00FF4D30" w:rsidRPr="008675D4">
              <w:rPr>
                <w:rFonts w:asciiTheme="majorBidi" w:hAnsiTheme="majorBidi" w:cstheme="majorBidi"/>
                <w:sz w:val="18"/>
                <w:szCs w:val="18"/>
              </w:rPr>
              <w:t>±0.0018</w:t>
            </w:r>
          </w:p>
        </w:tc>
        <w:tc>
          <w:tcPr>
            <w:tcW w:w="981" w:type="dxa"/>
            <w:vAlign w:val="center"/>
          </w:tcPr>
          <w:p w14:paraId="23C33269" w14:textId="36E8BCA4"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0.5665</w:t>
            </w:r>
            <w:r w:rsidR="00FF4D30" w:rsidRPr="008675D4">
              <w:rPr>
                <w:rFonts w:asciiTheme="majorBidi" w:hAnsiTheme="majorBidi" w:cstheme="majorBidi"/>
                <w:sz w:val="18"/>
                <w:szCs w:val="18"/>
              </w:rPr>
              <w:t>±0.001</w:t>
            </w:r>
          </w:p>
        </w:tc>
        <w:tc>
          <w:tcPr>
            <w:tcW w:w="872" w:type="dxa"/>
            <w:vAlign w:val="center"/>
          </w:tcPr>
          <w:p w14:paraId="12719BB9" w14:textId="6554ECFE"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0.70069</w:t>
            </w:r>
            <w:r w:rsidR="00FF4D30" w:rsidRPr="008675D4">
              <w:rPr>
                <w:rFonts w:asciiTheme="majorBidi" w:hAnsiTheme="majorBidi" w:cstheme="majorBidi"/>
                <w:sz w:val="18"/>
                <w:szCs w:val="18"/>
              </w:rPr>
              <w:t>±0.0</w:t>
            </w:r>
          </w:p>
        </w:tc>
        <w:tc>
          <w:tcPr>
            <w:tcW w:w="872" w:type="dxa"/>
            <w:vAlign w:val="center"/>
          </w:tcPr>
          <w:p w14:paraId="2B6FB6D0" w14:textId="79C2B52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1.035</w:t>
            </w:r>
            <w:r w:rsidR="00FF4D30" w:rsidRPr="008675D4">
              <w:rPr>
                <w:rFonts w:asciiTheme="majorBidi" w:hAnsiTheme="majorBidi" w:cstheme="majorBidi"/>
                <w:sz w:val="18"/>
                <w:szCs w:val="18"/>
              </w:rPr>
              <w:t>±0.0010</w:t>
            </w:r>
          </w:p>
        </w:tc>
        <w:tc>
          <w:tcPr>
            <w:tcW w:w="981" w:type="dxa"/>
            <w:vAlign w:val="center"/>
          </w:tcPr>
          <w:p w14:paraId="77C522A6" w14:textId="4093C3E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0.513</w:t>
            </w:r>
            <w:r w:rsidR="00FF4D30" w:rsidRPr="008675D4">
              <w:rPr>
                <w:rFonts w:asciiTheme="majorBidi" w:hAnsiTheme="majorBidi" w:cstheme="majorBidi"/>
                <w:sz w:val="18"/>
                <w:szCs w:val="18"/>
              </w:rPr>
              <w:t>±0.0011</w:t>
            </w:r>
          </w:p>
        </w:tc>
      </w:tr>
      <w:tr w:rsidR="00FF4D30" w:rsidRPr="008675D4" w14:paraId="5EE056D5" w14:textId="77777777" w:rsidTr="000C346F">
        <w:trPr>
          <w:jc w:val="center"/>
        </w:trPr>
        <w:tc>
          <w:tcPr>
            <w:tcW w:w="540" w:type="dxa"/>
            <w:vAlign w:val="center"/>
          </w:tcPr>
          <w:p w14:paraId="08D940D8"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S</w:t>
            </w:r>
          </w:p>
        </w:tc>
        <w:tc>
          <w:tcPr>
            <w:tcW w:w="900" w:type="dxa"/>
            <w:vAlign w:val="center"/>
          </w:tcPr>
          <w:p w14:paraId="11994296" w14:textId="6B6C7EF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0.208</w:t>
            </w:r>
            <w:r w:rsidR="00FF4D30" w:rsidRPr="008675D4">
              <w:rPr>
                <w:rFonts w:asciiTheme="majorBidi" w:hAnsiTheme="majorBidi" w:cstheme="majorBidi"/>
                <w:sz w:val="18"/>
                <w:szCs w:val="18"/>
              </w:rPr>
              <w:t>±0.0010</w:t>
            </w:r>
          </w:p>
        </w:tc>
        <w:tc>
          <w:tcPr>
            <w:tcW w:w="900" w:type="dxa"/>
            <w:vAlign w:val="center"/>
          </w:tcPr>
          <w:p w14:paraId="3F9C3D19" w14:textId="61F5C70C"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0.4869</w:t>
            </w:r>
            <w:r w:rsidR="00FF4D30" w:rsidRPr="008675D4">
              <w:rPr>
                <w:rFonts w:asciiTheme="majorBidi" w:hAnsiTheme="majorBidi" w:cstheme="majorBidi"/>
                <w:sz w:val="18"/>
                <w:szCs w:val="18"/>
              </w:rPr>
              <w:t>±0.0007</w:t>
            </w:r>
          </w:p>
        </w:tc>
        <w:tc>
          <w:tcPr>
            <w:tcW w:w="810" w:type="dxa"/>
            <w:vAlign w:val="center"/>
          </w:tcPr>
          <w:p w14:paraId="67E0C24B" w14:textId="7296AB72" w:rsidR="003E4316" w:rsidRPr="008675D4" w:rsidRDefault="003E4316" w:rsidP="00FF4D30">
            <w:pPr>
              <w:rPr>
                <w:rFonts w:asciiTheme="majorBidi" w:hAnsiTheme="majorBidi" w:cstheme="majorBidi"/>
                <w:sz w:val="18"/>
                <w:szCs w:val="18"/>
              </w:rPr>
            </w:pPr>
            <w:r w:rsidRPr="008675D4">
              <w:rPr>
                <w:rFonts w:asciiTheme="majorBidi" w:hAnsiTheme="majorBidi" w:cstheme="majorBidi"/>
                <w:sz w:val="18"/>
                <w:szCs w:val="18"/>
              </w:rPr>
              <w:t>1.302</w:t>
            </w:r>
            <w:r w:rsidR="00FF4D30" w:rsidRPr="008675D4">
              <w:rPr>
                <w:rFonts w:asciiTheme="majorBidi" w:hAnsiTheme="majorBidi" w:cstheme="majorBidi"/>
                <w:sz w:val="18"/>
                <w:szCs w:val="18"/>
              </w:rPr>
              <w:t>±0.0010</w:t>
            </w:r>
          </w:p>
        </w:tc>
        <w:tc>
          <w:tcPr>
            <w:tcW w:w="814" w:type="dxa"/>
            <w:vAlign w:val="center"/>
          </w:tcPr>
          <w:p w14:paraId="348AABC3" w14:textId="253E0ABE"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0.6028</w:t>
            </w:r>
            <w:r w:rsidR="00FF4D30" w:rsidRPr="008675D4">
              <w:rPr>
                <w:rFonts w:asciiTheme="majorBidi" w:hAnsiTheme="majorBidi" w:cstheme="majorBidi"/>
                <w:sz w:val="18"/>
                <w:szCs w:val="18"/>
              </w:rPr>
              <w:t>±0.0008</w:t>
            </w:r>
          </w:p>
        </w:tc>
        <w:tc>
          <w:tcPr>
            <w:tcW w:w="818" w:type="dxa"/>
            <w:vAlign w:val="center"/>
          </w:tcPr>
          <w:p w14:paraId="46EC1CA0" w14:textId="01E8B7CB"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0.785</w:t>
            </w:r>
            <w:r w:rsidR="00FF4D30" w:rsidRPr="008675D4">
              <w:rPr>
                <w:rFonts w:asciiTheme="majorBidi" w:hAnsiTheme="majorBidi" w:cstheme="majorBidi"/>
                <w:sz w:val="18"/>
                <w:szCs w:val="18"/>
              </w:rPr>
              <w:t>±0.0110</w:t>
            </w:r>
          </w:p>
        </w:tc>
        <w:tc>
          <w:tcPr>
            <w:tcW w:w="872" w:type="dxa"/>
            <w:vAlign w:val="center"/>
          </w:tcPr>
          <w:p w14:paraId="6B12F639" w14:textId="6BD195F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0.92</w:t>
            </w:r>
            <w:r w:rsidR="00FF4D30" w:rsidRPr="008675D4">
              <w:rPr>
                <w:rFonts w:asciiTheme="majorBidi" w:hAnsiTheme="majorBidi" w:cstheme="majorBidi"/>
                <w:sz w:val="18"/>
                <w:szCs w:val="18"/>
              </w:rPr>
              <w:t>±0.0030</w:t>
            </w:r>
          </w:p>
        </w:tc>
        <w:tc>
          <w:tcPr>
            <w:tcW w:w="981" w:type="dxa"/>
            <w:vAlign w:val="center"/>
          </w:tcPr>
          <w:p w14:paraId="517CC937" w14:textId="3818D70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0.4844</w:t>
            </w:r>
            <w:r w:rsidR="00FF4D30" w:rsidRPr="008675D4">
              <w:rPr>
                <w:rFonts w:asciiTheme="majorBidi" w:hAnsiTheme="majorBidi" w:cstheme="majorBidi"/>
                <w:sz w:val="18"/>
                <w:szCs w:val="18"/>
              </w:rPr>
              <w:t>±0.0007</w:t>
            </w:r>
          </w:p>
        </w:tc>
        <w:tc>
          <w:tcPr>
            <w:tcW w:w="872" w:type="dxa"/>
            <w:vAlign w:val="center"/>
          </w:tcPr>
          <w:p w14:paraId="3B401B06" w14:textId="67AAC51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0.7027</w:t>
            </w:r>
            <w:r w:rsidR="00FF4D30" w:rsidRPr="008675D4">
              <w:rPr>
                <w:rFonts w:asciiTheme="majorBidi" w:hAnsiTheme="majorBidi" w:cstheme="majorBidi"/>
                <w:sz w:val="18"/>
                <w:szCs w:val="18"/>
              </w:rPr>
              <w:t>±0.0058</w:t>
            </w:r>
          </w:p>
        </w:tc>
        <w:tc>
          <w:tcPr>
            <w:tcW w:w="872" w:type="dxa"/>
            <w:vAlign w:val="center"/>
          </w:tcPr>
          <w:p w14:paraId="25597911" w14:textId="50611041"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0.4805</w:t>
            </w:r>
            <w:r w:rsidR="00FF4D30" w:rsidRPr="008675D4">
              <w:rPr>
                <w:rFonts w:asciiTheme="majorBidi" w:hAnsiTheme="majorBidi" w:cstheme="majorBidi"/>
                <w:sz w:val="18"/>
                <w:szCs w:val="18"/>
              </w:rPr>
              <w:t>±0.0007</w:t>
            </w:r>
          </w:p>
        </w:tc>
        <w:tc>
          <w:tcPr>
            <w:tcW w:w="981" w:type="dxa"/>
            <w:vAlign w:val="center"/>
          </w:tcPr>
          <w:p w14:paraId="74864A61" w14:textId="668FCDD7"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0.4639</w:t>
            </w:r>
            <w:r w:rsidR="00FF4D30" w:rsidRPr="008675D4">
              <w:rPr>
                <w:rFonts w:asciiTheme="majorBidi" w:hAnsiTheme="majorBidi" w:cstheme="majorBidi"/>
                <w:sz w:val="18"/>
                <w:szCs w:val="18"/>
              </w:rPr>
              <w:t>±0.0007</w:t>
            </w:r>
          </w:p>
        </w:tc>
      </w:tr>
      <w:tr w:rsidR="00FF4D30" w:rsidRPr="008675D4" w14:paraId="585B4E88" w14:textId="77777777" w:rsidTr="000C346F">
        <w:trPr>
          <w:jc w:val="center"/>
        </w:trPr>
        <w:tc>
          <w:tcPr>
            <w:tcW w:w="540" w:type="dxa"/>
            <w:vAlign w:val="center"/>
          </w:tcPr>
          <w:p w14:paraId="5F702349"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Cl</w:t>
            </w:r>
          </w:p>
        </w:tc>
        <w:tc>
          <w:tcPr>
            <w:tcW w:w="900" w:type="dxa"/>
            <w:vAlign w:val="center"/>
          </w:tcPr>
          <w:p w14:paraId="6C0695A9" w14:textId="0B67722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0.0433</w:t>
            </w:r>
            <w:r w:rsidR="00FF4D30" w:rsidRPr="008675D4">
              <w:rPr>
                <w:rFonts w:asciiTheme="majorBidi" w:hAnsiTheme="majorBidi" w:cstheme="majorBidi"/>
                <w:sz w:val="18"/>
                <w:szCs w:val="18"/>
              </w:rPr>
              <w:t>±0.0005</w:t>
            </w:r>
          </w:p>
        </w:tc>
        <w:tc>
          <w:tcPr>
            <w:tcW w:w="900" w:type="dxa"/>
            <w:vAlign w:val="center"/>
          </w:tcPr>
          <w:p w14:paraId="53A8750C" w14:textId="50668C69"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0.08692</w:t>
            </w:r>
            <w:r w:rsidR="00FF4D30" w:rsidRPr="008675D4">
              <w:rPr>
                <w:rFonts w:asciiTheme="majorBidi" w:hAnsiTheme="majorBidi" w:cstheme="majorBidi"/>
                <w:sz w:val="18"/>
                <w:szCs w:val="18"/>
              </w:rPr>
              <w:t>±0.00013</w:t>
            </w:r>
          </w:p>
        </w:tc>
        <w:tc>
          <w:tcPr>
            <w:tcW w:w="810" w:type="dxa"/>
            <w:vAlign w:val="center"/>
          </w:tcPr>
          <w:p w14:paraId="009F228F" w14:textId="5F54F6F5"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0.0435</w:t>
            </w:r>
            <w:r w:rsidR="00FF4D30" w:rsidRPr="008675D4">
              <w:rPr>
                <w:rFonts w:asciiTheme="majorBidi" w:hAnsiTheme="majorBidi" w:cstheme="majorBidi"/>
                <w:sz w:val="18"/>
                <w:szCs w:val="18"/>
              </w:rPr>
              <w:t>±0.0006</w:t>
            </w:r>
          </w:p>
        </w:tc>
        <w:tc>
          <w:tcPr>
            <w:tcW w:w="814" w:type="dxa"/>
            <w:vAlign w:val="center"/>
          </w:tcPr>
          <w:p w14:paraId="73FD6937" w14:textId="5B3F217A"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0.1403</w:t>
            </w:r>
            <w:r w:rsidR="00FF4D30" w:rsidRPr="008675D4">
              <w:rPr>
                <w:rFonts w:asciiTheme="majorBidi" w:hAnsiTheme="majorBidi" w:cstheme="majorBidi"/>
                <w:sz w:val="18"/>
                <w:szCs w:val="18"/>
              </w:rPr>
              <w:t>±0.0002</w:t>
            </w:r>
          </w:p>
        </w:tc>
        <w:tc>
          <w:tcPr>
            <w:tcW w:w="818" w:type="dxa"/>
            <w:vAlign w:val="center"/>
          </w:tcPr>
          <w:p w14:paraId="5BBA55B2" w14:textId="10E2080C"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0.6</w:t>
            </w:r>
            <w:r w:rsidR="00FF4D30" w:rsidRPr="008675D4">
              <w:rPr>
                <w:rFonts w:asciiTheme="majorBidi" w:hAnsiTheme="majorBidi" w:cstheme="majorBidi"/>
                <w:sz w:val="18"/>
                <w:szCs w:val="18"/>
              </w:rPr>
              <w:t>±0.0200</w:t>
            </w:r>
          </w:p>
        </w:tc>
        <w:tc>
          <w:tcPr>
            <w:tcW w:w="872" w:type="dxa"/>
            <w:vAlign w:val="center"/>
          </w:tcPr>
          <w:p w14:paraId="167676A4" w14:textId="7C1E6D8E"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0.378</w:t>
            </w:r>
            <w:r w:rsidR="00FF4D30" w:rsidRPr="008675D4">
              <w:rPr>
                <w:rFonts w:asciiTheme="majorBidi" w:hAnsiTheme="majorBidi" w:cstheme="majorBidi"/>
                <w:sz w:val="18"/>
                <w:szCs w:val="18"/>
              </w:rPr>
              <w:t>±0.0010</w:t>
            </w:r>
          </w:p>
        </w:tc>
        <w:tc>
          <w:tcPr>
            <w:tcW w:w="981" w:type="dxa"/>
            <w:vAlign w:val="center"/>
          </w:tcPr>
          <w:p w14:paraId="59B23769" w14:textId="233B71D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0.08427</w:t>
            </w:r>
            <w:r w:rsidR="00FF4D30" w:rsidRPr="008675D4">
              <w:rPr>
                <w:rFonts w:asciiTheme="majorBidi" w:hAnsiTheme="majorBidi" w:cstheme="majorBidi"/>
                <w:sz w:val="18"/>
                <w:szCs w:val="18"/>
              </w:rPr>
              <w:t>±0.00013</w:t>
            </w:r>
          </w:p>
        </w:tc>
        <w:tc>
          <w:tcPr>
            <w:tcW w:w="872" w:type="dxa"/>
            <w:vAlign w:val="center"/>
          </w:tcPr>
          <w:p w14:paraId="25049C13" w14:textId="3FA17C9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0.09</w:t>
            </w:r>
            <w:r w:rsidR="00FF4D30" w:rsidRPr="008675D4">
              <w:rPr>
                <w:rFonts w:asciiTheme="majorBidi" w:hAnsiTheme="majorBidi" w:cstheme="majorBidi"/>
                <w:sz w:val="18"/>
                <w:szCs w:val="18"/>
              </w:rPr>
              <w:t>±0.0100</w:t>
            </w:r>
          </w:p>
        </w:tc>
        <w:tc>
          <w:tcPr>
            <w:tcW w:w="872" w:type="dxa"/>
            <w:vAlign w:val="center"/>
          </w:tcPr>
          <w:p w14:paraId="3CE45214" w14:textId="5FA781F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0.1033</w:t>
            </w:r>
            <w:r w:rsidR="00FF4D30" w:rsidRPr="008675D4">
              <w:rPr>
                <w:rFonts w:asciiTheme="majorBidi" w:hAnsiTheme="majorBidi" w:cstheme="majorBidi"/>
                <w:sz w:val="18"/>
                <w:szCs w:val="18"/>
              </w:rPr>
              <w:t>±0.0001</w:t>
            </w:r>
          </w:p>
        </w:tc>
        <w:tc>
          <w:tcPr>
            <w:tcW w:w="981" w:type="dxa"/>
            <w:vAlign w:val="center"/>
          </w:tcPr>
          <w:p w14:paraId="1E2DA68E" w14:textId="2AEE02ED"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0.09808</w:t>
            </w:r>
            <w:r w:rsidR="00FF4D30" w:rsidRPr="008675D4">
              <w:rPr>
                <w:rFonts w:asciiTheme="majorBidi" w:hAnsiTheme="majorBidi" w:cstheme="majorBidi"/>
                <w:sz w:val="18"/>
                <w:szCs w:val="18"/>
              </w:rPr>
              <w:t>±</w:t>
            </w:r>
            <w:r w:rsidR="00794A27" w:rsidRPr="008675D4">
              <w:rPr>
                <w:rFonts w:asciiTheme="majorBidi" w:hAnsiTheme="majorBidi" w:cstheme="majorBidi"/>
                <w:sz w:val="18"/>
                <w:szCs w:val="18"/>
              </w:rPr>
              <w:t>0.00014</w:t>
            </w:r>
          </w:p>
        </w:tc>
      </w:tr>
      <w:tr w:rsidR="00FF4D30" w:rsidRPr="008675D4" w14:paraId="73372E11" w14:textId="77777777" w:rsidTr="000C346F">
        <w:trPr>
          <w:jc w:val="center"/>
        </w:trPr>
        <w:tc>
          <w:tcPr>
            <w:tcW w:w="540" w:type="dxa"/>
            <w:vAlign w:val="center"/>
          </w:tcPr>
          <w:p w14:paraId="41E0930B"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K</w:t>
            </w:r>
          </w:p>
        </w:tc>
        <w:tc>
          <w:tcPr>
            <w:tcW w:w="900" w:type="dxa"/>
            <w:vAlign w:val="center"/>
          </w:tcPr>
          <w:p w14:paraId="5F75EC74" w14:textId="3615FB72"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0.573</w:t>
            </w:r>
            <w:r w:rsidR="00794A27" w:rsidRPr="008675D4">
              <w:rPr>
                <w:rFonts w:asciiTheme="majorBidi" w:hAnsiTheme="majorBidi" w:cstheme="majorBidi"/>
                <w:sz w:val="18"/>
                <w:szCs w:val="18"/>
              </w:rPr>
              <w:t>±0.0050</w:t>
            </w:r>
          </w:p>
        </w:tc>
        <w:tc>
          <w:tcPr>
            <w:tcW w:w="900" w:type="dxa"/>
            <w:vAlign w:val="center"/>
          </w:tcPr>
          <w:p w14:paraId="49FD07B7" w14:textId="1763837C"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0.2698</w:t>
            </w:r>
            <w:r w:rsidR="00794A27" w:rsidRPr="008675D4">
              <w:rPr>
                <w:rFonts w:asciiTheme="majorBidi" w:hAnsiTheme="majorBidi" w:cstheme="majorBidi"/>
                <w:sz w:val="18"/>
                <w:szCs w:val="18"/>
              </w:rPr>
              <w:t>±0.0014</w:t>
            </w:r>
          </w:p>
        </w:tc>
        <w:tc>
          <w:tcPr>
            <w:tcW w:w="810" w:type="dxa"/>
            <w:vAlign w:val="center"/>
          </w:tcPr>
          <w:p w14:paraId="0B1DCEB3" w14:textId="46DD1947"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0.221</w:t>
            </w:r>
            <w:r w:rsidR="00794A27" w:rsidRPr="008675D4">
              <w:rPr>
                <w:rFonts w:asciiTheme="majorBidi" w:hAnsiTheme="majorBidi" w:cstheme="majorBidi"/>
                <w:sz w:val="18"/>
                <w:szCs w:val="18"/>
              </w:rPr>
              <w:t>±0.0070</w:t>
            </w:r>
          </w:p>
        </w:tc>
        <w:tc>
          <w:tcPr>
            <w:tcW w:w="814" w:type="dxa"/>
            <w:vAlign w:val="center"/>
          </w:tcPr>
          <w:p w14:paraId="118F6CFE" w14:textId="4B8BC906"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1.351</w:t>
            </w:r>
            <w:r w:rsidR="00794A27" w:rsidRPr="008675D4">
              <w:rPr>
                <w:rFonts w:asciiTheme="majorBidi" w:hAnsiTheme="majorBidi" w:cstheme="majorBidi"/>
                <w:sz w:val="18"/>
                <w:szCs w:val="18"/>
              </w:rPr>
              <w:t>±0.0030</w:t>
            </w:r>
          </w:p>
        </w:tc>
        <w:tc>
          <w:tcPr>
            <w:tcW w:w="818" w:type="dxa"/>
            <w:vAlign w:val="center"/>
          </w:tcPr>
          <w:p w14:paraId="4654F615" w14:textId="4848835A"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1.904</w:t>
            </w:r>
            <w:r w:rsidR="00794A27" w:rsidRPr="008675D4">
              <w:rPr>
                <w:rFonts w:asciiTheme="majorBidi" w:hAnsiTheme="majorBidi" w:cstheme="majorBidi"/>
                <w:sz w:val="18"/>
                <w:szCs w:val="18"/>
              </w:rPr>
              <w:t>±0.0180</w:t>
            </w:r>
          </w:p>
        </w:tc>
        <w:tc>
          <w:tcPr>
            <w:tcW w:w="872" w:type="dxa"/>
            <w:vAlign w:val="center"/>
          </w:tcPr>
          <w:p w14:paraId="44716B1B" w14:textId="601171B8"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0.54</w:t>
            </w:r>
            <w:r w:rsidR="00794A27" w:rsidRPr="008675D4">
              <w:rPr>
                <w:rFonts w:asciiTheme="majorBidi" w:hAnsiTheme="majorBidi" w:cstheme="majorBidi"/>
                <w:sz w:val="18"/>
                <w:szCs w:val="18"/>
              </w:rPr>
              <w:t>±0.0060</w:t>
            </w:r>
          </w:p>
        </w:tc>
        <w:tc>
          <w:tcPr>
            <w:tcW w:w="981" w:type="dxa"/>
            <w:vAlign w:val="center"/>
          </w:tcPr>
          <w:p w14:paraId="4E26BEBA" w14:textId="6129D152"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0.2752</w:t>
            </w:r>
            <w:r w:rsidR="00794A27" w:rsidRPr="008675D4">
              <w:rPr>
                <w:rFonts w:asciiTheme="majorBidi" w:hAnsiTheme="majorBidi" w:cstheme="majorBidi"/>
                <w:sz w:val="18"/>
                <w:szCs w:val="18"/>
              </w:rPr>
              <w:t>±0.0014</w:t>
            </w:r>
          </w:p>
        </w:tc>
        <w:tc>
          <w:tcPr>
            <w:tcW w:w="872" w:type="dxa"/>
            <w:vAlign w:val="center"/>
          </w:tcPr>
          <w:p w14:paraId="3F6FD032" w14:textId="51E7005D"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0.107</w:t>
            </w:r>
            <w:r w:rsidR="00794A27" w:rsidRPr="008675D4">
              <w:rPr>
                <w:rFonts w:asciiTheme="majorBidi" w:hAnsiTheme="majorBidi" w:cstheme="majorBidi"/>
                <w:sz w:val="18"/>
                <w:szCs w:val="18"/>
              </w:rPr>
              <w:t>±0.0150</w:t>
            </w:r>
          </w:p>
        </w:tc>
        <w:tc>
          <w:tcPr>
            <w:tcW w:w="872" w:type="dxa"/>
            <w:vAlign w:val="center"/>
          </w:tcPr>
          <w:p w14:paraId="3F92D3D9" w14:textId="41A14E5E"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0.8625</w:t>
            </w:r>
            <w:r w:rsidR="00794A27" w:rsidRPr="008675D4">
              <w:rPr>
                <w:rFonts w:asciiTheme="majorBidi" w:hAnsiTheme="majorBidi" w:cstheme="majorBidi"/>
                <w:sz w:val="18"/>
                <w:szCs w:val="18"/>
              </w:rPr>
              <w:t>±0.0024</w:t>
            </w:r>
          </w:p>
        </w:tc>
        <w:tc>
          <w:tcPr>
            <w:tcW w:w="981" w:type="dxa"/>
            <w:vAlign w:val="center"/>
          </w:tcPr>
          <w:p w14:paraId="7ED602D2" w14:textId="34EDBD9F"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0.2734</w:t>
            </w:r>
            <w:r w:rsidR="00794A27" w:rsidRPr="008675D4">
              <w:rPr>
                <w:rFonts w:asciiTheme="majorBidi" w:hAnsiTheme="majorBidi" w:cstheme="majorBidi"/>
                <w:sz w:val="18"/>
                <w:szCs w:val="18"/>
              </w:rPr>
              <w:t>±0.0015</w:t>
            </w:r>
          </w:p>
        </w:tc>
      </w:tr>
      <w:tr w:rsidR="00FF4D30" w:rsidRPr="008675D4" w14:paraId="3CB403B9" w14:textId="77777777" w:rsidTr="000C346F">
        <w:trPr>
          <w:jc w:val="center"/>
        </w:trPr>
        <w:tc>
          <w:tcPr>
            <w:tcW w:w="540" w:type="dxa"/>
            <w:vAlign w:val="center"/>
          </w:tcPr>
          <w:p w14:paraId="26EF4514"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Ca</w:t>
            </w:r>
          </w:p>
        </w:tc>
        <w:tc>
          <w:tcPr>
            <w:tcW w:w="900" w:type="dxa"/>
            <w:vAlign w:val="center"/>
          </w:tcPr>
          <w:p w14:paraId="4439D054" w14:textId="492541CB"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0.657</w:t>
            </w:r>
            <w:r w:rsidR="00794A27" w:rsidRPr="008675D4">
              <w:rPr>
                <w:rFonts w:asciiTheme="majorBidi" w:hAnsiTheme="majorBidi" w:cstheme="majorBidi"/>
                <w:sz w:val="18"/>
                <w:szCs w:val="18"/>
              </w:rPr>
              <w:t>±0.0040</w:t>
            </w:r>
          </w:p>
        </w:tc>
        <w:tc>
          <w:tcPr>
            <w:tcW w:w="900" w:type="dxa"/>
            <w:vAlign w:val="center"/>
          </w:tcPr>
          <w:p w14:paraId="78FA0BF7" w14:textId="5090D777"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0.1355</w:t>
            </w:r>
            <w:r w:rsidR="00794A27" w:rsidRPr="008675D4">
              <w:rPr>
                <w:rFonts w:asciiTheme="majorBidi" w:hAnsiTheme="majorBidi" w:cstheme="majorBidi"/>
                <w:sz w:val="18"/>
                <w:szCs w:val="18"/>
              </w:rPr>
              <w:t>±0.0008</w:t>
            </w:r>
          </w:p>
        </w:tc>
        <w:tc>
          <w:tcPr>
            <w:tcW w:w="810" w:type="dxa"/>
            <w:vAlign w:val="center"/>
          </w:tcPr>
          <w:p w14:paraId="2BAA00B0" w14:textId="411952B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1.024</w:t>
            </w:r>
            <w:r w:rsidR="00794A27" w:rsidRPr="008675D4">
              <w:rPr>
                <w:rFonts w:asciiTheme="majorBidi" w:hAnsiTheme="majorBidi" w:cstheme="majorBidi"/>
                <w:sz w:val="18"/>
                <w:szCs w:val="18"/>
              </w:rPr>
              <w:t>±0.0040</w:t>
            </w:r>
          </w:p>
        </w:tc>
        <w:tc>
          <w:tcPr>
            <w:tcW w:w="814" w:type="dxa"/>
            <w:vAlign w:val="center"/>
          </w:tcPr>
          <w:p w14:paraId="33E92074" w14:textId="61BD0F62"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0.6887</w:t>
            </w:r>
            <w:r w:rsidR="00794A27" w:rsidRPr="008675D4">
              <w:rPr>
                <w:rFonts w:asciiTheme="majorBidi" w:hAnsiTheme="majorBidi" w:cstheme="majorBidi"/>
                <w:sz w:val="18"/>
                <w:szCs w:val="18"/>
              </w:rPr>
              <w:t>±0.0020</w:t>
            </w:r>
          </w:p>
        </w:tc>
        <w:tc>
          <w:tcPr>
            <w:tcW w:w="818" w:type="dxa"/>
            <w:vAlign w:val="center"/>
          </w:tcPr>
          <w:p w14:paraId="118EC4AE" w14:textId="7509E503"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0.805</w:t>
            </w:r>
            <w:r w:rsidR="00794A27" w:rsidRPr="008675D4">
              <w:rPr>
                <w:rFonts w:asciiTheme="majorBidi" w:hAnsiTheme="majorBidi" w:cstheme="majorBidi"/>
                <w:sz w:val="18"/>
                <w:szCs w:val="18"/>
              </w:rPr>
              <w:t>±0.0120</w:t>
            </w:r>
          </w:p>
        </w:tc>
        <w:tc>
          <w:tcPr>
            <w:tcW w:w="872" w:type="dxa"/>
            <w:vAlign w:val="center"/>
          </w:tcPr>
          <w:p w14:paraId="2D1C0614" w14:textId="33AA5BFA"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0.9711</w:t>
            </w:r>
            <w:r w:rsidR="00794A27" w:rsidRPr="008675D4">
              <w:rPr>
                <w:rFonts w:asciiTheme="majorBidi" w:hAnsiTheme="majorBidi" w:cstheme="majorBidi"/>
                <w:sz w:val="18"/>
                <w:szCs w:val="18"/>
              </w:rPr>
              <w:t>±0.0033</w:t>
            </w:r>
          </w:p>
        </w:tc>
        <w:tc>
          <w:tcPr>
            <w:tcW w:w="981" w:type="dxa"/>
            <w:vAlign w:val="center"/>
          </w:tcPr>
          <w:p w14:paraId="2721EFF4" w14:textId="28788E36"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0.1205</w:t>
            </w:r>
            <w:r w:rsidR="00794A27" w:rsidRPr="008675D4">
              <w:rPr>
                <w:rFonts w:asciiTheme="majorBidi" w:hAnsiTheme="majorBidi" w:cstheme="majorBidi"/>
                <w:sz w:val="18"/>
                <w:szCs w:val="18"/>
              </w:rPr>
              <w:t>±0.0008</w:t>
            </w:r>
          </w:p>
        </w:tc>
        <w:tc>
          <w:tcPr>
            <w:tcW w:w="872" w:type="dxa"/>
            <w:vAlign w:val="center"/>
          </w:tcPr>
          <w:p w14:paraId="5BFF3071" w14:textId="52D02D3B"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0.57</w:t>
            </w:r>
            <w:r w:rsidR="00794A27" w:rsidRPr="008675D4">
              <w:rPr>
                <w:rFonts w:asciiTheme="majorBidi" w:hAnsiTheme="majorBidi" w:cstheme="majorBidi"/>
                <w:sz w:val="18"/>
                <w:szCs w:val="18"/>
              </w:rPr>
              <w:t>±0.0400</w:t>
            </w:r>
          </w:p>
        </w:tc>
        <w:tc>
          <w:tcPr>
            <w:tcW w:w="872" w:type="dxa"/>
            <w:vAlign w:val="center"/>
          </w:tcPr>
          <w:p w14:paraId="67F23FDB" w14:textId="49A788BA"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1.372</w:t>
            </w:r>
            <w:r w:rsidR="00794A27" w:rsidRPr="008675D4">
              <w:rPr>
                <w:rFonts w:asciiTheme="majorBidi" w:hAnsiTheme="majorBidi" w:cstheme="majorBidi"/>
                <w:sz w:val="18"/>
                <w:szCs w:val="18"/>
              </w:rPr>
              <w:t>±0.0030</w:t>
            </w:r>
          </w:p>
        </w:tc>
        <w:tc>
          <w:tcPr>
            <w:tcW w:w="981" w:type="dxa"/>
            <w:vAlign w:val="center"/>
          </w:tcPr>
          <w:p w14:paraId="5388A879" w14:textId="12893B28" w:rsidR="003E4316" w:rsidRPr="008675D4" w:rsidRDefault="003E4316" w:rsidP="00DD3DA2">
            <w:pPr>
              <w:rPr>
                <w:rFonts w:asciiTheme="majorBidi" w:hAnsiTheme="majorBidi" w:cstheme="majorBidi"/>
                <w:sz w:val="18"/>
                <w:szCs w:val="18"/>
              </w:rPr>
            </w:pPr>
            <w:r w:rsidRPr="008675D4">
              <w:rPr>
                <w:rFonts w:asciiTheme="majorBidi" w:hAnsiTheme="majorBidi" w:cstheme="majorBidi"/>
                <w:sz w:val="18"/>
                <w:szCs w:val="18"/>
              </w:rPr>
              <w:t>0.103</w:t>
            </w:r>
            <w:r w:rsidR="00794A27" w:rsidRPr="008675D4">
              <w:rPr>
                <w:rFonts w:asciiTheme="majorBidi" w:hAnsiTheme="majorBidi" w:cstheme="majorBidi"/>
                <w:sz w:val="18"/>
                <w:szCs w:val="18"/>
              </w:rPr>
              <w:t>±0.0007</w:t>
            </w:r>
          </w:p>
        </w:tc>
      </w:tr>
    </w:tbl>
    <w:p w14:paraId="0CA74D9A" w14:textId="77777777" w:rsidR="004E0EF1" w:rsidRPr="004E0EF1" w:rsidRDefault="004E0EF1" w:rsidP="005D4601">
      <w:pPr>
        <w:pStyle w:val="BodytextIndented"/>
        <w:ind w:firstLine="0"/>
        <w:rPr>
          <w:rFonts w:asciiTheme="majorBidi" w:hAnsiTheme="majorBidi" w:cstheme="majorBidi"/>
          <w:sz w:val="20"/>
          <w:szCs w:val="20"/>
          <w:lang w:bidi="ar-JO"/>
        </w:rPr>
      </w:pPr>
    </w:p>
    <w:p w14:paraId="62AB391C" w14:textId="3E815193" w:rsidR="00A94CB6" w:rsidRDefault="004E0EF1" w:rsidP="00FC6E1F">
      <w:pPr>
        <w:pStyle w:val="BodytextIndented"/>
        <w:rPr>
          <w:rFonts w:asciiTheme="majorBidi" w:hAnsiTheme="majorBidi" w:cstheme="majorBidi"/>
          <w:sz w:val="20"/>
          <w:szCs w:val="20"/>
          <w:lang w:bidi="ar-JO"/>
        </w:rPr>
      </w:pPr>
      <w:r w:rsidRPr="004E0EF1">
        <w:rPr>
          <w:rFonts w:asciiTheme="majorBidi" w:hAnsiTheme="majorBidi" w:cstheme="majorBidi"/>
          <w:sz w:val="20"/>
          <w:szCs w:val="20"/>
          <w:lang w:bidi="ar-JO"/>
        </w:rPr>
        <w:t>Table No. 3 also shows the minor elements concentrations that calculated</w:t>
      </w:r>
      <w:r w:rsidR="00780087">
        <w:rPr>
          <w:rFonts w:asciiTheme="majorBidi" w:hAnsiTheme="majorBidi" w:cstheme="majorBidi"/>
          <w:sz w:val="20"/>
          <w:szCs w:val="20"/>
          <w:lang w:bidi="ar-JO"/>
        </w:rPr>
        <w:t xml:space="preserve"> </w:t>
      </w:r>
      <w:r w:rsidR="00B80E5D">
        <w:rPr>
          <w:rFonts w:asciiTheme="majorBidi" w:hAnsiTheme="majorBidi" w:cstheme="majorBidi"/>
          <w:sz w:val="20"/>
          <w:szCs w:val="20"/>
          <w:lang w:bidi="ar-JO"/>
        </w:rPr>
        <w:t>in μg/gram or ppm.</w:t>
      </w:r>
      <w:r w:rsidRPr="004E0EF1">
        <w:rPr>
          <w:rFonts w:asciiTheme="majorBidi" w:hAnsiTheme="majorBidi" w:cstheme="majorBidi"/>
          <w:sz w:val="20"/>
          <w:szCs w:val="20"/>
          <w:lang w:bidi="ar-JO"/>
        </w:rPr>
        <w:t xml:space="preserve"> </w:t>
      </w:r>
      <w:r w:rsidR="00B80E5D">
        <w:rPr>
          <w:rFonts w:asciiTheme="majorBidi" w:hAnsiTheme="majorBidi" w:cstheme="majorBidi"/>
          <w:sz w:val="20"/>
          <w:szCs w:val="20"/>
          <w:lang w:bidi="ar-JO"/>
        </w:rPr>
        <w:t>W</w:t>
      </w:r>
      <w:r w:rsidRPr="004E0EF1">
        <w:rPr>
          <w:rFonts w:asciiTheme="majorBidi" w:hAnsiTheme="majorBidi" w:cstheme="majorBidi"/>
          <w:sz w:val="20"/>
          <w:szCs w:val="20"/>
          <w:lang w:bidi="ar-JO"/>
        </w:rPr>
        <w:t xml:space="preserve">hich </w:t>
      </w:r>
      <w:r w:rsidR="00B80E5D">
        <w:rPr>
          <w:rFonts w:asciiTheme="majorBidi" w:hAnsiTheme="majorBidi" w:cstheme="majorBidi"/>
          <w:sz w:val="20"/>
          <w:szCs w:val="20"/>
          <w:lang w:bidi="ar-JO"/>
        </w:rPr>
        <w:t>concluded</w:t>
      </w:r>
      <w:r w:rsidRPr="004E0EF1">
        <w:rPr>
          <w:rFonts w:asciiTheme="majorBidi" w:hAnsiTheme="majorBidi" w:cstheme="majorBidi"/>
          <w:sz w:val="20"/>
          <w:szCs w:val="20"/>
          <w:lang w:bidi="ar-JO"/>
        </w:rPr>
        <w:t xml:space="preserve"> Al, Ti, Mn, Fe, Zn, Br, Sn, Sb, Ba, Ta, and Te. Some of these elements are important for biochemical processes. </w:t>
      </w:r>
      <w:r w:rsidR="00B80E5D">
        <w:rPr>
          <w:rFonts w:asciiTheme="majorBidi" w:hAnsiTheme="majorBidi" w:cstheme="majorBidi"/>
          <w:sz w:val="20"/>
          <w:szCs w:val="20"/>
          <w:lang w:bidi="ar-JO"/>
        </w:rPr>
        <w:t>T</w:t>
      </w:r>
      <w:r w:rsidRPr="004E0EF1">
        <w:rPr>
          <w:rFonts w:asciiTheme="majorBidi" w:hAnsiTheme="majorBidi" w:cstheme="majorBidi"/>
          <w:sz w:val="20"/>
          <w:szCs w:val="20"/>
          <w:lang w:bidi="ar-JO"/>
        </w:rPr>
        <w:t>he highest concentration of</w:t>
      </w:r>
      <w:r w:rsidR="00B80E5D">
        <w:rPr>
          <w:rFonts w:asciiTheme="majorBidi" w:hAnsiTheme="majorBidi" w:cstheme="majorBidi"/>
          <w:sz w:val="20"/>
          <w:szCs w:val="20"/>
          <w:lang w:bidi="ar-JO"/>
        </w:rPr>
        <w:t xml:space="preserve"> </w:t>
      </w:r>
      <w:r w:rsidR="00B80E5D" w:rsidRPr="004E0EF1">
        <w:rPr>
          <w:rFonts w:asciiTheme="majorBidi" w:hAnsiTheme="majorBidi" w:cstheme="majorBidi"/>
          <w:sz w:val="20"/>
          <w:szCs w:val="20"/>
          <w:lang w:bidi="ar-JO"/>
        </w:rPr>
        <w:t xml:space="preserve">iron (Fe) </w:t>
      </w:r>
      <w:r w:rsidR="00B80E5D">
        <w:rPr>
          <w:rFonts w:asciiTheme="majorBidi" w:hAnsiTheme="majorBidi" w:cstheme="majorBidi"/>
          <w:sz w:val="20"/>
          <w:szCs w:val="20"/>
          <w:lang w:bidi="ar-JO"/>
        </w:rPr>
        <w:t>was</w:t>
      </w:r>
      <w:r w:rsidRPr="004E0EF1">
        <w:rPr>
          <w:rFonts w:asciiTheme="majorBidi" w:hAnsiTheme="majorBidi" w:cstheme="majorBidi"/>
          <w:sz w:val="20"/>
          <w:szCs w:val="20"/>
          <w:lang w:bidi="ar-JO"/>
        </w:rPr>
        <w:t xml:space="preserve"> (2494) </w:t>
      </w:r>
      <w:r w:rsidR="00B80E5D">
        <w:rPr>
          <w:rFonts w:asciiTheme="majorBidi" w:hAnsiTheme="majorBidi" w:cstheme="majorBidi"/>
          <w:sz w:val="20"/>
          <w:szCs w:val="20"/>
          <w:lang w:bidi="ar-JO"/>
        </w:rPr>
        <w:t>pp</w:t>
      </w:r>
      <w:r w:rsidR="00780087">
        <w:rPr>
          <w:rFonts w:asciiTheme="majorBidi" w:hAnsiTheme="majorBidi" w:cstheme="majorBidi"/>
          <w:sz w:val="20"/>
          <w:szCs w:val="20"/>
          <w:lang w:bidi="ar-JO"/>
        </w:rPr>
        <w:t>m</w:t>
      </w:r>
      <w:r w:rsidR="00B80E5D">
        <w:rPr>
          <w:rFonts w:asciiTheme="majorBidi" w:hAnsiTheme="majorBidi" w:cstheme="majorBidi"/>
          <w:sz w:val="20"/>
          <w:szCs w:val="20"/>
          <w:lang w:bidi="ar-JO"/>
        </w:rPr>
        <w:t xml:space="preserve"> </w:t>
      </w:r>
      <w:r w:rsidR="00780087">
        <w:rPr>
          <w:rFonts w:asciiTheme="majorBidi" w:hAnsiTheme="majorBidi" w:cstheme="majorBidi"/>
          <w:sz w:val="20"/>
          <w:szCs w:val="20"/>
          <w:lang w:bidi="ar-JO"/>
        </w:rPr>
        <w:t>in the sample S</w:t>
      </w:r>
      <w:r w:rsidR="00B80E5D">
        <w:rPr>
          <w:rFonts w:asciiTheme="majorBidi" w:hAnsiTheme="majorBidi" w:cstheme="majorBidi"/>
          <w:sz w:val="20"/>
          <w:szCs w:val="20"/>
          <w:lang w:bidi="ar-JO"/>
        </w:rPr>
        <w:t>9 (Khan Bani-Saad),</w:t>
      </w:r>
      <w:r w:rsidRPr="004E0EF1">
        <w:rPr>
          <w:rFonts w:asciiTheme="majorBidi" w:hAnsiTheme="majorBidi" w:cstheme="majorBidi"/>
          <w:sz w:val="20"/>
          <w:szCs w:val="20"/>
          <w:lang w:bidi="ar-JO"/>
        </w:rPr>
        <w:t xml:space="preserve"> and the lowest concentration was less than (1.4) in sample </w:t>
      </w:r>
      <w:r w:rsidR="00B80E5D">
        <w:rPr>
          <w:rFonts w:asciiTheme="majorBidi" w:hAnsiTheme="majorBidi" w:cstheme="majorBidi"/>
          <w:sz w:val="20"/>
          <w:szCs w:val="20"/>
          <w:lang w:bidi="ar-JO"/>
        </w:rPr>
        <w:t>S10</w:t>
      </w:r>
      <w:r w:rsidR="00156A29">
        <w:rPr>
          <w:rFonts w:asciiTheme="majorBidi" w:hAnsiTheme="majorBidi" w:cstheme="majorBidi"/>
          <w:sz w:val="20"/>
          <w:szCs w:val="20"/>
          <w:lang w:bidi="ar-JO"/>
        </w:rPr>
        <w:t xml:space="preserve"> </w:t>
      </w:r>
      <w:r w:rsidR="00B80E5D">
        <w:rPr>
          <w:rFonts w:asciiTheme="majorBidi" w:hAnsiTheme="majorBidi" w:cstheme="majorBidi"/>
          <w:sz w:val="20"/>
          <w:szCs w:val="20"/>
          <w:lang w:bidi="ar-JO"/>
        </w:rPr>
        <w:t>(</w:t>
      </w:r>
      <w:r w:rsidRPr="004E0EF1">
        <w:rPr>
          <w:rFonts w:asciiTheme="majorBidi" w:hAnsiTheme="majorBidi" w:cstheme="majorBidi"/>
          <w:sz w:val="20"/>
          <w:szCs w:val="20"/>
          <w:lang w:bidi="ar-JO"/>
        </w:rPr>
        <w:t>Russian flour</w:t>
      </w:r>
      <w:r w:rsidR="00B80E5D">
        <w:rPr>
          <w:rFonts w:asciiTheme="majorBidi" w:hAnsiTheme="majorBidi" w:cstheme="majorBidi"/>
          <w:sz w:val="20"/>
          <w:szCs w:val="20"/>
          <w:lang w:bidi="ar-JO"/>
        </w:rPr>
        <w:t xml:space="preserve">). </w:t>
      </w:r>
      <w:r w:rsidR="005D4601">
        <w:rPr>
          <w:rFonts w:asciiTheme="majorBidi" w:hAnsiTheme="majorBidi" w:cstheme="majorBidi"/>
          <w:sz w:val="20"/>
          <w:szCs w:val="20"/>
          <w:lang w:bidi="ar-JO"/>
        </w:rPr>
        <w:t xml:space="preserve">As well as </w:t>
      </w:r>
      <w:r w:rsidR="005D4601" w:rsidRPr="004E0EF1">
        <w:rPr>
          <w:rFonts w:asciiTheme="majorBidi" w:hAnsiTheme="majorBidi" w:cstheme="majorBidi"/>
          <w:sz w:val="20"/>
          <w:szCs w:val="20"/>
          <w:lang w:bidi="ar-JO"/>
        </w:rPr>
        <w:t xml:space="preserve">the highest concentration of aluminum (Al) </w:t>
      </w:r>
      <w:r w:rsidR="005D4601">
        <w:rPr>
          <w:rFonts w:asciiTheme="majorBidi" w:hAnsiTheme="majorBidi" w:cstheme="majorBidi"/>
          <w:sz w:val="20"/>
          <w:szCs w:val="20"/>
          <w:lang w:bidi="ar-JO"/>
        </w:rPr>
        <w:t>was (480) ppm in sample S9 (</w:t>
      </w:r>
      <w:r w:rsidR="005D4601" w:rsidRPr="004E0EF1">
        <w:rPr>
          <w:rFonts w:asciiTheme="majorBidi" w:hAnsiTheme="majorBidi" w:cstheme="majorBidi"/>
          <w:sz w:val="20"/>
          <w:szCs w:val="20"/>
          <w:lang w:bidi="ar-JO"/>
        </w:rPr>
        <w:t>Khan Bani Saad</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 xml:space="preserve"> </w:t>
      </w:r>
      <w:r w:rsidR="005D4601">
        <w:rPr>
          <w:rFonts w:asciiTheme="majorBidi" w:hAnsiTheme="majorBidi" w:cstheme="majorBidi"/>
          <w:sz w:val="20"/>
          <w:szCs w:val="20"/>
          <w:lang w:bidi="ar-JO"/>
        </w:rPr>
        <w:t xml:space="preserve">and the lowest concentration </w:t>
      </w:r>
      <w:r w:rsidR="005D4601" w:rsidRPr="004E0EF1">
        <w:rPr>
          <w:rFonts w:asciiTheme="majorBidi" w:hAnsiTheme="majorBidi" w:cstheme="majorBidi"/>
          <w:sz w:val="20"/>
          <w:szCs w:val="20"/>
          <w:lang w:bidi="ar-JO"/>
        </w:rPr>
        <w:t xml:space="preserve">less than </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3.8</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 xml:space="preserve"> </w:t>
      </w:r>
      <w:r w:rsidR="005D4601">
        <w:rPr>
          <w:rFonts w:asciiTheme="majorBidi" w:hAnsiTheme="majorBidi" w:cstheme="majorBidi"/>
          <w:sz w:val="20"/>
          <w:szCs w:val="20"/>
          <w:lang w:bidi="ar-JO"/>
        </w:rPr>
        <w:t>ppm in sample S10 (</w:t>
      </w:r>
      <w:r w:rsidR="005D4601" w:rsidRPr="004E0EF1">
        <w:rPr>
          <w:rFonts w:asciiTheme="majorBidi" w:hAnsiTheme="majorBidi" w:cstheme="majorBidi"/>
          <w:sz w:val="20"/>
          <w:szCs w:val="20"/>
          <w:lang w:bidi="ar-JO"/>
        </w:rPr>
        <w:t>Russian flour</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 While we find the highest concentration of Manganese (Mn)</w:t>
      </w:r>
      <w:r w:rsidR="005D4601">
        <w:rPr>
          <w:rFonts w:asciiTheme="majorBidi" w:hAnsiTheme="majorBidi" w:cstheme="majorBidi"/>
          <w:sz w:val="20"/>
          <w:szCs w:val="20"/>
          <w:lang w:bidi="ar-JO"/>
        </w:rPr>
        <w:t xml:space="preserve"> was</w:t>
      </w:r>
      <w:r w:rsidR="005D4601" w:rsidRPr="004E0EF1">
        <w:rPr>
          <w:rFonts w:asciiTheme="majorBidi" w:hAnsiTheme="majorBidi" w:cstheme="majorBidi"/>
          <w:sz w:val="20"/>
          <w:szCs w:val="20"/>
          <w:lang w:bidi="ar-JO"/>
        </w:rPr>
        <w:t xml:space="preserve"> </w:t>
      </w:r>
      <w:r w:rsidR="005D4601">
        <w:rPr>
          <w:rFonts w:asciiTheme="majorBidi" w:hAnsiTheme="majorBidi" w:cstheme="majorBidi"/>
          <w:sz w:val="20"/>
          <w:szCs w:val="20"/>
          <w:lang w:bidi="ar-JO"/>
        </w:rPr>
        <w:t>(730) ppm in sample S8 (</w:t>
      </w:r>
      <w:r w:rsidR="005D4601" w:rsidRPr="004E0EF1">
        <w:rPr>
          <w:rFonts w:asciiTheme="majorBidi" w:hAnsiTheme="majorBidi" w:cstheme="majorBidi"/>
          <w:sz w:val="20"/>
          <w:szCs w:val="20"/>
          <w:lang w:bidi="ar-JO"/>
        </w:rPr>
        <w:t>Sulaimaniyh flour</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 xml:space="preserve">, and the lowest concentration </w:t>
      </w:r>
      <w:r w:rsidR="005D4601">
        <w:rPr>
          <w:rFonts w:asciiTheme="majorBidi" w:hAnsiTheme="majorBidi" w:cstheme="majorBidi"/>
          <w:sz w:val="20"/>
          <w:szCs w:val="20"/>
          <w:lang w:bidi="ar-JO"/>
        </w:rPr>
        <w:t>was (</w:t>
      </w:r>
      <w:r w:rsidR="005D4601" w:rsidRPr="004E0EF1">
        <w:rPr>
          <w:rFonts w:asciiTheme="majorBidi" w:hAnsiTheme="majorBidi" w:cstheme="majorBidi"/>
          <w:sz w:val="20"/>
          <w:szCs w:val="20"/>
          <w:lang w:bidi="ar-JO"/>
        </w:rPr>
        <w:t>6.4</w:t>
      </w:r>
      <w:r w:rsidR="005D4601">
        <w:rPr>
          <w:rFonts w:asciiTheme="majorBidi" w:hAnsiTheme="majorBidi" w:cstheme="majorBidi"/>
          <w:sz w:val="20"/>
          <w:szCs w:val="20"/>
          <w:lang w:bidi="ar-JO"/>
        </w:rPr>
        <w:t>) ppm</w:t>
      </w:r>
      <w:r w:rsidR="005D4601" w:rsidRPr="004E0EF1">
        <w:rPr>
          <w:rFonts w:asciiTheme="majorBidi" w:hAnsiTheme="majorBidi" w:cstheme="majorBidi"/>
          <w:sz w:val="20"/>
          <w:szCs w:val="20"/>
          <w:lang w:bidi="ar-JO"/>
        </w:rPr>
        <w:t xml:space="preserve"> in sample </w:t>
      </w:r>
      <w:r w:rsidR="005D4601">
        <w:rPr>
          <w:rFonts w:asciiTheme="majorBidi" w:hAnsiTheme="majorBidi" w:cstheme="majorBidi"/>
          <w:sz w:val="20"/>
          <w:szCs w:val="20"/>
          <w:lang w:bidi="ar-JO"/>
        </w:rPr>
        <w:t>S5 (</w:t>
      </w:r>
      <w:r w:rsidR="005D4601" w:rsidRPr="004E0EF1">
        <w:rPr>
          <w:rFonts w:asciiTheme="majorBidi" w:hAnsiTheme="majorBidi" w:cstheme="majorBidi"/>
          <w:sz w:val="20"/>
          <w:szCs w:val="20"/>
          <w:lang w:bidi="ar-JO"/>
        </w:rPr>
        <w:t>Al-Mashkhab wheat</w:t>
      </w:r>
      <w:r w:rsidR="005D4601">
        <w:rPr>
          <w:rFonts w:asciiTheme="majorBidi" w:hAnsiTheme="majorBidi" w:cstheme="majorBidi"/>
          <w:sz w:val="20"/>
          <w:szCs w:val="20"/>
          <w:lang w:bidi="ar-JO"/>
        </w:rPr>
        <w:t>)</w:t>
      </w:r>
      <w:r w:rsidR="005D4601" w:rsidRPr="004E0EF1">
        <w:rPr>
          <w:rFonts w:asciiTheme="majorBidi" w:hAnsiTheme="majorBidi" w:cstheme="majorBidi"/>
          <w:sz w:val="20"/>
          <w:szCs w:val="20"/>
          <w:lang w:bidi="ar-JO"/>
        </w:rPr>
        <w:t xml:space="preserve">. </w:t>
      </w:r>
    </w:p>
    <w:p w14:paraId="75896CBD" w14:textId="77777777" w:rsidR="005D4601" w:rsidRDefault="005D4601" w:rsidP="005D4601">
      <w:pPr>
        <w:pStyle w:val="BodytextIndented"/>
        <w:rPr>
          <w:rFonts w:asciiTheme="majorBidi" w:hAnsiTheme="majorBidi" w:cstheme="majorBidi"/>
          <w:sz w:val="20"/>
          <w:szCs w:val="20"/>
          <w:lang w:bidi="ar-JO"/>
        </w:rPr>
      </w:pPr>
    </w:p>
    <w:p w14:paraId="2B006666" w14:textId="46F5F3DC" w:rsidR="003E4316" w:rsidRDefault="003E4316" w:rsidP="00B80E5D">
      <w:pPr>
        <w:jc w:val="center"/>
        <w:rPr>
          <w:rFonts w:asciiTheme="majorBidi" w:hAnsiTheme="majorBidi" w:cstheme="majorBidi"/>
          <w:sz w:val="18"/>
          <w:szCs w:val="18"/>
        </w:rPr>
      </w:pPr>
      <w:r w:rsidRPr="0008599B">
        <w:rPr>
          <w:rFonts w:asciiTheme="majorBidi" w:hAnsiTheme="majorBidi" w:cstheme="majorBidi"/>
          <w:b/>
          <w:sz w:val="18"/>
          <w:szCs w:val="18"/>
        </w:rPr>
        <w:t>TABLE 3.</w:t>
      </w:r>
      <w:r w:rsidRPr="0008599B">
        <w:rPr>
          <w:rFonts w:asciiTheme="majorBidi" w:hAnsiTheme="majorBidi" w:cstheme="majorBidi"/>
          <w:sz w:val="18"/>
          <w:szCs w:val="18"/>
        </w:rPr>
        <w:t xml:space="preserve"> Minor element concentration in Flour samples (</w:t>
      </w:r>
      <w:r w:rsidR="00B80E5D">
        <w:rPr>
          <w:rFonts w:asciiTheme="majorBidi" w:hAnsiTheme="majorBidi" w:cstheme="majorBidi"/>
          <w:sz w:val="18"/>
          <w:szCs w:val="18"/>
        </w:rPr>
        <w:t>μ</w:t>
      </w:r>
      <w:r w:rsidRPr="0008599B">
        <w:rPr>
          <w:rFonts w:asciiTheme="majorBidi" w:hAnsiTheme="majorBidi" w:cstheme="majorBidi"/>
          <w:sz w:val="18"/>
          <w:szCs w:val="18"/>
        </w:rPr>
        <w:t>g/g) 1000&gt; C &gt;10</w:t>
      </w:r>
    </w:p>
    <w:p w14:paraId="64991204" w14:textId="77777777" w:rsidR="00767E6E" w:rsidRPr="0008599B" w:rsidRDefault="00767E6E" w:rsidP="00B80E5D">
      <w:pPr>
        <w:jc w:val="center"/>
        <w:rPr>
          <w:rFonts w:asciiTheme="majorBidi" w:hAnsiTheme="majorBidi" w:cstheme="majorBidi"/>
          <w:sz w:val="18"/>
          <w:szCs w:val="18"/>
        </w:rPr>
      </w:pP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874"/>
        <w:gridCol w:w="955"/>
        <w:gridCol w:w="873"/>
        <w:gridCol w:w="873"/>
        <w:gridCol w:w="884"/>
        <w:gridCol w:w="873"/>
        <w:gridCol w:w="873"/>
        <w:gridCol w:w="955"/>
        <w:gridCol w:w="873"/>
        <w:gridCol w:w="884"/>
      </w:tblGrid>
      <w:tr w:rsidR="00B83C28" w:rsidRPr="008675D4" w14:paraId="40EEF62E" w14:textId="77777777" w:rsidTr="009B2275">
        <w:trPr>
          <w:trHeight w:val="260"/>
          <w:jc w:val="center"/>
        </w:trPr>
        <w:tc>
          <w:tcPr>
            <w:tcW w:w="0" w:type="auto"/>
            <w:tcBorders>
              <w:top w:val="single" w:sz="4" w:space="0" w:color="auto"/>
              <w:bottom w:val="single" w:sz="4" w:space="0" w:color="auto"/>
            </w:tcBorders>
            <w:vAlign w:val="center"/>
          </w:tcPr>
          <w:p w14:paraId="49651DF0" w14:textId="7328FD43" w:rsidR="003E4316" w:rsidRPr="008675D4" w:rsidRDefault="003E4316" w:rsidP="00DD3DA2">
            <w:pPr>
              <w:jc w:val="center"/>
              <w:rPr>
                <w:rFonts w:asciiTheme="majorBidi" w:hAnsiTheme="majorBidi" w:cstheme="majorBidi"/>
                <w:b/>
                <w:bCs/>
                <w:sz w:val="18"/>
                <w:szCs w:val="18"/>
              </w:rPr>
            </w:pPr>
          </w:p>
        </w:tc>
        <w:tc>
          <w:tcPr>
            <w:tcW w:w="0" w:type="auto"/>
            <w:tcBorders>
              <w:top w:val="single" w:sz="4" w:space="0" w:color="auto"/>
              <w:bottom w:val="single" w:sz="4" w:space="0" w:color="auto"/>
            </w:tcBorders>
            <w:vAlign w:val="center"/>
          </w:tcPr>
          <w:p w14:paraId="473A5395"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S1</w:t>
            </w:r>
          </w:p>
        </w:tc>
        <w:tc>
          <w:tcPr>
            <w:tcW w:w="0" w:type="auto"/>
            <w:tcBorders>
              <w:top w:val="single" w:sz="4" w:space="0" w:color="auto"/>
              <w:bottom w:val="single" w:sz="4" w:space="0" w:color="auto"/>
            </w:tcBorders>
            <w:vAlign w:val="center"/>
          </w:tcPr>
          <w:p w14:paraId="23A55B57"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S2</w:t>
            </w:r>
          </w:p>
        </w:tc>
        <w:tc>
          <w:tcPr>
            <w:tcW w:w="0" w:type="auto"/>
            <w:tcBorders>
              <w:top w:val="single" w:sz="4" w:space="0" w:color="auto"/>
              <w:bottom w:val="single" w:sz="4" w:space="0" w:color="auto"/>
            </w:tcBorders>
            <w:vAlign w:val="center"/>
          </w:tcPr>
          <w:p w14:paraId="19ADD4C7"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S3</w:t>
            </w:r>
          </w:p>
        </w:tc>
        <w:tc>
          <w:tcPr>
            <w:tcW w:w="0" w:type="auto"/>
            <w:tcBorders>
              <w:top w:val="single" w:sz="4" w:space="0" w:color="auto"/>
              <w:bottom w:val="single" w:sz="4" w:space="0" w:color="auto"/>
            </w:tcBorders>
            <w:vAlign w:val="center"/>
          </w:tcPr>
          <w:p w14:paraId="3CC8844D"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S4</w:t>
            </w:r>
          </w:p>
        </w:tc>
        <w:tc>
          <w:tcPr>
            <w:tcW w:w="0" w:type="auto"/>
            <w:tcBorders>
              <w:top w:val="single" w:sz="4" w:space="0" w:color="auto"/>
              <w:bottom w:val="single" w:sz="4" w:space="0" w:color="auto"/>
            </w:tcBorders>
            <w:vAlign w:val="center"/>
          </w:tcPr>
          <w:p w14:paraId="738845AD"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S5</w:t>
            </w:r>
          </w:p>
        </w:tc>
        <w:tc>
          <w:tcPr>
            <w:tcW w:w="0" w:type="auto"/>
            <w:tcBorders>
              <w:top w:val="single" w:sz="4" w:space="0" w:color="auto"/>
              <w:bottom w:val="single" w:sz="4" w:space="0" w:color="auto"/>
            </w:tcBorders>
            <w:vAlign w:val="center"/>
          </w:tcPr>
          <w:p w14:paraId="4DE5F788"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S6</w:t>
            </w:r>
          </w:p>
        </w:tc>
        <w:tc>
          <w:tcPr>
            <w:tcW w:w="0" w:type="auto"/>
            <w:tcBorders>
              <w:top w:val="single" w:sz="4" w:space="0" w:color="auto"/>
              <w:bottom w:val="single" w:sz="4" w:space="0" w:color="auto"/>
            </w:tcBorders>
            <w:vAlign w:val="center"/>
          </w:tcPr>
          <w:p w14:paraId="0A55F5A6"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S7</w:t>
            </w:r>
          </w:p>
        </w:tc>
        <w:tc>
          <w:tcPr>
            <w:tcW w:w="0" w:type="auto"/>
            <w:tcBorders>
              <w:top w:val="single" w:sz="4" w:space="0" w:color="auto"/>
              <w:bottom w:val="single" w:sz="4" w:space="0" w:color="auto"/>
            </w:tcBorders>
            <w:vAlign w:val="center"/>
          </w:tcPr>
          <w:p w14:paraId="1EBDA198"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S8</w:t>
            </w:r>
          </w:p>
        </w:tc>
        <w:tc>
          <w:tcPr>
            <w:tcW w:w="0" w:type="auto"/>
            <w:tcBorders>
              <w:top w:val="single" w:sz="4" w:space="0" w:color="auto"/>
              <w:bottom w:val="single" w:sz="4" w:space="0" w:color="auto"/>
            </w:tcBorders>
            <w:vAlign w:val="center"/>
          </w:tcPr>
          <w:p w14:paraId="6BED1836"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S9</w:t>
            </w:r>
          </w:p>
        </w:tc>
        <w:tc>
          <w:tcPr>
            <w:tcW w:w="0" w:type="auto"/>
            <w:tcBorders>
              <w:top w:val="single" w:sz="4" w:space="0" w:color="auto"/>
              <w:bottom w:val="single" w:sz="4" w:space="0" w:color="auto"/>
            </w:tcBorders>
            <w:vAlign w:val="center"/>
          </w:tcPr>
          <w:p w14:paraId="01C6C136" w14:textId="77777777" w:rsidR="003E4316" w:rsidRPr="008675D4" w:rsidRDefault="003E4316" w:rsidP="00DD3DA2">
            <w:pPr>
              <w:rPr>
                <w:rFonts w:asciiTheme="majorBidi" w:hAnsiTheme="majorBidi" w:cstheme="majorBidi"/>
                <w:b/>
                <w:bCs/>
                <w:sz w:val="18"/>
                <w:szCs w:val="18"/>
              </w:rPr>
            </w:pPr>
            <w:r w:rsidRPr="008675D4">
              <w:rPr>
                <w:rFonts w:asciiTheme="majorBidi" w:hAnsiTheme="majorBidi" w:cstheme="majorBidi"/>
                <w:b/>
                <w:bCs/>
                <w:sz w:val="18"/>
                <w:szCs w:val="18"/>
              </w:rPr>
              <w:t>S10</w:t>
            </w:r>
          </w:p>
        </w:tc>
      </w:tr>
      <w:tr w:rsidR="00B83C28" w:rsidRPr="008675D4" w14:paraId="560EE5E8" w14:textId="77777777" w:rsidTr="009B2275">
        <w:trPr>
          <w:trHeight w:val="260"/>
          <w:jc w:val="center"/>
        </w:trPr>
        <w:tc>
          <w:tcPr>
            <w:tcW w:w="0" w:type="auto"/>
            <w:tcBorders>
              <w:top w:val="single" w:sz="4" w:space="0" w:color="auto"/>
              <w:bottom w:val="nil"/>
            </w:tcBorders>
            <w:vAlign w:val="center"/>
          </w:tcPr>
          <w:p w14:paraId="2A671A15"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Al</w:t>
            </w:r>
          </w:p>
        </w:tc>
        <w:tc>
          <w:tcPr>
            <w:tcW w:w="0" w:type="auto"/>
            <w:tcBorders>
              <w:top w:val="single" w:sz="4" w:space="0" w:color="auto"/>
              <w:bottom w:val="nil"/>
            </w:tcBorders>
            <w:vAlign w:val="center"/>
          </w:tcPr>
          <w:p w14:paraId="50605A2A" w14:textId="67163D6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9.1</w:t>
            </w:r>
            <w:r w:rsidR="00EF1636" w:rsidRPr="008675D4">
              <w:rPr>
                <w:rFonts w:asciiTheme="majorBidi" w:hAnsiTheme="majorBidi" w:cstheme="majorBidi"/>
                <w:sz w:val="18"/>
                <w:szCs w:val="18"/>
              </w:rPr>
              <w:t>±36</w:t>
            </w:r>
          </w:p>
        </w:tc>
        <w:tc>
          <w:tcPr>
            <w:tcW w:w="0" w:type="auto"/>
            <w:tcBorders>
              <w:top w:val="single" w:sz="4" w:space="0" w:color="auto"/>
              <w:bottom w:val="nil"/>
            </w:tcBorders>
            <w:vAlign w:val="center"/>
          </w:tcPr>
          <w:p w14:paraId="1B6FE27D" w14:textId="3ED5942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&lt;38</w:t>
            </w:r>
            <w:r w:rsidR="00EF1636" w:rsidRPr="008675D4">
              <w:rPr>
                <w:rFonts w:asciiTheme="majorBidi" w:hAnsiTheme="majorBidi" w:cstheme="majorBidi"/>
                <w:sz w:val="18"/>
                <w:szCs w:val="18"/>
              </w:rPr>
              <w:t>±0.0</w:t>
            </w:r>
          </w:p>
        </w:tc>
        <w:tc>
          <w:tcPr>
            <w:tcW w:w="0" w:type="auto"/>
            <w:tcBorders>
              <w:top w:val="single" w:sz="4" w:space="0" w:color="auto"/>
              <w:bottom w:val="nil"/>
            </w:tcBorders>
            <w:vAlign w:val="center"/>
          </w:tcPr>
          <w:p w14:paraId="2E509819" w14:textId="5BF63ADA"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&lt;38</w:t>
            </w:r>
            <w:r w:rsidR="00EF1636" w:rsidRPr="008675D4">
              <w:rPr>
                <w:rFonts w:asciiTheme="majorBidi" w:hAnsiTheme="majorBidi" w:cstheme="majorBidi"/>
                <w:sz w:val="18"/>
                <w:szCs w:val="18"/>
              </w:rPr>
              <w:t>±0.0</w:t>
            </w:r>
          </w:p>
        </w:tc>
        <w:tc>
          <w:tcPr>
            <w:tcW w:w="0" w:type="auto"/>
            <w:tcBorders>
              <w:top w:val="single" w:sz="4" w:space="0" w:color="auto"/>
              <w:bottom w:val="nil"/>
            </w:tcBorders>
            <w:vAlign w:val="center"/>
          </w:tcPr>
          <w:p w14:paraId="64E7C3E2" w14:textId="7261021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873</w:t>
            </w:r>
            <w:r w:rsidR="00EF1636" w:rsidRPr="008675D4">
              <w:rPr>
                <w:rFonts w:asciiTheme="majorBidi" w:hAnsiTheme="majorBidi" w:cstheme="majorBidi"/>
                <w:sz w:val="18"/>
                <w:szCs w:val="18"/>
              </w:rPr>
              <w:t>±20</w:t>
            </w:r>
          </w:p>
        </w:tc>
        <w:tc>
          <w:tcPr>
            <w:tcW w:w="0" w:type="auto"/>
            <w:tcBorders>
              <w:top w:val="single" w:sz="4" w:space="0" w:color="auto"/>
              <w:bottom w:val="nil"/>
            </w:tcBorders>
            <w:vAlign w:val="center"/>
          </w:tcPr>
          <w:p w14:paraId="2A5295E9" w14:textId="3BC9593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38</w:t>
            </w:r>
            <w:r w:rsidR="00EF1636" w:rsidRPr="008675D4">
              <w:rPr>
                <w:rFonts w:asciiTheme="majorBidi" w:hAnsiTheme="majorBidi" w:cstheme="majorBidi"/>
                <w:sz w:val="18"/>
                <w:szCs w:val="18"/>
              </w:rPr>
              <w:t>±0.0</w:t>
            </w:r>
          </w:p>
        </w:tc>
        <w:tc>
          <w:tcPr>
            <w:tcW w:w="0" w:type="auto"/>
            <w:tcBorders>
              <w:top w:val="single" w:sz="4" w:space="0" w:color="auto"/>
              <w:bottom w:val="nil"/>
            </w:tcBorders>
            <w:vAlign w:val="center"/>
          </w:tcPr>
          <w:p w14:paraId="3D4DD932" w14:textId="77BBAAD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&lt;38</w:t>
            </w:r>
            <w:r w:rsidR="00EF1636" w:rsidRPr="008675D4">
              <w:rPr>
                <w:rFonts w:asciiTheme="majorBidi" w:hAnsiTheme="majorBidi" w:cstheme="majorBidi"/>
                <w:sz w:val="18"/>
                <w:szCs w:val="18"/>
              </w:rPr>
              <w:t>±0.0</w:t>
            </w:r>
          </w:p>
        </w:tc>
        <w:tc>
          <w:tcPr>
            <w:tcW w:w="0" w:type="auto"/>
            <w:tcBorders>
              <w:top w:val="single" w:sz="4" w:space="0" w:color="auto"/>
              <w:bottom w:val="nil"/>
            </w:tcBorders>
            <w:vAlign w:val="center"/>
          </w:tcPr>
          <w:p w14:paraId="6E922CED" w14:textId="5FC9D93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&lt;38</w:t>
            </w:r>
            <w:r w:rsidR="00EF1636" w:rsidRPr="008675D4">
              <w:rPr>
                <w:rFonts w:asciiTheme="majorBidi" w:hAnsiTheme="majorBidi" w:cstheme="majorBidi"/>
                <w:sz w:val="18"/>
                <w:szCs w:val="18"/>
              </w:rPr>
              <w:t>±0.0</w:t>
            </w:r>
          </w:p>
        </w:tc>
        <w:tc>
          <w:tcPr>
            <w:tcW w:w="0" w:type="auto"/>
            <w:tcBorders>
              <w:top w:val="single" w:sz="4" w:space="0" w:color="auto"/>
              <w:bottom w:val="nil"/>
            </w:tcBorders>
            <w:vAlign w:val="center"/>
          </w:tcPr>
          <w:p w14:paraId="78D27129" w14:textId="49897B4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20</w:t>
            </w:r>
            <w:r w:rsidR="00EF1636" w:rsidRPr="008675D4">
              <w:rPr>
                <w:rFonts w:asciiTheme="majorBidi" w:hAnsiTheme="majorBidi" w:cstheme="majorBidi"/>
                <w:sz w:val="18"/>
                <w:szCs w:val="18"/>
              </w:rPr>
              <w:t>±1.9</w:t>
            </w:r>
          </w:p>
        </w:tc>
        <w:tc>
          <w:tcPr>
            <w:tcW w:w="0" w:type="auto"/>
            <w:tcBorders>
              <w:top w:val="single" w:sz="4" w:space="0" w:color="auto"/>
              <w:bottom w:val="nil"/>
            </w:tcBorders>
            <w:vAlign w:val="center"/>
          </w:tcPr>
          <w:p w14:paraId="3C4C35D8" w14:textId="64A0B63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4080</w:t>
            </w:r>
            <w:r w:rsidR="00EF1636" w:rsidRPr="008675D4">
              <w:rPr>
                <w:rFonts w:asciiTheme="majorBidi" w:hAnsiTheme="majorBidi" w:cstheme="majorBidi"/>
                <w:sz w:val="18"/>
                <w:szCs w:val="18"/>
              </w:rPr>
              <w:t>±34</w:t>
            </w:r>
          </w:p>
        </w:tc>
        <w:tc>
          <w:tcPr>
            <w:tcW w:w="0" w:type="auto"/>
            <w:tcBorders>
              <w:top w:val="single" w:sz="4" w:space="0" w:color="auto"/>
              <w:bottom w:val="nil"/>
            </w:tcBorders>
            <w:vAlign w:val="center"/>
          </w:tcPr>
          <w:p w14:paraId="52BA745D" w14:textId="4B99B4F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&lt;3.8</w:t>
            </w:r>
            <w:r w:rsidR="00EF1636" w:rsidRPr="008675D4">
              <w:rPr>
                <w:rFonts w:asciiTheme="majorBidi" w:hAnsiTheme="majorBidi" w:cstheme="majorBidi"/>
                <w:sz w:val="18"/>
                <w:szCs w:val="18"/>
              </w:rPr>
              <w:t>±0.0</w:t>
            </w:r>
          </w:p>
        </w:tc>
      </w:tr>
      <w:tr w:rsidR="00B83C28" w:rsidRPr="008675D4" w14:paraId="7157E56E" w14:textId="77777777" w:rsidTr="009B2275">
        <w:trPr>
          <w:trHeight w:val="260"/>
          <w:jc w:val="center"/>
        </w:trPr>
        <w:tc>
          <w:tcPr>
            <w:tcW w:w="0" w:type="auto"/>
            <w:tcBorders>
              <w:top w:val="nil"/>
            </w:tcBorders>
            <w:vAlign w:val="center"/>
          </w:tcPr>
          <w:p w14:paraId="1496D21F"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Ti</w:t>
            </w:r>
          </w:p>
        </w:tc>
        <w:tc>
          <w:tcPr>
            <w:tcW w:w="0" w:type="auto"/>
            <w:tcBorders>
              <w:top w:val="nil"/>
            </w:tcBorders>
            <w:vAlign w:val="center"/>
          </w:tcPr>
          <w:p w14:paraId="7907A4C2" w14:textId="34F6B168"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252.6</w:t>
            </w:r>
            <w:r w:rsidR="00EF1636" w:rsidRPr="008675D4">
              <w:rPr>
                <w:rFonts w:asciiTheme="majorBidi" w:hAnsiTheme="majorBidi" w:cstheme="majorBidi"/>
                <w:sz w:val="18"/>
                <w:szCs w:val="18"/>
              </w:rPr>
              <w:t>±8.6</w:t>
            </w:r>
          </w:p>
        </w:tc>
        <w:tc>
          <w:tcPr>
            <w:tcW w:w="0" w:type="auto"/>
            <w:tcBorders>
              <w:top w:val="nil"/>
            </w:tcBorders>
            <w:vAlign w:val="center"/>
          </w:tcPr>
          <w:p w14:paraId="35489AD7" w14:textId="5A815E2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&lt;3.4</w:t>
            </w:r>
            <w:r w:rsidR="00EF1636" w:rsidRPr="008675D4">
              <w:rPr>
                <w:rFonts w:asciiTheme="majorBidi" w:hAnsiTheme="majorBidi" w:cstheme="majorBidi"/>
                <w:sz w:val="18"/>
                <w:szCs w:val="18"/>
              </w:rPr>
              <w:t>±0.0</w:t>
            </w:r>
          </w:p>
        </w:tc>
        <w:tc>
          <w:tcPr>
            <w:tcW w:w="0" w:type="auto"/>
            <w:tcBorders>
              <w:top w:val="nil"/>
            </w:tcBorders>
            <w:vAlign w:val="center"/>
          </w:tcPr>
          <w:p w14:paraId="3D690764" w14:textId="4F8C987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74.8</w:t>
            </w:r>
            <w:r w:rsidR="00EF1636" w:rsidRPr="008675D4">
              <w:rPr>
                <w:rFonts w:asciiTheme="majorBidi" w:hAnsiTheme="majorBidi" w:cstheme="majorBidi"/>
                <w:sz w:val="18"/>
                <w:szCs w:val="18"/>
              </w:rPr>
              <w:t>±7.5</w:t>
            </w:r>
          </w:p>
        </w:tc>
        <w:tc>
          <w:tcPr>
            <w:tcW w:w="0" w:type="auto"/>
            <w:tcBorders>
              <w:top w:val="nil"/>
            </w:tcBorders>
            <w:vAlign w:val="center"/>
          </w:tcPr>
          <w:p w14:paraId="014D66A4" w14:textId="4E28508F"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117.9</w:t>
            </w:r>
            <w:r w:rsidR="00EF1636" w:rsidRPr="008675D4">
              <w:rPr>
                <w:rFonts w:asciiTheme="majorBidi" w:hAnsiTheme="majorBidi" w:cstheme="majorBidi"/>
                <w:sz w:val="18"/>
                <w:szCs w:val="18"/>
              </w:rPr>
              <w:t>±7.7</w:t>
            </w:r>
          </w:p>
        </w:tc>
        <w:tc>
          <w:tcPr>
            <w:tcW w:w="0" w:type="auto"/>
            <w:tcBorders>
              <w:top w:val="nil"/>
            </w:tcBorders>
            <w:vAlign w:val="center"/>
          </w:tcPr>
          <w:p w14:paraId="116756DB" w14:textId="2CB34F9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72</w:t>
            </w:r>
            <w:r w:rsidR="00EF1636" w:rsidRPr="008675D4">
              <w:rPr>
                <w:rFonts w:asciiTheme="majorBidi" w:hAnsiTheme="majorBidi" w:cstheme="majorBidi"/>
                <w:sz w:val="18"/>
                <w:szCs w:val="18"/>
              </w:rPr>
              <w:t>±0.0</w:t>
            </w:r>
          </w:p>
        </w:tc>
        <w:tc>
          <w:tcPr>
            <w:tcW w:w="0" w:type="auto"/>
            <w:tcBorders>
              <w:top w:val="nil"/>
            </w:tcBorders>
            <w:vAlign w:val="center"/>
          </w:tcPr>
          <w:p w14:paraId="447BC8A8" w14:textId="7959ABFA"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109.7</w:t>
            </w:r>
            <w:r w:rsidR="00EF1636" w:rsidRPr="008675D4">
              <w:rPr>
                <w:rFonts w:asciiTheme="majorBidi" w:hAnsiTheme="majorBidi" w:cstheme="majorBidi"/>
                <w:sz w:val="18"/>
                <w:szCs w:val="18"/>
              </w:rPr>
              <w:t>±7.2</w:t>
            </w:r>
          </w:p>
        </w:tc>
        <w:tc>
          <w:tcPr>
            <w:tcW w:w="0" w:type="auto"/>
            <w:tcBorders>
              <w:top w:val="nil"/>
            </w:tcBorders>
            <w:vAlign w:val="center"/>
          </w:tcPr>
          <w:p w14:paraId="5BCDA3BE" w14:textId="46779F82"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&lt;3.4</w:t>
            </w:r>
            <w:r w:rsidR="00EF1636" w:rsidRPr="008675D4">
              <w:rPr>
                <w:rFonts w:asciiTheme="majorBidi" w:hAnsiTheme="majorBidi" w:cstheme="majorBidi"/>
                <w:sz w:val="18"/>
                <w:szCs w:val="18"/>
              </w:rPr>
              <w:t>±0.0</w:t>
            </w:r>
          </w:p>
        </w:tc>
        <w:tc>
          <w:tcPr>
            <w:tcW w:w="0" w:type="auto"/>
            <w:tcBorders>
              <w:top w:val="nil"/>
            </w:tcBorders>
            <w:vAlign w:val="center"/>
          </w:tcPr>
          <w:p w14:paraId="7B0F95EC" w14:textId="165EF768"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w:t>
            </w:r>
            <w:r w:rsidR="00F17E23" w:rsidRPr="008675D4">
              <w:rPr>
                <w:rFonts w:asciiTheme="majorBidi" w:hAnsiTheme="majorBidi" w:cstheme="majorBidi"/>
                <w:sz w:val="18"/>
                <w:szCs w:val="18"/>
              </w:rPr>
              <w:t>.0</w:t>
            </w:r>
            <w:r w:rsidR="00EF1636" w:rsidRPr="008675D4">
              <w:rPr>
                <w:rFonts w:asciiTheme="majorBidi" w:hAnsiTheme="majorBidi" w:cstheme="majorBidi"/>
                <w:sz w:val="18"/>
                <w:szCs w:val="18"/>
              </w:rPr>
              <w:t>±3.9</w:t>
            </w:r>
          </w:p>
        </w:tc>
        <w:tc>
          <w:tcPr>
            <w:tcW w:w="0" w:type="auto"/>
            <w:tcBorders>
              <w:top w:val="nil"/>
            </w:tcBorders>
            <w:vAlign w:val="center"/>
          </w:tcPr>
          <w:p w14:paraId="1FF78023" w14:textId="5F472E6A"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361.3</w:t>
            </w:r>
            <w:r w:rsidR="00EF1636" w:rsidRPr="008675D4">
              <w:rPr>
                <w:rFonts w:asciiTheme="majorBidi" w:hAnsiTheme="majorBidi" w:cstheme="majorBidi"/>
                <w:sz w:val="18"/>
                <w:szCs w:val="18"/>
              </w:rPr>
              <w:t>±9.3</w:t>
            </w:r>
          </w:p>
        </w:tc>
        <w:tc>
          <w:tcPr>
            <w:tcW w:w="0" w:type="auto"/>
            <w:tcBorders>
              <w:top w:val="nil"/>
            </w:tcBorders>
            <w:vAlign w:val="center"/>
          </w:tcPr>
          <w:p w14:paraId="74FB8CDD" w14:textId="0877594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&lt;3.4</w:t>
            </w:r>
            <w:r w:rsidR="00EF1636" w:rsidRPr="008675D4">
              <w:rPr>
                <w:rFonts w:asciiTheme="majorBidi" w:hAnsiTheme="majorBidi" w:cstheme="majorBidi"/>
                <w:sz w:val="18"/>
                <w:szCs w:val="18"/>
              </w:rPr>
              <w:t>±0.0</w:t>
            </w:r>
          </w:p>
        </w:tc>
      </w:tr>
      <w:tr w:rsidR="00B83C28" w:rsidRPr="008675D4" w14:paraId="491AF6E0" w14:textId="77777777" w:rsidTr="009B2275">
        <w:trPr>
          <w:trHeight w:val="260"/>
          <w:jc w:val="center"/>
        </w:trPr>
        <w:tc>
          <w:tcPr>
            <w:tcW w:w="0" w:type="auto"/>
            <w:vAlign w:val="center"/>
          </w:tcPr>
          <w:p w14:paraId="5409A392"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Mn</w:t>
            </w:r>
          </w:p>
        </w:tc>
        <w:tc>
          <w:tcPr>
            <w:tcW w:w="0" w:type="auto"/>
            <w:vAlign w:val="center"/>
          </w:tcPr>
          <w:p w14:paraId="10D50690" w14:textId="357F1EF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219.2</w:t>
            </w:r>
            <w:r w:rsidR="00EF1636" w:rsidRPr="008675D4">
              <w:rPr>
                <w:rFonts w:asciiTheme="majorBidi" w:hAnsiTheme="majorBidi" w:cstheme="majorBidi"/>
                <w:sz w:val="18"/>
                <w:szCs w:val="18"/>
              </w:rPr>
              <w:t>±2.2</w:t>
            </w:r>
          </w:p>
        </w:tc>
        <w:tc>
          <w:tcPr>
            <w:tcW w:w="0" w:type="auto"/>
            <w:vAlign w:val="center"/>
          </w:tcPr>
          <w:p w14:paraId="576972B7" w14:textId="05D741E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13.0</w:t>
            </w:r>
            <w:r w:rsidR="00EF1636" w:rsidRPr="008675D4">
              <w:rPr>
                <w:rFonts w:asciiTheme="majorBidi" w:hAnsiTheme="majorBidi" w:cstheme="majorBidi"/>
                <w:sz w:val="18"/>
                <w:szCs w:val="18"/>
              </w:rPr>
              <w:t>±</w:t>
            </w:r>
            <w:r w:rsidR="00A87E85" w:rsidRPr="008675D4">
              <w:rPr>
                <w:rFonts w:asciiTheme="majorBidi" w:hAnsiTheme="majorBidi" w:cstheme="majorBidi"/>
                <w:sz w:val="18"/>
                <w:szCs w:val="18"/>
              </w:rPr>
              <w:t>1.1</w:t>
            </w:r>
          </w:p>
        </w:tc>
        <w:tc>
          <w:tcPr>
            <w:tcW w:w="0" w:type="auto"/>
            <w:vAlign w:val="center"/>
          </w:tcPr>
          <w:p w14:paraId="0362BD5C" w14:textId="2B1F1BC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67.8</w:t>
            </w:r>
            <w:r w:rsidR="00A87E85" w:rsidRPr="008675D4">
              <w:rPr>
                <w:rFonts w:asciiTheme="majorBidi" w:hAnsiTheme="majorBidi" w:cstheme="majorBidi"/>
                <w:sz w:val="18"/>
                <w:szCs w:val="18"/>
              </w:rPr>
              <w:t>±1.5</w:t>
            </w:r>
          </w:p>
        </w:tc>
        <w:tc>
          <w:tcPr>
            <w:tcW w:w="0" w:type="auto"/>
            <w:vAlign w:val="center"/>
          </w:tcPr>
          <w:p w14:paraId="7E0734F4" w14:textId="77FB1AA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167</w:t>
            </w:r>
            <w:r w:rsidR="00A87E85" w:rsidRPr="008675D4">
              <w:rPr>
                <w:rFonts w:asciiTheme="majorBidi" w:hAnsiTheme="majorBidi" w:cstheme="majorBidi"/>
                <w:sz w:val="18"/>
                <w:szCs w:val="18"/>
              </w:rPr>
              <w:t>±2.0</w:t>
            </w:r>
          </w:p>
        </w:tc>
        <w:tc>
          <w:tcPr>
            <w:tcW w:w="0" w:type="auto"/>
            <w:vAlign w:val="center"/>
          </w:tcPr>
          <w:p w14:paraId="7587803B" w14:textId="5E2C0D1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6.4</w:t>
            </w:r>
            <w:r w:rsidR="00A87E85" w:rsidRPr="008675D4">
              <w:rPr>
                <w:rFonts w:asciiTheme="majorBidi" w:hAnsiTheme="majorBidi" w:cstheme="majorBidi"/>
                <w:sz w:val="18"/>
                <w:szCs w:val="18"/>
              </w:rPr>
              <w:t>±1.0</w:t>
            </w:r>
          </w:p>
        </w:tc>
        <w:tc>
          <w:tcPr>
            <w:tcW w:w="0" w:type="auto"/>
            <w:vAlign w:val="center"/>
          </w:tcPr>
          <w:p w14:paraId="6A4F408E" w14:textId="3CAB8BC4"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187.9</w:t>
            </w:r>
            <w:r w:rsidR="00A87E85" w:rsidRPr="008675D4">
              <w:rPr>
                <w:rFonts w:asciiTheme="majorBidi" w:hAnsiTheme="majorBidi" w:cstheme="majorBidi"/>
                <w:sz w:val="18"/>
                <w:szCs w:val="18"/>
              </w:rPr>
              <w:t>±2.1</w:t>
            </w:r>
          </w:p>
        </w:tc>
        <w:tc>
          <w:tcPr>
            <w:tcW w:w="0" w:type="auto"/>
            <w:vAlign w:val="center"/>
          </w:tcPr>
          <w:p w14:paraId="7D6C81CA" w14:textId="035D63E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13.4</w:t>
            </w:r>
            <w:r w:rsidR="00A87E85" w:rsidRPr="008675D4">
              <w:rPr>
                <w:rFonts w:asciiTheme="majorBidi" w:hAnsiTheme="majorBidi" w:cstheme="majorBidi"/>
                <w:sz w:val="18"/>
                <w:szCs w:val="18"/>
              </w:rPr>
              <w:t>±</w:t>
            </w:r>
            <w:r w:rsidR="00B83C28" w:rsidRPr="008675D4">
              <w:rPr>
                <w:rFonts w:asciiTheme="majorBidi" w:hAnsiTheme="majorBidi" w:cstheme="majorBidi"/>
                <w:sz w:val="18"/>
                <w:szCs w:val="18"/>
              </w:rPr>
              <w:t>1.1</w:t>
            </w:r>
          </w:p>
        </w:tc>
        <w:tc>
          <w:tcPr>
            <w:tcW w:w="0" w:type="auto"/>
            <w:vAlign w:val="center"/>
          </w:tcPr>
          <w:p w14:paraId="46BC2C67" w14:textId="38A987E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730</w:t>
            </w:r>
            <w:r w:rsidR="00B83C28" w:rsidRPr="008675D4">
              <w:rPr>
                <w:rFonts w:asciiTheme="majorBidi" w:hAnsiTheme="majorBidi" w:cstheme="majorBidi"/>
                <w:sz w:val="18"/>
                <w:szCs w:val="18"/>
              </w:rPr>
              <w:t>±6.9</w:t>
            </w:r>
          </w:p>
        </w:tc>
        <w:tc>
          <w:tcPr>
            <w:tcW w:w="0" w:type="auto"/>
            <w:vAlign w:val="center"/>
          </w:tcPr>
          <w:p w14:paraId="3C00355F" w14:textId="3195A3D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134</w:t>
            </w:r>
            <w:r w:rsidR="00B83C28" w:rsidRPr="008675D4">
              <w:rPr>
                <w:rFonts w:asciiTheme="majorBidi" w:hAnsiTheme="majorBidi" w:cstheme="majorBidi"/>
                <w:sz w:val="18"/>
                <w:szCs w:val="18"/>
              </w:rPr>
              <w:t>±1.9</w:t>
            </w:r>
          </w:p>
        </w:tc>
        <w:tc>
          <w:tcPr>
            <w:tcW w:w="0" w:type="auto"/>
            <w:vAlign w:val="center"/>
          </w:tcPr>
          <w:p w14:paraId="6F0C6210" w14:textId="6125719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9.0</w:t>
            </w:r>
            <w:r w:rsidR="00B83C28" w:rsidRPr="008675D4">
              <w:rPr>
                <w:rFonts w:asciiTheme="majorBidi" w:hAnsiTheme="majorBidi" w:cstheme="majorBidi"/>
                <w:sz w:val="18"/>
                <w:szCs w:val="18"/>
              </w:rPr>
              <w:t>±1.1</w:t>
            </w:r>
          </w:p>
        </w:tc>
      </w:tr>
      <w:tr w:rsidR="00B83C28" w:rsidRPr="008675D4" w14:paraId="29BC92AE" w14:textId="77777777" w:rsidTr="009B2275">
        <w:trPr>
          <w:trHeight w:val="277"/>
          <w:jc w:val="center"/>
        </w:trPr>
        <w:tc>
          <w:tcPr>
            <w:tcW w:w="0" w:type="auto"/>
            <w:vAlign w:val="center"/>
          </w:tcPr>
          <w:p w14:paraId="2A7DBAFB"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Fe</w:t>
            </w:r>
          </w:p>
        </w:tc>
        <w:tc>
          <w:tcPr>
            <w:tcW w:w="0" w:type="auto"/>
            <w:vAlign w:val="center"/>
          </w:tcPr>
          <w:p w14:paraId="347AED3A" w14:textId="006CE36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8.7</w:t>
            </w:r>
            <w:r w:rsidR="00B83C28" w:rsidRPr="008675D4">
              <w:rPr>
                <w:rFonts w:asciiTheme="majorBidi" w:hAnsiTheme="majorBidi" w:cstheme="majorBidi"/>
                <w:sz w:val="18"/>
                <w:szCs w:val="18"/>
              </w:rPr>
              <w:t>±5.0</w:t>
            </w:r>
          </w:p>
        </w:tc>
        <w:tc>
          <w:tcPr>
            <w:tcW w:w="0" w:type="auto"/>
            <w:vAlign w:val="center"/>
          </w:tcPr>
          <w:p w14:paraId="6AEB8CD4" w14:textId="2A9D9944"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23.3</w:t>
            </w:r>
            <w:r w:rsidR="00B83C28" w:rsidRPr="008675D4">
              <w:rPr>
                <w:rFonts w:asciiTheme="majorBidi" w:hAnsiTheme="majorBidi" w:cstheme="majorBidi"/>
                <w:sz w:val="18"/>
                <w:szCs w:val="18"/>
              </w:rPr>
              <w:t>±0.3</w:t>
            </w:r>
          </w:p>
        </w:tc>
        <w:tc>
          <w:tcPr>
            <w:tcW w:w="0" w:type="auto"/>
            <w:vAlign w:val="center"/>
          </w:tcPr>
          <w:p w14:paraId="69869B26" w14:textId="33E477B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69</w:t>
            </w:r>
            <w:r w:rsidR="00B83C28" w:rsidRPr="008675D4">
              <w:rPr>
                <w:rFonts w:asciiTheme="majorBidi" w:hAnsiTheme="majorBidi" w:cstheme="majorBidi"/>
                <w:sz w:val="18"/>
                <w:szCs w:val="18"/>
              </w:rPr>
              <w:t>±0.0</w:t>
            </w:r>
          </w:p>
        </w:tc>
        <w:tc>
          <w:tcPr>
            <w:tcW w:w="0" w:type="auto"/>
            <w:vAlign w:val="center"/>
          </w:tcPr>
          <w:p w14:paraId="6BFADDA3" w14:textId="15B998C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798.3</w:t>
            </w:r>
            <w:r w:rsidR="00B83C28" w:rsidRPr="008675D4">
              <w:rPr>
                <w:rFonts w:asciiTheme="majorBidi" w:hAnsiTheme="majorBidi" w:cstheme="majorBidi"/>
                <w:sz w:val="18"/>
                <w:szCs w:val="18"/>
              </w:rPr>
              <w:t>±3.0</w:t>
            </w:r>
          </w:p>
        </w:tc>
        <w:tc>
          <w:tcPr>
            <w:tcW w:w="0" w:type="auto"/>
            <w:vAlign w:val="center"/>
          </w:tcPr>
          <w:p w14:paraId="1215B871" w14:textId="6B6A9D3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159.2</w:t>
            </w:r>
            <w:r w:rsidR="00B83C28" w:rsidRPr="008675D4">
              <w:rPr>
                <w:rFonts w:asciiTheme="majorBidi" w:hAnsiTheme="majorBidi" w:cstheme="majorBidi"/>
                <w:sz w:val="18"/>
                <w:szCs w:val="18"/>
              </w:rPr>
              <w:t>±0.2</w:t>
            </w:r>
          </w:p>
        </w:tc>
        <w:tc>
          <w:tcPr>
            <w:tcW w:w="0" w:type="auto"/>
            <w:vAlign w:val="center"/>
          </w:tcPr>
          <w:p w14:paraId="66519533" w14:textId="3E8220F2"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80.8</w:t>
            </w:r>
            <w:r w:rsidR="00B83C28" w:rsidRPr="008675D4">
              <w:rPr>
                <w:rFonts w:asciiTheme="majorBidi" w:hAnsiTheme="majorBidi" w:cstheme="majorBidi"/>
                <w:sz w:val="18"/>
                <w:szCs w:val="18"/>
              </w:rPr>
              <w:t>±3.1</w:t>
            </w:r>
          </w:p>
        </w:tc>
        <w:tc>
          <w:tcPr>
            <w:tcW w:w="0" w:type="auto"/>
            <w:vAlign w:val="center"/>
          </w:tcPr>
          <w:p w14:paraId="62D5B0AC" w14:textId="294BFFA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1.4</w:t>
            </w:r>
            <w:r w:rsidR="00B83C28" w:rsidRPr="008675D4">
              <w:rPr>
                <w:rFonts w:asciiTheme="majorBidi" w:hAnsiTheme="majorBidi" w:cstheme="majorBidi"/>
                <w:sz w:val="18"/>
                <w:szCs w:val="18"/>
              </w:rPr>
              <w:t>±0.1</w:t>
            </w:r>
          </w:p>
        </w:tc>
        <w:tc>
          <w:tcPr>
            <w:tcW w:w="0" w:type="auto"/>
            <w:vAlign w:val="center"/>
          </w:tcPr>
          <w:p w14:paraId="3AE7ACF2" w14:textId="4FB09E8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70</w:t>
            </w:r>
            <w:r w:rsidR="00B83C28" w:rsidRPr="008675D4">
              <w:rPr>
                <w:rFonts w:asciiTheme="majorBidi" w:hAnsiTheme="majorBidi" w:cstheme="majorBidi"/>
                <w:sz w:val="18"/>
                <w:szCs w:val="18"/>
              </w:rPr>
              <w:t>±4.0</w:t>
            </w:r>
          </w:p>
        </w:tc>
        <w:tc>
          <w:tcPr>
            <w:tcW w:w="0" w:type="auto"/>
            <w:vAlign w:val="center"/>
          </w:tcPr>
          <w:p w14:paraId="64E2A06B" w14:textId="5C98CA0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2494</w:t>
            </w:r>
            <w:r w:rsidR="00B83C28" w:rsidRPr="008675D4">
              <w:rPr>
                <w:rFonts w:asciiTheme="majorBidi" w:hAnsiTheme="majorBidi" w:cstheme="majorBidi"/>
                <w:sz w:val="18"/>
                <w:szCs w:val="18"/>
              </w:rPr>
              <w:t>±6.0</w:t>
            </w:r>
          </w:p>
        </w:tc>
        <w:tc>
          <w:tcPr>
            <w:tcW w:w="0" w:type="auto"/>
            <w:vAlign w:val="center"/>
          </w:tcPr>
          <w:p w14:paraId="65312746" w14:textId="6A3507DF"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&lt;1.4</w:t>
            </w:r>
            <w:r w:rsidR="00B83C28" w:rsidRPr="008675D4">
              <w:rPr>
                <w:rFonts w:asciiTheme="majorBidi" w:hAnsiTheme="majorBidi" w:cstheme="majorBidi"/>
                <w:sz w:val="18"/>
                <w:szCs w:val="18"/>
              </w:rPr>
              <w:t>±0.0</w:t>
            </w:r>
          </w:p>
        </w:tc>
      </w:tr>
      <w:tr w:rsidR="00B83C28" w:rsidRPr="008675D4" w14:paraId="7E68AACB" w14:textId="77777777" w:rsidTr="009B2275">
        <w:trPr>
          <w:trHeight w:val="260"/>
          <w:jc w:val="center"/>
        </w:trPr>
        <w:tc>
          <w:tcPr>
            <w:tcW w:w="0" w:type="auto"/>
            <w:vAlign w:val="center"/>
          </w:tcPr>
          <w:p w14:paraId="4253E66B"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Zn</w:t>
            </w:r>
          </w:p>
        </w:tc>
        <w:tc>
          <w:tcPr>
            <w:tcW w:w="0" w:type="auto"/>
            <w:vAlign w:val="center"/>
          </w:tcPr>
          <w:p w14:paraId="27BB5C1B" w14:textId="7217C1D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157.3</w:t>
            </w:r>
            <w:r w:rsidR="00B83C28" w:rsidRPr="008675D4">
              <w:rPr>
                <w:rFonts w:asciiTheme="majorBidi" w:hAnsiTheme="majorBidi" w:cstheme="majorBidi"/>
                <w:sz w:val="18"/>
                <w:szCs w:val="18"/>
              </w:rPr>
              <w:t>±0.7</w:t>
            </w:r>
          </w:p>
        </w:tc>
        <w:tc>
          <w:tcPr>
            <w:tcW w:w="0" w:type="auto"/>
            <w:vAlign w:val="center"/>
          </w:tcPr>
          <w:p w14:paraId="59C94B5A" w14:textId="0C9E0F1F"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12.7</w:t>
            </w:r>
            <w:r w:rsidR="00B83C28" w:rsidRPr="008675D4">
              <w:rPr>
                <w:rFonts w:asciiTheme="majorBidi" w:hAnsiTheme="majorBidi" w:cstheme="majorBidi"/>
                <w:sz w:val="18"/>
                <w:szCs w:val="18"/>
              </w:rPr>
              <w:t>±0.2</w:t>
            </w:r>
          </w:p>
        </w:tc>
        <w:tc>
          <w:tcPr>
            <w:tcW w:w="0" w:type="auto"/>
            <w:vAlign w:val="center"/>
          </w:tcPr>
          <w:p w14:paraId="1A5CA9D8" w14:textId="5424892F"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100</w:t>
            </w:r>
            <w:r w:rsidR="00B83C28" w:rsidRPr="008675D4">
              <w:rPr>
                <w:rFonts w:asciiTheme="majorBidi" w:hAnsiTheme="majorBidi" w:cstheme="majorBidi"/>
                <w:sz w:val="18"/>
                <w:szCs w:val="18"/>
              </w:rPr>
              <w:t>±0.1</w:t>
            </w:r>
          </w:p>
        </w:tc>
        <w:tc>
          <w:tcPr>
            <w:tcW w:w="0" w:type="auto"/>
            <w:vAlign w:val="center"/>
          </w:tcPr>
          <w:p w14:paraId="6FEC7764" w14:textId="6B1999F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86.3</w:t>
            </w:r>
            <w:r w:rsidR="00B83C28" w:rsidRPr="008675D4">
              <w:rPr>
                <w:rFonts w:asciiTheme="majorBidi" w:hAnsiTheme="majorBidi" w:cstheme="majorBidi"/>
                <w:sz w:val="18"/>
                <w:szCs w:val="18"/>
              </w:rPr>
              <w:t>±0.5</w:t>
            </w:r>
          </w:p>
        </w:tc>
        <w:tc>
          <w:tcPr>
            <w:tcW w:w="0" w:type="auto"/>
            <w:vAlign w:val="center"/>
          </w:tcPr>
          <w:p w14:paraId="5DAD32CF" w14:textId="42E355B3"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7.2</w:t>
            </w:r>
            <w:r w:rsidR="00B83C28" w:rsidRPr="008675D4">
              <w:rPr>
                <w:rFonts w:asciiTheme="majorBidi" w:hAnsiTheme="majorBidi" w:cstheme="majorBidi"/>
                <w:sz w:val="18"/>
                <w:szCs w:val="18"/>
              </w:rPr>
              <w:t>±0.3</w:t>
            </w:r>
          </w:p>
        </w:tc>
        <w:tc>
          <w:tcPr>
            <w:tcW w:w="0" w:type="auto"/>
            <w:vAlign w:val="center"/>
          </w:tcPr>
          <w:p w14:paraId="58831639" w14:textId="71FB005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50.4</w:t>
            </w:r>
            <w:r w:rsidR="00B83C28" w:rsidRPr="008675D4">
              <w:rPr>
                <w:rFonts w:asciiTheme="majorBidi" w:hAnsiTheme="majorBidi" w:cstheme="majorBidi"/>
                <w:sz w:val="18"/>
                <w:szCs w:val="18"/>
              </w:rPr>
              <w:t>±0.4</w:t>
            </w:r>
          </w:p>
        </w:tc>
        <w:tc>
          <w:tcPr>
            <w:tcW w:w="0" w:type="auto"/>
            <w:vAlign w:val="center"/>
          </w:tcPr>
          <w:p w14:paraId="37F87F8B" w14:textId="214ABFC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15.5</w:t>
            </w:r>
            <w:r w:rsidR="00B83C28" w:rsidRPr="008675D4">
              <w:rPr>
                <w:rFonts w:asciiTheme="majorBidi" w:hAnsiTheme="majorBidi" w:cstheme="majorBidi"/>
                <w:sz w:val="18"/>
                <w:szCs w:val="18"/>
              </w:rPr>
              <w:t>±0.3</w:t>
            </w:r>
          </w:p>
        </w:tc>
        <w:tc>
          <w:tcPr>
            <w:tcW w:w="0" w:type="auto"/>
            <w:vAlign w:val="center"/>
          </w:tcPr>
          <w:p w14:paraId="5341D47B" w14:textId="704792AC"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80.8</w:t>
            </w:r>
            <w:r w:rsidR="003B3606" w:rsidRPr="008675D4">
              <w:rPr>
                <w:rFonts w:asciiTheme="majorBidi" w:hAnsiTheme="majorBidi" w:cstheme="majorBidi"/>
                <w:sz w:val="18"/>
                <w:szCs w:val="18"/>
              </w:rPr>
              <w:t>±0.9</w:t>
            </w:r>
          </w:p>
        </w:tc>
        <w:tc>
          <w:tcPr>
            <w:tcW w:w="0" w:type="auto"/>
            <w:vAlign w:val="center"/>
          </w:tcPr>
          <w:p w14:paraId="1F815C7C" w14:textId="5F1CE98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75</w:t>
            </w:r>
            <w:r w:rsidR="003B3606" w:rsidRPr="008675D4">
              <w:rPr>
                <w:rFonts w:asciiTheme="majorBidi" w:hAnsiTheme="majorBidi" w:cstheme="majorBidi"/>
                <w:sz w:val="18"/>
                <w:szCs w:val="18"/>
              </w:rPr>
              <w:t>±0.5</w:t>
            </w:r>
          </w:p>
        </w:tc>
        <w:tc>
          <w:tcPr>
            <w:tcW w:w="0" w:type="auto"/>
            <w:vAlign w:val="center"/>
          </w:tcPr>
          <w:p w14:paraId="40C5C6CE" w14:textId="5BBE9F9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9.9</w:t>
            </w:r>
            <w:r w:rsidR="003B3606" w:rsidRPr="008675D4">
              <w:rPr>
                <w:rFonts w:asciiTheme="majorBidi" w:hAnsiTheme="majorBidi" w:cstheme="majorBidi"/>
                <w:sz w:val="18"/>
                <w:szCs w:val="18"/>
              </w:rPr>
              <w:t>±0.2</w:t>
            </w:r>
          </w:p>
        </w:tc>
      </w:tr>
      <w:tr w:rsidR="00B83C28" w:rsidRPr="008675D4" w14:paraId="3B974383" w14:textId="77777777" w:rsidTr="009B2275">
        <w:trPr>
          <w:trHeight w:val="260"/>
          <w:jc w:val="center"/>
        </w:trPr>
        <w:tc>
          <w:tcPr>
            <w:tcW w:w="0" w:type="auto"/>
            <w:vAlign w:val="center"/>
          </w:tcPr>
          <w:p w14:paraId="106D2569"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Br</w:t>
            </w:r>
          </w:p>
        </w:tc>
        <w:tc>
          <w:tcPr>
            <w:tcW w:w="0" w:type="auto"/>
            <w:vAlign w:val="center"/>
          </w:tcPr>
          <w:p w14:paraId="4640E3C4" w14:textId="135734C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38.5</w:t>
            </w:r>
            <w:r w:rsidR="003B3606" w:rsidRPr="008675D4">
              <w:rPr>
                <w:rFonts w:asciiTheme="majorBidi" w:hAnsiTheme="majorBidi" w:cstheme="majorBidi"/>
                <w:sz w:val="18"/>
                <w:szCs w:val="18"/>
              </w:rPr>
              <w:t>±0.2</w:t>
            </w:r>
          </w:p>
        </w:tc>
        <w:tc>
          <w:tcPr>
            <w:tcW w:w="0" w:type="auto"/>
            <w:vAlign w:val="center"/>
          </w:tcPr>
          <w:p w14:paraId="426EC001" w14:textId="4859E9A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7.0</w:t>
            </w:r>
            <w:r w:rsidR="003B3606" w:rsidRPr="008675D4">
              <w:rPr>
                <w:rFonts w:asciiTheme="majorBidi" w:hAnsiTheme="majorBidi" w:cstheme="majorBidi"/>
                <w:sz w:val="18"/>
                <w:szCs w:val="18"/>
              </w:rPr>
              <w:t>±0.1</w:t>
            </w:r>
          </w:p>
        </w:tc>
        <w:tc>
          <w:tcPr>
            <w:tcW w:w="0" w:type="auto"/>
            <w:vAlign w:val="center"/>
          </w:tcPr>
          <w:p w14:paraId="2DC8AC1F" w14:textId="1A74128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17.4</w:t>
            </w:r>
            <w:r w:rsidR="003B3606" w:rsidRPr="008675D4">
              <w:rPr>
                <w:rFonts w:asciiTheme="majorBidi" w:hAnsiTheme="majorBidi" w:cstheme="majorBidi"/>
                <w:sz w:val="18"/>
                <w:szCs w:val="18"/>
              </w:rPr>
              <w:t>±0.1</w:t>
            </w:r>
          </w:p>
        </w:tc>
        <w:tc>
          <w:tcPr>
            <w:tcW w:w="0" w:type="auto"/>
            <w:vAlign w:val="center"/>
          </w:tcPr>
          <w:p w14:paraId="067FFF3A" w14:textId="20B7ABE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2.8</w:t>
            </w:r>
            <w:r w:rsidR="003B3606" w:rsidRPr="008675D4">
              <w:rPr>
                <w:rFonts w:asciiTheme="majorBidi" w:hAnsiTheme="majorBidi" w:cstheme="majorBidi"/>
                <w:sz w:val="18"/>
                <w:szCs w:val="18"/>
              </w:rPr>
              <w:t>±0.1</w:t>
            </w:r>
          </w:p>
        </w:tc>
        <w:tc>
          <w:tcPr>
            <w:tcW w:w="0" w:type="auto"/>
            <w:vAlign w:val="center"/>
          </w:tcPr>
          <w:p w14:paraId="776EFF00" w14:textId="03BC57F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45.7</w:t>
            </w:r>
            <w:r w:rsidR="003B3606" w:rsidRPr="008675D4">
              <w:rPr>
                <w:rFonts w:asciiTheme="majorBidi" w:hAnsiTheme="majorBidi" w:cstheme="majorBidi"/>
                <w:sz w:val="18"/>
                <w:szCs w:val="18"/>
              </w:rPr>
              <w:t>±</w:t>
            </w:r>
            <w:r w:rsidR="005231F1" w:rsidRPr="008675D4">
              <w:rPr>
                <w:rFonts w:asciiTheme="majorBidi" w:hAnsiTheme="majorBidi" w:cstheme="majorBidi"/>
                <w:sz w:val="18"/>
                <w:szCs w:val="18"/>
              </w:rPr>
              <w:t xml:space="preserve">  </w:t>
            </w:r>
            <w:r w:rsidR="003B3606" w:rsidRPr="008675D4">
              <w:rPr>
                <w:rFonts w:asciiTheme="majorBidi" w:hAnsiTheme="majorBidi" w:cstheme="majorBidi"/>
                <w:sz w:val="18"/>
                <w:szCs w:val="18"/>
              </w:rPr>
              <w:t>0.2</w:t>
            </w:r>
          </w:p>
        </w:tc>
        <w:tc>
          <w:tcPr>
            <w:tcW w:w="0" w:type="auto"/>
            <w:vAlign w:val="center"/>
          </w:tcPr>
          <w:p w14:paraId="7839A645" w14:textId="77E8C0F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35.8</w:t>
            </w:r>
            <w:r w:rsidR="003B3606" w:rsidRPr="008675D4">
              <w:rPr>
                <w:rFonts w:asciiTheme="majorBidi" w:hAnsiTheme="majorBidi" w:cstheme="majorBidi"/>
                <w:sz w:val="18"/>
                <w:szCs w:val="18"/>
              </w:rPr>
              <w:t>±0.2</w:t>
            </w:r>
          </w:p>
        </w:tc>
        <w:tc>
          <w:tcPr>
            <w:tcW w:w="0" w:type="auto"/>
            <w:vAlign w:val="center"/>
          </w:tcPr>
          <w:p w14:paraId="56ACAE42" w14:textId="1F56C8D4"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4.9</w:t>
            </w:r>
            <w:r w:rsidR="003B3606" w:rsidRPr="008675D4">
              <w:rPr>
                <w:rFonts w:asciiTheme="majorBidi" w:hAnsiTheme="majorBidi" w:cstheme="majorBidi"/>
                <w:sz w:val="18"/>
                <w:szCs w:val="18"/>
              </w:rPr>
              <w:t>±0.1</w:t>
            </w:r>
          </w:p>
        </w:tc>
        <w:tc>
          <w:tcPr>
            <w:tcW w:w="0" w:type="auto"/>
            <w:vAlign w:val="center"/>
          </w:tcPr>
          <w:p w14:paraId="39A60A4B" w14:textId="136A827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114.9</w:t>
            </w:r>
            <w:r w:rsidR="003B3606" w:rsidRPr="008675D4">
              <w:rPr>
                <w:rFonts w:asciiTheme="majorBidi" w:hAnsiTheme="majorBidi" w:cstheme="majorBidi"/>
                <w:sz w:val="18"/>
                <w:szCs w:val="18"/>
              </w:rPr>
              <w:t>±0.5</w:t>
            </w:r>
          </w:p>
        </w:tc>
        <w:tc>
          <w:tcPr>
            <w:tcW w:w="0" w:type="auto"/>
            <w:vAlign w:val="center"/>
          </w:tcPr>
          <w:p w14:paraId="31E5C3CD" w14:textId="4451688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3.5</w:t>
            </w:r>
            <w:r w:rsidR="003B3606" w:rsidRPr="008675D4">
              <w:rPr>
                <w:rFonts w:asciiTheme="majorBidi" w:hAnsiTheme="majorBidi" w:cstheme="majorBidi"/>
                <w:sz w:val="18"/>
                <w:szCs w:val="18"/>
              </w:rPr>
              <w:t>±0.1</w:t>
            </w:r>
          </w:p>
        </w:tc>
        <w:tc>
          <w:tcPr>
            <w:tcW w:w="0" w:type="auto"/>
            <w:vAlign w:val="center"/>
          </w:tcPr>
          <w:p w14:paraId="5695602B" w14:textId="60FAE6BA"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15.4</w:t>
            </w:r>
            <w:r w:rsidR="003B3606" w:rsidRPr="008675D4">
              <w:rPr>
                <w:rFonts w:asciiTheme="majorBidi" w:hAnsiTheme="majorBidi" w:cstheme="majorBidi"/>
                <w:sz w:val="18"/>
                <w:szCs w:val="18"/>
              </w:rPr>
              <w:t>±0.1</w:t>
            </w:r>
          </w:p>
        </w:tc>
      </w:tr>
      <w:tr w:rsidR="00B83C28" w:rsidRPr="008675D4" w14:paraId="1F0D72EE" w14:textId="77777777" w:rsidTr="009B2275">
        <w:trPr>
          <w:trHeight w:val="277"/>
          <w:jc w:val="center"/>
        </w:trPr>
        <w:tc>
          <w:tcPr>
            <w:tcW w:w="0" w:type="auto"/>
            <w:vAlign w:val="center"/>
          </w:tcPr>
          <w:p w14:paraId="0C5B1E40"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Ba</w:t>
            </w:r>
          </w:p>
        </w:tc>
        <w:tc>
          <w:tcPr>
            <w:tcW w:w="0" w:type="auto"/>
            <w:vAlign w:val="center"/>
          </w:tcPr>
          <w:p w14:paraId="1EA42E41" w14:textId="2887F56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31.6</w:t>
            </w:r>
            <w:r w:rsidR="003B3606" w:rsidRPr="008675D4">
              <w:rPr>
                <w:rFonts w:asciiTheme="majorBidi" w:hAnsiTheme="majorBidi" w:cstheme="majorBidi"/>
                <w:sz w:val="18"/>
                <w:szCs w:val="18"/>
              </w:rPr>
              <w:t>±</w:t>
            </w:r>
            <w:r w:rsidR="00F17E23" w:rsidRPr="008675D4">
              <w:rPr>
                <w:rFonts w:asciiTheme="majorBidi" w:hAnsiTheme="majorBidi" w:cstheme="majorBidi"/>
                <w:sz w:val="18"/>
                <w:szCs w:val="18"/>
              </w:rPr>
              <w:t>3.6</w:t>
            </w:r>
          </w:p>
        </w:tc>
        <w:tc>
          <w:tcPr>
            <w:tcW w:w="0" w:type="auto"/>
            <w:vAlign w:val="center"/>
          </w:tcPr>
          <w:p w14:paraId="1B8F4583" w14:textId="7CD8AED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110.42</w:t>
            </w:r>
            <w:r w:rsidR="00F17E23" w:rsidRPr="008675D4">
              <w:rPr>
                <w:rFonts w:asciiTheme="majorBidi" w:hAnsiTheme="majorBidi" w:cstheme="majorBidi"/>
                <w:sz w:val="18"/>
                <w:szCs w:val="18"/>
              </w:rPr>
              <w:t>±5.2</w:t>
            </w:r>
          </w:p>
        </w:tc>
        <w:tc>
          <w:tcPr>
            <w:tcW w:w="0" w:type="auto"/>
            <w:vAlign w:val="center"/>
          </w:tcPr>
          <w:p w14:paraId="626A7A85" w14:textId="573A5C4B"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59.73</w:t>
            </w:r>
            <w:r w:rsidR="00F17E23" w:rsidRPr="008675D4">
              <w:rPr>
                <w:rFonts w:asciiTheme="majorBidi" w:hAnsiTheme="majorBidi" w:cstheme="majorBidi"/>
                <w:sz w:val="18"/>
                <w:szCs w:val="18"/>
              </w:rPr>
              <w:t>±4.9</w:t>
            </w:r>
          </w:p>
        </w:tc>
        <w:tc>
          <w:tcPr>
            <w:tcW w:w="0" w:type="auto"/>
            <w:vAlign w:val="center"/>
          </w:tcPr>
          <w:p w14:paraId="29EB288B" w14:textId="6114810A"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41.42</w:t>
            </w:r>
            <w:r w:rsidR="00F17E23" w:rsidRPr="008675D4">
              <w:rPr>
                <w:rFonts w:asciiTheme="majorBidi" w:hAnsiTheme="majorBidi" w:cstheme="majorBidi"/>
                <w:sz w:val="18"/>
                <w:szCs w:val="18"/>
              </w:rPr>
              <w:t>±4.4</w:t>
            </w:r>
          </w:p>
        </w:tc>
        <w:tc>
          <w:tcPr>
            <w:tcW w:w="0" w:type="auto"/>
            <w:vAlign w:val="center"/>
          </w:tcPr>
          <w:p w14:paraId="3D7F295F" w14:textId="3A1D5596"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&lt;2.23</w:t>
            </w:r>
            <w:r w:rsidR="00F17E23" w:rsidRPr="008675D4">
              <w:rPr>
                <w:rFonts w:asciiTheme="majorBidi" w:hAnsiTheme="majorBidi" w:cstheme="majorBidi"/>
                <w:sz w:val="18"/>
                <w:szCs w:val="18"/>
              </w:rPr>
              <w:t>±0.0</w:t>
            </w:r>
          </w:p>
        </w:tc>
        <w:tc>
          <w:tcPr>
            <w:tcW w:w="0" w:type="auto"/>
            <w:vAlign w:val="center"/>
          </w:tcPr>
          <w:p w14:paraId="52630949" w14:textId="297463B8"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20.21</w:t>
            </w:r>
            <w:r w:rsidR="00F17E23" w:rsidRPr="008675D4">
              <w:rPr>
                <w:rFonts w:asciiTheme="majorBidi" w:hAnsiTheme="majorBidi" w:cstheme="majorBidi"/>
                <w:sz w:val="18"/>
                <w:szCs w:val="18"/>
              </w:rPr>
              <w:t>±2.8</w:t>
            </w:r>
          </w:p>
        </w:tc>
        <w:tc>
          <w:tcPr>
            <w:tcW w:w="0" w:type="auto"/>
            <w:vAlign w:val="center"/>
          </w:tcPr>
          <w:p w14:paraId="3C682550" w14:textId="5C5D681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29.03</w:t>
            </w:r>
            <w:r w:rsidR="00F17E23" w:rsidRPr="008675D4">
              <w:rPr>
                <w:rFonts w:asciiTheme="majorBidi" w:hAnsiTheme="majorBidi" w:cstheme="majorBidi"/>
                <w:sz w:val="18"/>
                <w:szCs w:val="18"/>
              </w:rPr>
              <w:t>±4.0</w:t>
            </w:r>
          </w:p>
        </w:tc>
        <w:tc>
          <w:tcPr>
            <w:tcW w:w="0" w:type="auto"/>
            <w:vAlign w:val="center"/>
          </w:tcPr>
          <w:p w14:paraId="026C4835" w14:textId="0B3488F4"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213.14</w:t>
            </w:r>
            <w:r w:rsidR="00F17E23" w:rsidRPr="008675D4">
              <w:rPr>
                <w:rFonts w:asciiTheme="majorBidi" w:hAnsiTheme="majorBidi" w:cstheme="majorBidi"/>
                <w:sz w:val="18"/>
                <w:szCs w:val="18"/>
              </w:rPr>
              <w:t>±8.6</w:t>
            </w:r>
          </w:p>
        </w:tc>
        <w:tc>
          <w:tcPr>
            <w:tcW w:w="0" w:type="auto"/>
            <w:vAlign w:val="center"/>
          </w:tcPr>
          <w:p w14:paraId="0F1ABA13" w14:textId="4AE7512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44.88</w:t>
            </w:r>
            <w:r w:rsidR="00F17E23" w:rsidRPr="008675D4">
              <w:rPr>
                <w:rFonts w:asciiTheme="majorBidi" w:hAnsiTheme="majorBidi" w:cstheme="majorBidi"/>
                <w:sz w:val="18"/>
                <w:szCs w:val="18"/>
              </w:rPr>
              <w:t>±4.5</w:t>
            </w:r>
          </w:p>
        </w:tc>
        <w:tc>
          <w:tcPr>
            <w:tcW w:w="0" w:type="auto"/>
            <w:vAlign w:val="center"/>
          </w:tcPr>
          <w:p w14:paraId="0F6133D0" w14:textId="07280056"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&lt;2.35</w:t>
            </w:r>
            <w:r w:rsidR="00F17E23" w:rsidRPr="008675D4">
              <w:rPr>
                <w:rFonts w:asciiTheme="majorBidi" w:hAnsiTheme="majorBidi" w:cstheme="majorBidi"/>
                <w:sz w:val="18"/>
                <w:szCs w:val="18"/>
              </w:rPr>
              <w:t>±0.0</w:t>
            </w:r>
          </w:p>
        </w:tc>
      </w:tr>
      <w:tr w:rsidR="00B83C28" w:rsidRPr="008675D4" w14:paraId="03ED0F73" w14:textId="77777777" w:rsidTr="009B2275">
        <w:trPr>
          <w:trHeight w:val="260"/>
          <w:jc w:val="center"/>
        </w:trPr>
        <w:tc>
          <w:tcPr>
            <w:tcW w:w="0" w:type="auto"/>
            <w:vAlign w:val="center"/>
          </w:tcPr>
          <w:p w14:paraId="61FEC90F"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Ta</w:t>
            </w:r>
          </w:p>
        </w:tc>
        <w:tc>
          <w:tcPr>
            <w:tcW w:w="0" w:type="auto"/>
            <w:vAlign w:val="center"/>
          </w:tcPr>
          <w:p w14:paraId="067431EC" w14:textId="5956B7C6"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54.8</w:t>
            </w:r>
            <w:r w:rsidR="00F17E23" w:rsidRPr="008675D4">
              <w:rPr>
                <w:rFonts w:asciiTheme="majorBidi" w:hAnsiTheme="majorBidi" w:cstheme="majorBidi"/>
                <w:sz w:val="18"/>
                <w:szCs w:val="18"/>
              </w:rPr>
              <w:t>±1.6</w:t>
            </w:r>
          </w:p>
        </w:tc>
        <w:tc>
          <w:tcPr>
            <w:tcW w:w="0" w:type="auto"/>
            <w:vAlign w:val="center"/>
          </w:tcPr>
          <w:p w14:paraId="32ABECAC" w14:textId="1F902C6E"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56.4</w:t>
            </w:r>
            <w:r w:rsidR="00F17E23" w:rsidRPr="008675D4">
              <w:rPr>
                <w:rFonts w:asciiTheme="majorBidi" w:hAnsiTheme="majorBidi" w:cstheme="majorBidi"/>
                <w:sz w:val="18"/>
                <w:szCs w:val="18"/>
              </w:rPr>
              <w:t>±0.9</w:t>
            </w:r>
          </w:p>
        </w:tc>
        <w:tc>
          <w:tcPr>
            <w:tcW w:w="0" w:type="auto"/>
            <w:vAlign w:val="center"/>
          </w:tcPr>
          <w:p w14:paraId="08A35655" w14:textId="033DDFE3"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50.4</w:t>
            </w:r>
            <w:r w:rsidR="00F17E23" w:rsidRPr="008675D4">
              <w:rPr>
                <w:rFonts w:asciiTheme="majorBidi" w:hAnsiTheme="majorBidi" w:cstheme="majorBidi"/>
                <w:sz w:val="18"/>
                <w:szCs w:val="18"/>
              </w:rPr>
              <w:t>±1.0</w:t>
            </w:r>
          </w:p>
        </w:tc>
        <w:tc>
          <w:tcPr>
            <w:tcW w:w="0" w:type="auto"/>
            <w:vAlign w:val="center"/>
          </w:tcPr>
          <w:p w14:paraId="7D33B82B" w14:textId="0773FF4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67.7</w:t>
            </w:r>
            <w:r w:rsidR="00F17E23" w:rsidRPr="008675D4">
              <w:rPr>
                <w:rFonts w:asciiTheme="majorBidi" w:hAnsiTheme="majorBidi" w:cstheme="majorBidi"/>
                <w:sz w:val="18"/>
                <w:szCs w:val="18"/>
              </w:rPr>
              <w:t>±1.0</w:t>
            </w:r>
          </w:p>
        </w:tc>
        <w:tc>
          <w:tcPr>
            <w:tcW w:w="0" w:type="auto"/>
            <w:vAlign w:val="center"/>
          </w:tcPr>
          <w:p w14:paraId="442D39CA" w14:textId="1A6CECD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52.9</w:t>
            </w:r>
            <w:r w:rsidR="00F17E23" w:rsidRPr="008675D4">
              <w:rPr>
                <w:rFonts w:asciiTheme="majorBidi" w:hAnsiTheme="majorBidi" w:cstheme="majorBidi"/>
                <w:sz w:val="18"/>
                <w:szCs w:val="18"/>
              </w:rPr>
              <w:t>±0.8</w:t>
            </w:r>
          </w:p>
        </w:tc>
        <w:tc>
          <w:tcPr>
            <w:tcW w:w="0" w:type="auto"/>
            <w:vAlign w:val="center"/>
          </w:tcPr>
          <w:p w14:paraId="160ED114" w14:textId="55DAA29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55.8</w:t>
            </w:r>
            <w:r w:rsidR="00F17E23" w:rsidRPr="008675D4">
              <w:rPr>
                <w:rFonts w:asciiTheme="majorBidi" w:hAnsiTheme="majorBidi" w:cstheme="majorBidi"/>
                <w:sz w:val="18"/>
                <w:szCs w:val="18"/>
              </w:rPr>
              <w:t>±1.0</w:t>
            </w:r>
          </w:p>
        </w:tc>
        <w:tc>
          <w:tcPr>
            <w:tcW w:w="0" w:type="auto"/>
            <w:vAlign w:val="center"/>
          </w:tcPr>
          <w:p w14:paraId="5177A5CF" w14:textId="40453C92"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55.4</w:t>
            </w:r>
            <w:r w:rsidR="00F17E23" w:rsidRPr="008675D4">
              <w:rPr>
                <w:rFonts w:asciiTheme="majorBidi" w:hAnsiTheme="majorBidi" w:cstheme="majorBidi"/>
                <w:sz w:val="18"/>
                <w:szCs w:val="18"/>
              </w:rPr>
              <w:t>±0.9</w:t>
            </w:r>
          </w:p>
        </w:tc>
        <w:tc>
          <w:tcPr>
            <w:tcW w:w="0" w:type="auto"/>
            <w:vAlign w:val="center"/>
          </w:tcPr>
          <w:p w14:paraId="7620E338" w14:textId="1DF3C271"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95.0</w:t>
            </w:r>
            <w:r w:rsidR="00F17E23" w:rsidRPr="008675D4">
              <w:rPr>
                <w:rFonts w:asciiTheme="majorBidi" w:hAnsiTheme="majorBidi" w:cstheme="majorBidi"/>
                <w:sz w:val="18"/>
                <w:szCs w:val="18"/>
              </w:rPr>
              <w:t>±2.4</w:t>
            </w:r>
          </w:p>
        </w:tc>
        <w:tc>
          <w:tcPr>
            <w:tcW w:w="0" w:type="auto"/>
            <w:vAlign w:val="center"/>
          </w:tcPr>
          <w:p w14:paraId="66B9C032" w14:textId="3FC41C36"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67.5</w:t>
            </w:r>
            <w:r w:rsidR="00F17E23" w:rsidRPr="008675D4">
              <w:rPr>
                <w:rFonts w:asciiTheme="majorBidi" w:hAnsiTheme="majorBidi" w:cstheme="majorBidi"/>
                <w:sz w:val="18"/>
                <w:szCs w:val="18"/>
              </w:rPr>
              <w:t>±0.9</w:t>
            </w:r>
          </w:p>
        </w:tc>
        <w:tc>
          <w:tcPr>
            <w:tcW w:w="0" w:type="auto"/>
            <w:vAlign w:val="center"/>
          </w:tcPr>
          <w:p w14:paraId="7F0F2AE2" w14:textId="43FC50C4"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56.2</w:t>
            </w:r>
            <w:r w:rsidR="00F17E23" w:rsidRPr="008675D4">
              <w:rPr>
                <w:rFonts w:asciiTheme="majorBidi" w:hAnsiTheme="majorBidi" w:cstheme="majorBidi"/>
                <w:sz w:val="18"/>
                <w:szCs w:val="18"/>
              </w:rPr>
              <w:t>±0.9</w:t>
            </w:r>
          </w:p>
        </w:tc>
      </w:tr>
      <w:tr w:rsidR="00B83C28" w:rsidRPr="008675D4" w14:paraId="3EB2256A" w14:textId="77777777" w:rsidTr="004A4B8F">
        <w:trPr>
          <w:trHeight w:val="432"/>
          <w:jc w:val="center"/>
        </w:trPr>
        <w:tc>
          <w:tcPr>
            <w:tcW w:w="0" w:type="auto"/>
            <w:vAlign w:val="center"/>
          </w:tcPr>
          <w:p w14:paraId="38765F42" w14:textId="7777777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Te</w:t>
            </w:r>
          </w:p>
        </w:tc>
        <w:tc>
          <w:tcPr>
            <w:tcW w:w="0" w:type="auto"/>
            <w:vAlign w:val="center"/>
          </w:tcPr>
          <w:p w14:paraId="30312E76" w14:textId="2F1DB576"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&lt;3.0</w:t>
            </w:r>
            <w:r w:rsidR="00F17E23" w:rsidRPr="008675D4">
              <w:rPr>
                <w:rFonts w:asciiTheme="majorBidi" w:hAnsiTheme="majorBidi" w:cstheme="majorBidi"/>
                <w:sz w:val="18"/>
                <w:szCs w:val="18"/>
              </w:rPr>
              <w:t>±0.0</w:t>
            </w:r>
          </w:p>
        </w:tc>
        <w:tc>
          <w:tcPr>
            <w:tcW w:w="0" w:type="auto"/>
            <w:vAlign w:val="center"/>
          </w:tcPr>
          <w:p w14:paraId="69D02348" w14:textId="6E41BCB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34.3</w:t>
            </w:r>
            <w:r w:rsidR="00F17E23" w:rsidRPr="008675D4">
              <w:rPr>
                <w:rFonts w:asciiTheme="majorBidi" w:hAnsiTheme="majorBidi" w:cstheme="majorBidi"/>
                <w:sz w:val="18"/>
                <w:szCs w:val="18"/>
              </w:rPr>
              <w:t>±1.0</w:t>
            </w:r>
          </w:p>
        </w:tc>
        <w:tc>
          <w:tcPr>
            <w:tcW w:w="0" w:type="auto"/>
            <w:vAlign w:val="center"/>
          </w:tcPr>
          <w:p w14:paraId="70E666C2" w14:textId="7A11706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10.1</w:t>
            </w:r>
            <w:r w:rsidR="00F17E23" w:rsidRPr="008675D4">
              <w:rPr>
                <w:rFonts w:asciiTheme="majorBidi" w:hAnsiTheme="majorBidi" w:cstheme="majorBidi"/>
                <w:sz w:val="18"/>
                <w:szCs w:val="18"/>
              </w:rPr>
              <w:t>±0.7</w:t>
            </w:r>
          </w:p>
        </w:tc>
        <w:tc>
          <w:tcPr>
            <w:tcW w:w="0" w:type="auto"/>
            <w:vAlign w:val="center"/>
          </w:tcPr>
          <w:p w14:paraId="52010601" w14:textId="4FA3534D"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4.8</w:t>
            </w:r>
            <w:r w:rsidR="00F17E23" w:rsidRPr="008675D4">
              <w:rPr>
                <w:rFonts w:asciiTheme="majorBidi" w:hAnsiTheme="majorBidi" w:cstheme="majorBidi"/>
                <w:sz w:val="18"/>
                <w:szCs w:val="18"/>
              </w:rPr>
              <w:t>±0.5</w:t>
            </w:r>
          </w:p>
        </w:tc>
        <w:tc>
          <w:tcPr>
            <w:tcW w:w="0" w:type="auto"/>
            <w:vAlign w:val="center"/>
          </w:tcPr>
          <w:p w14:paraId="0C503300" w14:textId="2C3D92F0"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w:t>
            </w:r>
            <w:r w:rsidR="00F17E23" w:rsidRPr="008675D4">
              <w:rPr>
                <w:rFonts w:asciiTheme="majorBidi" w:hAnsiTheme="majorBidi" w:cstheme="majorBidi"/>
                <w:sz w:val="18"/>
                <w:szCs w:val="18"/>
              </w:rPr>
              <w:t>±0.9</w:t>
            </w:r>
          </w:p>
        </w:tc>
        <w:tc>
          <w:tcPr>
            <w:tcW w:w="0" w:type="auto"/>
            <w:vAlign w:val="center"/>
          </w:tcPr>
          <w:p w14:paraId="7BC14A48" w14:textId="505DE4C8"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0.7</w:t>
            </w:r>
            <w:r w:rsidR="00F17E23" w:rsidRPr="008675D4">
              <w:rPr>
                <w:rFonts w:asciiTheme="majorBidi" w:hAnsiTheme="majorBidi" w:cstheme="majorBidi"/>
                <w:sz w:val="18"/>
                <w:szCs w:val="18"/>
              </w:rPr>
              <w:t>±0.1</w:t>
            </w:r>
          </w:p>
        </w:tc>
        <w:tc>
          <w:tcPr>
            <w:tcW w:w="0" w:type="auto"/>
            <w:vAlign w:val="center"/>
          </w:tcPr>
          <w:p w14:paraId="414BB0B4" w14:textId="0FD08CC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4.5</w:t>
            </w:r>
            <w:r w:rsidR="00F17E23" w:rsidRPr="008675D4">
              <w:rPr>
                <w:rFonts w:asciiTheme="majorBidi" w:hAnsiTheme="majorBidi" w:cstheme="majorBidi"/>
                <w:sz w:val="18"/>
                <w:szCs w:val="18"/>
              </w:rPr>
              <w:t>±0.5</w:t>
            </w:r>
          </w:p>
        </w:tc>
        <w:tc>
          <w:tcPr>
            <w:tcW w:w="0" w:type="auto"/>
            <w:vAlign w:val="center"/>
          </w:tcPr>
          <w:p w14:paraId="0FC6CFAC" w14:textId="6B399189"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&lt;3</w:t>
            </w:r>
            <w:r w:rsidR="00F17E23" w:rsidRPr="008675D4">
              <w:rPr>
                <w:rFonts w:asciiTheme="majorBidi" w:hAnsiTheme="majorBidi" w:cstheme="majorBidi"/>
                <w:sz w:val="18"/>
                <w:szCs w:val="18"/>
              </w:rPr>
              <w:t>±0.0</w:t>
            </w:r>
          </w:p>
        </w:tc>
        <w:tc>
          <w:tcPr>
            <w:tcW w:w="0" w:type="auto"/>
            <w:vAlign w:val="center"/>
          </w:tcPr>
          <w:p w14:paraId="5919AAA3" w14:textId="2547F8B7"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5.4</w:t>
            </w:r>
            <w:r w:rsidR="00F17E23" w:rsidRPr="008675D4">
              <w:rPr>
                <w:rFonts w:asciiTheme="majorBidi" w:hAnsiTheme="majorBidi" w:cstheme="majorBidi"/>
                <w:sz w:val="18"/>
                <w:szCs w:val="18"/>
              </w:rPr>
              <w:t>±0.5</w:t>
            </w:r>
          </w:p>
        </w:tc>
        <w:tc>
          <w:tcPr>
            <w:tcW w:w="0" w:type="auto"/>
            <w:vAlign w:val="center"/>
          </w:tcPr>
          <w:p w14:paraId="48B40F0C" w14:textId="754F2EE5" w:rsidR="003E4316" w:rsidRPr="008675D4" w:rsidRDefault="003E4316" w:rsidP="00DD3DA2">
            <w:pPr>
              <w:jc w:val="center"/>
              <w:rPr>
                <w:rFonts w:asciiTheme="majorBidi" w:hAnsiTheme="majorBidi" w:cstheme="majorBidi"/>
                <w:sz w:val="18"/>
                <w:szCs w:val="18"/>
              </w:rPr>
            </w:pPr>
            <w:r w:rsidRPr="008675D4">
              <w:rPr>
                <w:rFonts w:asciiTheme="majorBidi" w:hAnsiTheme="majorBidi" w:cstheme="majorBidi"/>
                <w:sz w:val="18"/>
                <w:szCs w:val="18"/>
              </w:rPr>
              <w:t>4</w:t>
            </w:r>
            <w:r w:rsidR="00F17E23" w:rsidRPr="008675D4">
              <w:rPr>
                <w:rFonts w:asciiTheme="majorBidi" w:hAnsiTheme="majorBidi" w:cstheme="majorBidi"/>
                <w:sz w:val="18"/>
                <w:szCs w:val="18"/>
              </w:rPr>
              <w:t>.0±0.5</w:t>
            </w:r>
          </w:p>
        </w:tc>
      </w:tr>
    </w:tbl>
    <w:p w14:paraId="5E0FBA4C" w14:textId="77777777" w:rsidR="004A4B8F" w:rsidRDefault="004A4B8F" w:rsidP="00C930AF">
      <w:pPr>
        <w:pStyle w:val="BodytextIndented"/>
        <w:ind w:firstLine="0"/>
        <w:rPr>
          <w:rFonts w:asciiTheme="majorBidi" w:hAnsiTheme="majorBidi" w:cstheme="majorBidi"/>
          <w:sz w:val="20"/>
          <w:szCs w:val="20"/>
          <w:lang w:bidi="ar-JO"/>
        </w:rPr>
      </w:pPr>
    </w:p>
    <w:p w14:paraId="6EC9BA7A" w14:textId="7FD30910" w:rsidR="005D4601" w:rsidRPr="005D4601" w:rsidRDefault="005D4601" w:rsidP="00FC6E1F">
      <w:pPr>
        <w:pStyle w:val="BodytextIndented"/>
        <w:ind w:firstLine="0"/>
        <w:rPr>
          <w:rFonts w:asciiTheme="majorBidi" w:hAnsiTheme="majorBidi" w:cstheme="majorBidi"/>
          <w:sz w:val="20"/>
          <w:szCs w:val="20"/>
          <w:lang w:bidi="ar-JO"/>
        </w:rPr>
      </w:pPr>
      <w:r w:rsidRPr="004E0EF1">
        <w:rPr>
          <w:rFonts w:asciiTheme="majorBidi" w:hAnsiTheme="majorBidi" w:cstheme="majorBidi"/>
          <w:sz w:val="20"/>
          <w:szCs w:val="20"/>
          <w:lang w:bidi="ar-JO"/>
        </w:rPr>
        <w:t>The highest conce</w:t>
      </w:r>
      <w:r>
        <w:rPr>
          <w:rFonts w:asciiTheme="majorBidi" w:hAnsiTheme="majorBidi" w:cstheme="majorBidi"/>
          <w:sz w:val="20"/>
          <w:szCs w:val="20"/>
          <w:lang w:bidi="ar-JO"/>
        </w:rPr>
        <w:t xml:space="preserve">ntration of Zinc (Zn) was 157.3 ppm </w:t>
      </w:r>
      <w:r w:rsidRPr="004E0EF1">
        <w:rPr>
          <w:rFonts w:asciiTheme="majorBidi" w:hAnsiTheme="majorBidi" w:cstheme="majorBidi"/>
          <w:sz w:val="20"/>
          <w:szCs w:val="20"/>
          <w:lang w:bidi="ar-JO"/>
        </w:rPr>
        <w:t xml:space="preserve">in </w:t>
      </w:r>
      <w:r>
        <w:rPr>
          <w:rFonts w:asciiTheme="majorBidi" w:hAnsiTheme="majorBidi" w:cstheme="majorBidi"/>
          <w:sz w:val="20"/>
          <w:szCs w:val="20"/>
          <w:lang w:bidi="ar-JO"/>
        </w:rPr>
        <w:t>sample S1 (</w:t>
      </w:r>
      <w:r w:rsidRPr="004E0EF1">
        <w:rPr>
          <w:rFonts w:asciiTheme="majorBidi" w:hAnsiTheme="majorBidi" w:cstheme="majorBidi"/>
          <w:sz w:val="20"/>
          <w:szCs w:val="20"/>
          <w:lang w:bidi="ar-JO"/>
        </w:rPr>
        <w:t>Iranian flour</w:t>
      </w:r>
      <w:r>
        <w:rPr>
          <w:rFonts w:asciiTheme="majorBidi" w:hAnsiTheme="majorBidi" w:cstheme="majorBidi"/>
          <w:sz w:val="20"/>
          <w:szCs w:val="20"/>
          <w:lang w:bidi="ar-JO"/>
        </w:rPr>
        <w:t>)</w:t>
      </w:r>
      <w:r w:rsidRPr="004E0EF1">
        <w:rPr>
          <w:rFonts w:asciiTheme="majorBidi" w:hAnsiTheme="majorBidi" w:cstheme="majorBidi"/>
          <w:sz w:val="20"/>
          <w:szCs w:val="20"/>
          <w:lang w:bidi="ar-JO"/>
        </w:rPr>
        <w:t xml:space="preserve">, and the lowest concentration </w:t>
      </w:r>
      <w:r>
        <w:rPr>
          <w:rFonts w:asciiTheme="majorBidi" w:hAnsiTheme="majorBidi" w:cstheme="majorBidi"/>
          <w:sz w:val="20"/>
          <w:szCs w:val="20"/>
          <w:lang w:bidi="ar-JO"/>
        </w:rPr>
        <w:t>was</w:t>
      </w:r>
      <w:r w:rsidRPr="004E0EF1">
        <w:rPr>
          <w:rFonts w:asciiTheme="majorBidi" w:hAnsiTheme="majorBidi" w:cstheme="majorBidi"/>
          <w:sz w:val="20"/>
          <w:szCs w:val="20"/>
          <w:lang w:bidi="ar-JO"/>
        </w:rPr>
        <w:t xml:space="preserve"> 7.2</w:t>
      </w:r>
      <w:r>
        <w:rPr>
          <w:rFonts w:asciiTheme="majorBidi" w:hAnsiTheme="majorBidi" w:cstheme="majorBidi"/>
          <w:sz w:val="20"/>
          <w:szCs w:val="20"/>
          <w:lang w:bidi="ar-JO"/>
        </w:rPr>
        <w:t xml:space="preserve"> ppm</w:t>
      </w:r>
      <w:r w:rsidRPr="004E0EF1">
        <w:rPr>
          <w:rFonts w:asciiTheme="majorBidi" w:hAnsiTheme="majorBidi" w:cstheme="majorBidi"/>
          <w:sz w:val="20"/>
          <w:szCs w:val="20"/>
          <w:lang w:bidi="ar-JO"/>
        </w:rPr>
        <w:t xml:space="preserve"> in </w:t>
      </w:r>
      <w:r>
        <w:rPr>
          <w:rFonts w:asciiTheme="majorBidi" w:hAnsiTheme="majorBidi" w:cstheme="majorBidi"/>
          <w:sz w:val="20"/>
          <w:szCs w:val="20"/>
          <w:lang w:bidi="ar-JO"/>
        </w:rPr>
        <w:t>sample</w:t>
      </w:r>
      <w:r w:rsidRPr="004E0EF1">
        <w:rPr>
          <w:rFonts w:asciiTheme="majorBidi" w:hAnsiTheme="majorBidi" w:cstheme="majorBidi"/>
          <w:sz w:val="20"/>
          <w:szCs w:val="20"/>
          <w:lang w:bidi="ar-JO"/>
        </w:rPr>
        <w:t xml:space="preserve"> </w:t>
      </w:r>
      <w:r>
        <w:rPr>
          <w:rFonts w:asciiTheme="majorBidi" w:hAnsiTheme="majorBidi" w:cstheme="majorBidi"/>
          <w:sz w:val="20"/>
          <w:szCs w:val="20"/>
          <w:lang w:bidi="ar-JO"/>
        </w:rPr>
        <w:t>S5</w:t>
      </w:r>
      <w:r w:rsidRPr="004E0EF1">
        <w:rPr>
          <w:rFonts w:asciiTheme="majorBidi" w:hAnsiTheme="majorBidi" w:cstheme="majorBidi"/>
          <w:sz w:val="20"/>
          <w:szCs w:val="20"/>
          <w:lang w:bidi="ar-JO"/>
        </w:rPr>
        <w:t xml:space="preserve"> </w:t>
      </w:r>
      <w:r>
        <w:rPr>
          <w:rFonts w:asciiTheme="majorBidi" w:hAnsiTheme="majorBidi" w:cstheme="majorBidi"/>
          <w:sz w:val="20"/>
          <w:szCs w:val="20"/>
          <w:lang w:bidi="ar-JO"/>
        </w:rPr>
        <w:t>(</w:t>
      </w:r>
      <w:r w:rsidRPr="004E0EF1">
        <w:rPr>
          <w:rFonts w:asciiTheme="majorBidi" w:hAnsiTheme="majorBidi" w:cstheme="majorBidi"/>
          <w:sz w:val="20"/>
          <w:szCs w:val="20"/>
          <w:lang w:bidi="ar-JO"/>
        </w:rPr>
        <w:t>Al-Mashkhab wheat</w:t>
      </w:r>
      <w:r>
        <w:rPr>
          <w:rFonts w:asciiTheme="majorBidi" w:hAnsiTheme="majorBidi" w:cstheme="majorBidi"/>
          <w:sz w:val="20"/>
          <w:szCs w:val="20"/>
          <w:lang w:bidi="ar-JO"/>
        </w:rPr>
        <w:t>)</w:t>
      </w:r>
      <w:r w:rsidRPr="004E0EF1">
        <w:rPr>
          <w:rFonts w:asciiTheme="majorBidi" w:hAnsiTheme="majorBidi" w:cstheme="majorBidi"/>
          <w:sz w:val="20"/>
          <w:szCs w:val="20"/>
          <w:lang w:bidi="ar-JO"/>
        </w:rPr>
        <w:t>. In</w:t>
      </w:r>
      <w:r>
        <w:rPr>
          <w:rFonts w:asciiTheme="majorBidi" w:hAnsiTheme="majorBidi" w:cstheme="majorBidi"/>
          <w:sz w:val="20"/>
          <w:szCs w:val="20"/>
          <w:lang w:bidi="ar-JO"/>
        </w:rPr>
        <w:t xml:space="preserve"> general, we find in this </w:t>
      </w:r>
      <w:r w:rsidRPr="004E0EF1">
        <w:rPr>
          <w:rFonts w:asciiTheme="majorBidi" w:hAnsiTheme="majorBidi" w:cstheme="majorBidi"/>
          <w:sz w:val="20"/>
          <w:szCs w:val="20"/>
          <w:lang w:bidi="ar-JO"/>
        </w:rPr>
        <w:t xml:space="preserve">table that most of the high concentrations </w:t>
      </w:r>
      <w:r>
        <w:rPr>
          <w:rFonts w:asciiTheme="majorBidi" w:hAnsiTheme="majorBidi" w:cstheme="majorBidi"/>
          <w:sz w:val="20"/>
          <w:szCs w:val="20"/>
          <w:lang w:bidi="ar-JO"/>
        </w:rPr>
        <w:t xml:space="preserve">are </w:t>
      </w:r>
      <w:r w:rsidRPr="004E0EF1">
        <w:rPr>
          <w:rFonts w:asciiTheme="majorBidi" w:hAnsiTheme="majorBidi" w:cstheme="majorBidi"/>
          <w:sz w:val="20"/>
          <w:szCs w:val="20"/>
          <w:lang w:bidi="ar-JO"/>
        </w:rPr>
        <w:t xml:space="preserve">found in sample </w:t>
      </w:r>
      <w:r>
        <w:rPr>
          <w:rFonts w:asciiTheme="majorBidi" w:hAnsiTheme="majorBidi" w:cstheme="majorBidi"/>
          <w:sz w:val="20"/>
          <w:szCs w:val="20"/>
          <w:lang w:bidi="ar-JO"/>
        </w:rPr>
        <w:t>S9(</w:t>
      </w:r>
      <w:r w:rsidRPr="004E0EF1">
        <w:rPr>
          <w:rFonts w:asciiTheme="majorBidi" w:hAnsiTheme="majorBidi" w:cstheme="majorBidi"/>
          <w:sz w:val="20"/>
          <w:szCs w:val="20"/>
          <w:lang w:bidi="ar-JO"/>
        </w:rPr>
        <w:t>Khan Bani-Saad wheat</w:t>
      </w:r>
      <w:r>
        <w:rPr>
          <w:rFonts w:asciiTheme="majorBidi" w:hAnsiTheme="majorBidi" w:cstheme="majorBidi"/>
          <w:sz w:val="20"/>
          <w:szCs w:val="20"/>
          <w:lang w:bidi="ar-JO"/>
        </w:rPr>
        <w:t>)</w:t>
      </w:r>
      <w:r w:rsidRPr="004E0EF1">
        <w:rPr>
          <w:rFonts w:asciiTheme="majorBidi" w:hAnsiTheme="majorBidi" w:cstheme="majorBidi"/>
          <w:sz w:val="20"/>
          <w:szCs w:val="20"/>
          <w:lang w:bidi="ar-JO"/>
        </w:rPr>
        <w:t xml:space="preserve">. Most of the lower </w:t>
      </w:r>
      <w:r>
        <w:rPr>
          <w:rFonts w:asciiTheme="majorBidi" w:hAnsiTheme="majorBidi" w:cstheme="majorBidi"/>
          <w:sz w:val="20"/>
          <w:szCs w:val="20"/>
          <w:lang w:bidi="ar-JO"/>
        </w:rPr>
        <w:t xml:space="preserve">minor </w:t>
      </w:r>
      <w:r w:rsidR="00767E6E">
        <w:rPr>
          <w:rFonts w:asciiTheme="majorBidi" w:hAnsiTheme="majorBidi" w:cstheme="majorBidi"/>
          <w:sz w:val="20"/>
          <w:szCs w:val="20"/>
          <w:lang w:bidi="ar-JO"/>
        </w:rPr>
        <w:t>element</w:t>
      </w:r>
      <w:r>
        <w:rPr>
          <w:rFonts w:asciiTheme="majorBidi" w:hAnsiTheme="majorBidi" w:cstheme="majorBidi"/>
          <w:sz w:val="20"/>
          <w:szCs w:val="20"/>
          <w:lang w:bidi="ar-JO"/>
        </w:rPr>
        <w:t xml:space="preserve"> concentrations wer</w:t>
      </w:r>
      <w:r w:rsidRPr="004E0EF1">
        <w:rPr>
          <w:rFonts w:asciiTheme="majorBidi" w:hAnsiTheme="majorBidi" w:cstheme="majorBidi"/>
          <w:sz w:val="20"/>
          <w:szCs w:val="20"/>
          <w:lang w:bidi="ar-JO"/>
        </w:rPr>
        <w:t xml:space="preserve">e in sample </w:t>
      </w:r>
      <w:r>
        <w:rPr>
          <w:rFonts w:asciiTheme="majorBidi" w:hAnsiTheme="majorBidi" w:cstheme="majorBidi"/>
          <w:sz w:val="20"/>
          <w:szCs w:val="20"/>
          <w:lang w:bidi="ar-JO"/>
        </w:rPr>
        <w:t>S10</w:t>
      </w:r>
      <w:r w:rsidRPr="004E0EF1">
        <w:rPr>
          <w:rFonts w:asciiTheme="majorBidi" w:hAnsiTheme="majorBidi" w:cstheme="majorBidi"/>
          <w:sz w:val="20"/>
          <w:szCs w:val="20"/>
          <w:lang w:bidi="ar-JO"/>
        </w:rPr>
        <w:t xml:space="preserve"> </w:t>
      </w:r>
      <w:r>
        <w:rPr>
          <w:rFonts w:asciiTheme="majorBidi" w:hAnsiTheme="majorBidi" w:cstheme="majorBidi"/>
          <w:sz w:val="20"/>
          <w:szCs w:val="20"/>
          <w:lang w:bidi="ar-JO"/>
        </w:rPr>
        <w:lastRenderedPageBreak/>
        <w:t>(</w:t>
      </w:r>
      <w:r w:rsidRPr="004E0EF1">
        <w:rPr>
          <w:rFonts w:asciiTheme="majorBidi" w:hAnsiTheme="majorBidi" w:cstheme="majorBidi"/>
          <w:sz w:val="20"/>
          <w:szCs w:val="20"/>
          <w:lang w:bidi="ar-JO"/>
        </w:rPr>
        <w:t>Russian flour</w:t>
      </w:r>
      <w:r>
        <w:rPr>
          <w:rFonts w:asciiTheme="majorBidi" w:hAnsiTheme="majorBidi" w:cstheme="majorBidi"/>
          <w:sz w:val="20"/>
          <w:szCs w:val="20"/>
          <w:lang w:bidi="ar-JO"/>
        </w:rPr>
        <w:t>)</w:t>
      </w:r>
      <w:r w:rsidRPr="004E0EF1">
        <w:rPr>
          <w:rFonts w:asciiTheme="majorBidi" w:hAnsiTheme="majorBidi" w:cstheme="majorBidi"/>
          <w:sz w:val="20"/>
          <w:szCs w:val="20"/>
          <w:lang w:bidi="ar-JO"/>
        </w:rPr>
        <w:t>. Once again, we</w:t>
      </w:r>
      <w:r>
        <w:rPr>
          <w:rFonts w:asciiTheme="majorBidi" w:hAnsiTheme="majorBidi" w:cstheme="majorBidi"/>
          <w:sz w:val="20"/>
          <w:szCs w:val="20"/>
          <w:lang w:bidi="ar-JO"/>
        </w:rPr>
        <w:t xml:space="preserve"> note that national production wa</w:t>
      </w:r>
      <w:r w:rsidRPr="004E0EF1">
        <w:rPr>
          <w:rFonts w:asciiTheme="majorBidi" w:hAnsiTheme="majorBidi" w:cstheme="majorBidi"/>
          <w:sz w:val="20"/>
          <w:szCs w:val="20"/>
          <w:lang w:bidi="ar-JO"/>
        </w:rPr>
        <w:t xml:space="preserve">s rich </w:t>
      </w:r>
      <w:r>
        <w:rPr>
          <w:rFonts w:asciiTheme="majorBidi" w:hAnsiTheme="majorBidi" w:cstheme="majorBidi"/>
          <w:sz w:val="20"/>
          <w:szCs w:val="20"/>
          <w:lang w:bidi="ar-JO"/>
        </w:rPr>
        <w:t>with</w:t>
      </w:r>
      <w:r w:rsidRPr="004E0EF1">
        <w:rPr>
          <w:rFonts w:asciiTheme="majorBidi" w:hAnsiTheme="majorBidi" w:cstheme="majorBidi"/>
          <w:sz w:val="20"/>
          <w:szCs w:val="20"/>
          <w:lang w:bidi="ar-JO"/>
        </w:rPr>
        <w:t xml:space="preserve"> minerals, and this depends on the soil, while we find that imported flour contains lower concentrations of minerals than national production, </w:t>
      </w:r>
      <w:r>
        <w:rPr>
          <w:rFonts w:asciiTheme="majorBidi" w:hAnsiTheme="majorBidi" w:cstheme="majorBidi"/>
          <w:sz w:val="20"/>
          <w:szCs w:val="20"/>
          <w:lang w:bidi="ar-JO"/>
        </w:rPr>
        <w:t xml:space="preserve">and can be monitored locally. </w:t>
      </w:r>
    </w:p>
    <w:p w14:paraId="66942150" w14:textId="5BFE85E6" w:rsidR="00804E2F" w:rsidRPr="0008599B" w:rsidRDefault="00804E2F" w:rsidP="00245970">
      <w:pPr>
        <w:pStyle w:val="BodytextIndented"/>
        <w:ind w:firstLine="0"/>
        <w:rPr>
          <w:rFonts w:asciiTheme="majorBidi" w:hAnsiTheme="majorBidi" w:cstheme="majorBidi"/>
          <w:sz w:val="20"/>
          <w:szCs w:val="20"/>
          <w:lang w:bidi="ar-JO"/>
        </w:rPr>
      </w:pPr>
    </w:p>
    <w:p w14:paraId="2DD2E290" w14:textId="177FE0A5" w:rsidR="00804E2F" w:rsidRDefault="00804E2F" w:rsidP="00804E2F">
      <w:pPr>
        <w:jc w:val="center"/>
        <w:rPr>
          <w:rFonts w:asciiTheme="majorBidi" w:hAnsiTheme="majorBidi" w:cstheme="majorBidi"/>
          <w:sz w:val="18"/>
          <w:szCs w:val="18"/>
        </w:rPr>
      </w:pPr>
      <w:r w:rsidRPr="0008599B">
        <w:rPr>
          <w:rFonts w:asciiTheme="majorBidi" w:hAnsiTheme="majorBidi" w:cstheme="majorBidi"/>
          <w:b/>
          <w:sz w:val="18"/>
          <w:szCs w:val="18"/>
        </w:rPr>
        <w:t>TABLE 4.</w:t>
      </w:r>
      <w:r w:rsidRPr="0008599B">
        <w:rPr>
          <w:rFonts w:asciiTheme="majorBidi" w:hAnsiTheme="majorBidi" w:cstheme="majorBidi"/>
          <w:sz w:val="18"/>
          <w:szCs w:val="18"/>
        </w:rPr>
        <w:t xml:space="preserve"> Trace elements concentration in Flour samples (µg/g) or (ppm)</w:t>
      </w:r>
    </w:p>
    <w:p w14:paraId="1FD9DE34" w14:textId="77777777" w:rsidR="00767E6E" w:rsidRPr="0008599B" w:rsidRDefault="00767E6E" w:rsidP="00804E2F">
      <w:pPr>
        <w:jc w:val="center"/>
        <w:rPr>
          <w:rFonts w:asciiTheme="majorBidi" w:hAnsiTheme="majorBidi" w:cstheme="majorBidi"/>
          <w:sz w:val="18"/>
          <w:szCs w:val="18"/>
        </w:rPr>
      </w:pP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40"/>
        <w:gridCol w:w="917"/>
        <w:gridCol w:w="841"/>
        <w:gridCol w:w="841"/>
        <w:gridCol w:w="917"/>
        <w:gridCol w:w="841"/>
        <w:gridCol w:w="944"/>
        <w:gridCol w:w="841"/>
        <w:gridCol w:w="841"/>
        <w:gridCol w:w="841"/>
      </w:tblGrid>
      <w:tr w:rsidR="004C350D" w:rsidRPr="0008599B" w14:paraId="36D4FDA1" w14:textId="77777777" w:rsidTr="009B2275">
        <w:trPr>
          <w:trHeight w:val="262"/>
          <w:jc w:val="center"/>
        </w:trPr>
        <w:tc>
          <w:tcPr>
            <w:tcW w:w="0" w:type="auto"/>
            <w:tcBorders>
              <w:top w:val="single" w:sz="4" w:space="0" w:color="auto"/>
              <w:bottom w:val="single" w:sz="4" w:space="0" w:color="auto"/>
            </w:tcBorders>
            <w:vAlign w:val="center"/>
          </w:tcPr>
          <w:p w14:paraId="0E4A7739"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Sample</w:t>
            </w:r>
          </w:p>
        </w:tc>
        <w:tc>
          <w:tcPr>
            <w:tcW w:w="0" w:type="auto"/>
            <w:tcBorders>
              <w:top w:val="single" w:sz="4" w:space="0" w:color="auto"/>
              <w:bottom w:val="single" w:sz="4" w:space="0" w:color="auto"/>
            </w:tcBorders>
            <w:vAlign w:val="center"/>
          </w:tcPr>
          <w:p w14:paraId="59CC7A91"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S1</w:t>
            </w:r>
          </w:p>
        </w:tc>
        <w:tc>
          <w:tcPr>
            <w:tcW w:w="0" w:type="auto"/>
            <w:tcBorders>
              <w:top w:val="single" w:sz="4" w:space="0" w:color="auto"/>
              <w:bottom w:val="single" w:sz="4" w:space="0" w:color="auto"/>
            </w:tcBorders>
            <w:vAlign w:val="center"/>
          </w:tcPr>
          <w:p w14:paraId="1486FF5B"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S2</w:t>
            </w:r>
          </w:p>
        </w:tc>
        <w:tc>
          <w:tcPr>
            <w:tcW w:w="0" w:type="auto"/>
            <w:tcBorders>
              <w:top w:val="single" w:sz="4" w:space="0" w:color="auto"/>
              <w:bottom w:val="single" w:sz="4" w:space="0" w:color="auto"/>
            </w:tcBorders>
            <w:vAlign w:val="center"/>
          </w:tcPr>
          <w:p w14:paraId="19FF0CCB"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S3</w:t>
            </w:r>
          </w:p>
        </w:tc>
        <w:tc>
          <w:tcPr>
            <w:tcW w:w="0" w:type="auto"/>
            <w:tcBorders>
              <w:top w:val="single" w:sz="4" w:space="0" w:color="auto"/>
              <w:bottom w:val="single" w:sz="4" w:space="0" w:color="auto"/>
            </w:tcBorders>
            <w:vAlign w:val="center"/>
          </w:tcPr>
          <w:p w14:paraId="689A8D34"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S4</w:t>
            </w:r>
          </w:p>
        </w:tc>
        <w:tc>
          <w:tcPr>
            <w:tcW w:w="0" w:type="auto"/>
            <w:tcBorders>
              <w:top w:val="single" w:sz="4" w:space="0" w:color="auto"/>
              <w:bottom w:val="single" w:sz="4" w:space="0" w:color="auto"/>
            </w:tcBorders>
            <w:vAlign w:val="center"/>
          </w:tcPr>
          <w:p w14:paraId="0C27EC58"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S5</w:t>
            </w:r>
          </w:p>
        </w:tc>
        <w:tc>
          <w:tcPr>
            <w:tcW w:w="0" w:type="auto"/>
            <w:tcBorders>
              <w:top w:val="single" w:sz="4" w:space="0" w:color="auto"/>
              <w:bottom w:val="single" w:sz="4" w:space="0" w:color="auto"/>
            </w:tcBorders>
            <w:vAlign w:val="center"/>
          </w:tcPr>
          <w:p w14:paraId="72A2A762"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S6</w:t>
            </w:r>
          </w:p>
        </w:tc>
        <w:tc>
          <w:tcPr>
            <w:tcW w:w="0" w:type="auto"/>
            <w:tcBorders>
              <w:top w:val="single" w:sz="4" w:space="0" w:color="auto"/>
              <w:bottom w:val="single" w:sz="4" w:space="0" w:color="auto"/>
            </w:tcBorders>
            <w:vAlign w:val="center"/>
          </w:tcPr>
          <w:p w14:paraId="64FC5C60"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S7</w:t>
            </w:r>
          </w:p>
        </w:tc>
        <w:tc>
          <w:tcPr>
            <w:tcW w:w="0" w:type="auto"/>
            <w:tcBorders>
              <w:top w:val="single" w:sz="4" w:space="0" w:color="auto"/>
              <w:bottom w:val="single" w:sz="4" w:space="0" w:color="auto"/>
            </w:tcBorders>
            <w:vAlign w:val="center"/>
          </w:tcPr>
          <w:p w14:paraId="4070BFCB"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S8</w:t>
            </w:r>
          </w:p>
        </w:tc>
        <w:tc>
          <w:tcPr>
            <w:tcW w:w="0" w:type="auto"/>
            <w:tcBorders>
              <w:top w:val="single" w:sz="4" w:space="0" w:color="auto"/>
              <w:bottom w:val="single" w:sz="4" w:space="0" w:color="auto"/>
            </w:tcBorders>
            <w:vAlign w:val="center"/>
          </w:tcPr>
          <w:p w14:paraId="407A9E52"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S9</w:t>
            </w:r>
          </w:p>
        </w:tc>
        <w:tc>
          <w:tcPr>
            <w:tcW w:w="0" w:type="auto"/>
            <w:tcBorders>
              <w:top w:val="single" w:sz="4" w:space="0" w:color="auto"/>
              <w:bottom w:val="single" w:sz="4" w:space="0" w:color="auto"/>
            </w:tcBorders>
            <w:vAlign w:val="center"/>
          </w:tcPr>
          <w:p w14:paraId="3B1885E2" w14:textId="77777777" w:rsidR="00804E2F" w:rsidRPr="0008599B" w:rsidRDefault="00804E2F" w:rsidP="00DD3DA2">
            <w:pPr>
              <w:jc w:val="center"/>
              <w:rPr>
                <w:rFonts w:asciiTheme="majorBidi" w:hAnsiTheme="majorBidi" w:cstheme="majorBidi"/>
                <w:b/>
                <w:bCs/>
                <w:sz w:val="18"/>
                <w:szCs w:val="18"/>
              </w:rPr>
            </w:pPr>
            <w:r w:rsidRPr="0008599B">
              <w:rPr>
                <w:rFonts w:asciiTheme="majorBidi" w:hAnsiTheme="majorBidi" w:cstheme="majorBidi"/>
                <w:b/>
                <w:bCs/>
                <w:sz w:val="18"/>
                <w:szCs w:val="18"/>
              </w:rPr>
              <w:t>S10</w:t>
            </w:r>
          </w:p>
        </w:tc>
      </w:tr>
      <w:tr w:rsidR="004C350D" w:rsidRPr="0008599B" w14:paraId="13C2603A" w14:textId="77777777" w:rsidTr="009B2275">
        <w:trPr>
          <w:trHeight w:val="262"/>
          <w:jc w:val="center"/>
        </w:trPr>
        <w:tc>
          <w:tcPr>
            <w:tcW w:w="0" w:type="auto"/>
            <w:tcBorders>
              <w:top w:val="single" w:sz="4" w:space="0" w:color="auto"/>
              <w:bottom w:val="nil"/>
            </w:tcBorders>
            <w:vAlign w:val="center"/>
          </w:tcPr>
          <w:p w14:paraId="2412CAC1"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V</w:t>
            </w:r>
          </w:p>
        </w:tc>
        <w:tc>
          <w:tcPr>
            <w:tcW w:w="0" w:type="auto"/>
            <w:tcBorders>
              <w:top w:val="single" w:sz="4" w:space="0" w:color="auto"/>
              <w:bottom w:val="nil"/>
            </w:tcBorders>
            <w:vAlign w:val="center"/>
          </w:tcPr>
          <w:p w14:paraId="7FF9099A" w14:textId="1DFE810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9019EC">
              <w:rPr>
                <w:rFonts w:asciiTheme="majorBidi" w:hAnsiTheme="majorBidi" w:cstheme="majorBidi"/>
                <w:sz w:val="18"/>
                <w:szCs w:val="18"/>
              </w:rPr>
              <w:t>±1.3</w:t>
            </w:r>
          </w:p>
        </w:tc>
        <w:tc>
          <w:tcPr>
            <w:tcW w:w="0" w:type="auto"/>
            <w:tcBorders>
              <w:top w:val="single" w:sz="4" w:space="0" w:color="auto"/>
              <w:bottom w:val="nil"/>
            </w:tcBorders>
            <w:vAlign w:val="center"/>
          </w:tcPr>
          <w:p w14:paraId="0FF261B1" w14:textId="0B87185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&lt;4.1</w:t>
            </w:r>
            <w:r w:rsidR="009019EC">
              <w:rPr>
                <w:rFonts w:asciiTheme="majorBidi" w:hAnsiTheme="majorBidi" w:cstheme="majorBidi"/>
                <w:sz w:val="18"/>
                <w:szCs w:val="18"/>
              </w:rPr>
              <w:t>±0.4</w:t>
            </w:r>
          </w:p>
        </w:tc>
        <w:tc>
          <w:tcPr>
            <w:tcW w:w="0" w:type="auto"/>
            <w:tcBorders>
              <w:top w:val="single" w:sz="4" w:space="0" w:color="auto"/>
              <w:bottom w:val="nil"/>
            </w:tcBorders>
            <w:vAlign w:val="center"/>
          </w:tcPr>
          <w:p w14:paraId="609A89CF" w14:textId="0AC04D9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&lt;10</w:t>
            </w:r>
            <w:r w:rsidR="009019EC">
              <w:rPr>
                <w:rFonts w:asciiTheme="majorBidi" w:hAnsiTheme="majorBidi" w:cstheme="majorBidi"/>
                <w:sz w:val="18"/>
                <w:szCs w:val="18"/>
              </w:rPr>
              <w:t>±1.0</w:t>
            </w:r>
          </w:p>
        </w:tc>
        <w:tc>
          <w:tcPr>
            <w:tcW w:w="0" w:type="auto"/>
            <w:tcBorders>
              <w:top w:val="single" w:sz="4" w:space="0" w:color="auto"/>
              <w:bottom w:val="nil"/>
            </w:tcBorders>
            <w:vAlign w:val="center"/>
          </w:tcPr>
          <w:p w14:paraId="23A5A11E" w14:textId="3401F93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&lt;10</w:t>
            </w:r>
            <w:r w:rsidR="009019EC">
              <w:rPr>
                <w:rFonts w:asciiTheme="majorBidi" w:hAnsiTheme="majorBidi" w:cstheme="majorBidi"/>
                <w:sz w:val="18"/>
                <w:szCs w:val="18"/>
              </w:rPr>
              <w:t>±0.1</w:t>
            </w:r>
          </w:p>
        </w:tc>
        <w:tc>
          <w:tcPr>
            <w:tcW w:w="0" w:type="auto"/>
            <w:tcBorders>
              <w:top w:val="single" w:sz="4" w:space="0" w:color="auto"/>
              <w:bottom w:val="nil"/>
            </w:tcBorders>
            <w:vAlign w:val="center"/>
          </w:tcPr>
          <w:p w14:paraId="2422CA5A" w14:textId="224CB41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&lt;52</w:t>
            </w:r>
            <w:r w:rsidR="009019EC">
              <w:rPr>
                <w:rFonts w:asciiTheme="majorBidi" w:hAnsiTheme="majorBidi" w:cstheme="majorBidi"/>
                <w:sz w:val="18"/>
                <w:szCs w:val="18"/>
              </w:rPr>
              <w:t>±7.6</w:t>
            </w:r>
          </w:p>
        </w:tc>
        <w:tc>
          <w:tcPr>
            <w:tcW w:w="0" w:type="auto"/>
            <w:tcBorders>
              <w:top w:val="single" w:sz="4" w:space="0" w:color="auto"/>
              <w:bottom w:val="nil"/>
            </w:tcBorders>
            <w:vAlign w:val="center"/>
          </w:tcPr>
          <w:p w14:paraId="65B998FD" w14:textId="65EC799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&lt;18</w:t>
            </w:r>
            <w:r w:rsidR="009019EC">
              <w:rPr>
                <w:rFonts w:asciiTheme="majorBidi" w:hAnsiTheme="majorBidi" w:cstheme="majorBidi"/>
                <w:sz w:val="18"/>
                <w:szCs w:val="18"/>
              </w:rPr>
              <w:t>±1.7</w:t>
            </w:r>
          </w:p>
        </w:tc>
        <w:tc>
          <w:tcPr>
            <w:tcW w:w="0" w:type="auto"/>
            <w:tcBorders>
              <w:top w:val="single" w:sz="4" w:space="0" w:color="auto"/>
              <w:bottom w:val="nil"/>
            </w:tcBorders>
            <w:vAlign w:val="center"/>
          </w:tcPr>
          <w:p w14:paraId="1C2F07E4" w14:textId="062AF07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&lt;11</w:t>
            </w:r>
            <w:r w:rsidR="009019EC">
              <w:rPr>
                <w:rFonts w:asciiTheme="majorBidi" w:hAnsiTheme="majorBidi" w:cstheme="majorBidi"/>
                <w:sz w:val="18"/>
                <w:szCs w:val="18"/>
              </w:rPr>
              <w:t>±1.1</w:t>
            </w:r>
          </w:p>
        </w:tc>
        <w:tc>
          <w:tcPr>
            <w:tcW w:w="0" w:type="auto"/>
            <w:tcBorders>
              <w:top w:val="single" w:sz="4" w:space="0" w:color="auto"/>
              <w:bottom w:val="nil"/>
            </w:tcBorders>
            <w:vAlign w:val="center"/>
          </w:tcPr>
          <w:p w14:paraId="534E7178" w14:textId="7A9C063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157</w:t>
            </w:r>
            <w:r w:rsidR="009019EC">
              <w:rPr>
                <w:rFonts w:asciiTheme="majorBidi" w:hAnsiTheme="majorBidi" w:cstheme="majorBidi"/>
                <w:sz w:val="18"/>
                <w:szCs w:val="18"/>
              </w:rPr>
              <w:t>±1.8</w:t>
            </w:r>
          </w:p>
        </w:tc>
        <w:tc>
          <w:tcPr>
            <w:tcW w:w="0" w:type="auto"/>
            <w:tcBorders>
              <w:top w:val="single" w:sz="4" w:space="0" w:color="auto"/>
              <w:bottom w:val="nil"/>
            </w:tcBorders>
            <w:vAlign w:val="center"/>
          </w:tcPr>
          <w:p w14:paraId="0363F8EA" w14:textId="7B6628EE" w:rsidR="00804E2F" w:rsidRPr="0008599B" w:rsidRDefault="00BC44AA" w:rsidP="00DD3DA2">
            <w:pPr>
              <w:jc w:val="center"/>
              <w:rPr>
                <w:rFonts w:asciiTheme="majorBidi" w:hAnsiTheme="majorBidi" w:cstheme="majorBidi"/>
                <w:sz w:val="18"/>
                <w:szCs w:val="18"/>
              </w:rPr>
            </w:pPr>
            <w:r>
              <w:rPr>
                <w:rFonts w:asciiTheme="majorBidi" w:hAnsiTheme="majorBidi" w:cstheme="majorBidi"/>
                <w:sz w:val="18"/>
                <w:szCs w:val="18"/>
              </w:rPr>
              <w:sym w:font="Symbol" w:char="F03C"/>
            </w:r>
            <w:r w:rsidR="00804E2F" w:rsidRPr="0008599B">
              <w:rPr>
                <w:rFonts w:asciiTheme="majorBidi" w:hAnsiTheme="majorBidi" w:cstheme="majorBidi"/>
                <w:sz w:val="18"/>
                <w:szCs w:val="18"/>
              </w:rPr>
              <w:t>1</w:t>
            </w:r>
            <w:r>
              <w:rPr>
                <w:rFonts w:asciiTheme="majorBidi" w:hAnsiTheme="majorBidi" w:cstheme="majorBidi"/>
                <w:sz w:val="18"/>
                <w:szCs w:val="18"/>
              </w:rPr>
              <w:t>0</w:t>
            </w:r>
            <w:r w:rsidR="009019EC">
              <w:rPr>
                <w:rFonts w:asciiTheme="majorBidi" w:hAnsiTheme="majorBidi" w:cstheme="majorBidi"/>
                <w:sz w:val="18"/>
                <w:szCs w:val="18"/>
              </w:rPr>
              <w:t>±</w:t>
            </w:r>
            <w:r>
              <w:rPr>
                <w:rFonts w:asciiTheme="majorBidi" w:hAnsiTheme="majorBidi" w:cstheme="majorBidi"/>
                <w:sz w:val="18"/>
                <w:szCs w:val="18"/>
              </w:rPr>
              <w:t>1.0</w:t>
            </w:r>
          </w:p>
        </w:tc>
        <w:tc>
          <w:tcPr>
            <w:tcW w:w="0" w:type="auto"/>
            <w:tcBorders>
              <w:top w:val="single" w:sz="4" w:space="0" w:color="auto"/>
              <w:bottom w:val="nil"/>
            </w:tcBorders>
            <w:vAlign w:val="center"/>
          </w:tcPr>
          <w:p w14:paraId="2D50E733" w14:textId="1797DA4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&lt;15</w:t>
            </w:r>
            <w:r w:rsidR="00BC44AA">
              <w:rPr>
                <w:rFonts w:asciiTheme="majorBidi" w:hAnsiTheme="majorBidi" w:cstheme="majorBidi"/>
                <w:sz w:val="18"/>
                <w:szCs w:val="18"/>
              </w:rPr>
              <w:t>±1.5</w:t>
            </w:r>
          </w:p>
        </w:tc>
      </w:tr>
      <w:tr w:rsidR="004C350D" w:rsidRPr="0008599B" w14:paraId="49C3E6A1" w14:textId="77777777" w:rsidTr="009B2275">
        <w:trPr>
          <w:trHeight w:val="262"/>
          <w:jc w:val="center"/>
        </w:trPr>
        <w:tc>
          <w:tcPr>
            <w:tcW w:w="0" w:type="auto"/>
            <w:tcBorders>
              <w:top w:val="nil"/>
            </w:tcBorders>
            <w:vAlign w:val="center"/>
          </w:tcPr>
          <w:p w14:paraId="22F25C9A"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Cr</w:t>
            </w:r>
          </w:p>
        </w:tc>
        <w:tc>
          <w:tcPr>
            <w:tcW w:w="0" w:type="auto"/>
            <w:tcBorders>
              <w:top w:val="nil"/>
            </w:tcBorders>
            <w:vAlign w:val="center"/>
          </w:tcPr>
          <w:p w14:paraId="46D73704" w14:textId="78DB8D8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4.2</w:t>
            </w:r>
            <w:r w:rsidR="00BC44AA">
              <w:rPr>
                <w:rFonts w:asciiTheme="majorBidi" w:hAnsiTheme="majorBidi" w:cstheme="majorBidi"/>
                <w:sz w:val="18"/>
                <w:szCs w:val="18"/>
              </w:rPr>
              <w:t>±0.3</w:t>
            </w:r>
          </w:p>
        </w:tc>
        <w:tc>
          <w:tcPr>
            <w:tcW w:w="0" w:type="auto"/>
            <w:tcBorders>
              <w:top w:val="nil"/>
            </w:tcBorders>
            <w:vAlign w:val="center"/>
          </w:tcPr>
          <w:p w14:paraId="496681B3" w14:textId="0BBC8E0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&lt;1.5</w:t>
            </w:r>
            <w:r w:rsidR="00BC44AA">
              <w:rPr>
                <w:rFonts w:asciiTheme="majorBidi" w:hAnsiTheme="majorBidi" w:cstheme="majorBidi"/>
                <w:sz w:val="18"/>
                <w:szCs w:val="18"/>
              </w:rPr>
              <w:t>±0.0</w:t>
            </w:r>
          </w:p>
        </w:tc>
        <w:tc>
          <w:tcPr>
            <w:tcW w:w="0" w:type="auto"/>
            <w:tcBorders>
              <w:top w:val="nil"/>
            </w:tcBorders>
            <w:vAlign w:val="center"/>
          </w:tcPr>
          <w:p w14:paraId="7C8A836B" w14:textId="3B09433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24.5</w:t>
            </w:r>
            <w:r w:rsidR="00BC44AA">
              <w:rPr>
                <w:rFonts w:asciiTheme="majorBidi" w:hAnsiTheme="majorBidi" w:cstheme="majorBidi"/>
                <w:sz w:val="18"/>
                <w:szCs w:val="18"/>
              </w:rPr>
              <w:t>±1.1</w:t>
            </w:r>
          </w:p>
        </w:tc>
        <w:tc>
          <w:tcPr>
            <w:tcW w:w="0" w:type="auto"/>
            <w:tcBorders>
              <w:top w:val="nil"/>
            </w:tcBorders>
            <w:vAlign w:val="center"/>
          </w:tcPr>
          <w:p w14:paraId="68E0A671" w14:textId="0791440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w:t>
            </w:r>
            <w:r w:rsidR="00BC44AA">
              <w:rPr>
                <w:rFonts w:asciiTheme="majorBidi" w:hAnsiTheme="majorBidi" w:cstheme="majorBidi"/>
                <w:sz w:val="18"/>
                <w:szCs w:val="18"/>
              </w:rPr>
              <w:t>±1.5</w:t>
            </w:r>
          </w:p>
        </w:tc>
        <w:tc>
          <w:tcPr>
            <w:tcW w:w="0" w:type="auto"/>
            <w:tcBorders>
              <w:top w:val="nil"/>
            </w:tcBorders>
            <w:vAlign w:val="center"/>
          </w:tcPr>
          <w:p w14:paraId="0D5E1F96" w14:textId="33A8E52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&lt;1.5</w:t>
            </w:r>
            <w:r w:rsidR="00BC44AA">
              <w:rPr>
                <w:rFonts w:asciiTheme="majorBidi" w:hAnsiTheme="majorBidi" w:cstheme="majorBidi"/>
                <w:sz w:val="18"/>
                <w:szCs w:val="18"/>
              </w:rPr>
              <w:t>±0.0</w:t>
            </w:r>
          </w:p>
        </w:tc>
        <w:tc>
          <w:tcPr>
            <w:tcW w:w="0" w:type="auto"/>
            <w:tcBorders>
              <w:top w:val="nil"/>
            </w:tcBorders>
            <w:vAlign w:val="center"/>
          </w:tcPr>
          <w:p w14:paraId="6EEE6B7F" w14:textId="1C65393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9.3</w:t>
            </w:r>
            <w:r w:rsidR="00BC44AA">
              <w:rPr>
                <w:rFonts w:asciiTheme="majorBidi" w:hAnsiTheme="majorBidi" w:cstheme="majorBidi"/>
                <w:sz w:val="18"/>
                <w:szCs w:val="18"/>
              </w:rPr>
              <w:t>±0.6</w:t>
            </w:r>
          </w:p>
        </w:tc>
        <w:tc>
          <w:tcPr>
            <w:tcW w:w="0" w:type="auto"/>
            <w:tcBorders>
              <w:top w:val="nil"/>
            </w:tcBorders>
            <w:vAlign w:val="center"/>
          </w:tcPr>
          <w:p w14:paraId="4B9ED535" w14:textId="0FB9A47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&lt;1.5</w:t>
            </w:r>
            <w:r w:rsidR="00BC44AA">
              <w:rPr>
                <w:rFonts w:asciiTheme="majorBidi" w:hAnsiTheme="majorBidi" w:cstheme="majorBidi"/>
                <w:sz w:val="18"/>
                <w:szCs w:val="18"/>
              </w:rPr>
              <w:t>±0.0</w:t>
            </w:r>
          </w:p>
        </w:tc>
        <w:tc>
          <w:tcPr>
            <w:tcW w:w="0" w:type="auto"/>
            <w:tcBorders>
              <w:top w:val="nil"/>
            </w:tcBorders>
            <w:vAlign w:val="center"/>
          </w:tcPr>
          <w:p w14:paraId="276625A7" w14:textId="77F18EB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215.3</w:t>
            </w:r>
            <w:r w:rsidR="00BC44AA">
              <w:rPr>
                <w:rFonts w:asciiTheme="majorBidi" w:hAnsiTheme="majorBidi" w:cstheme="majorBidi"/>
                <w:sz w:val="18"/>
                <w:szCs w:val="18"/>
              </w:rPr>
              <w:t>±5.0</w:t>
            </w:r>
          </w:p>
        </w:tc>
        <w:tc>
          <w:tcPr>
            <w:tcW w:w="0" w:type="auto"/>
            <w:tcBorders>
              <w:top w:val="nil"/>
            </w:tcBorders>
            <w:vAlign w:val="center"/>
          </w:tcPr>
          <w:p w14:paraId="14BF3184" w14:textId="369920F6" w:rsidR="00804E2F" w:rsidRPr="0008599B" w:rsidRDefault="00BC44AA" w:rsidP="00DD3DA2">
            <w:pPr>
              <w:jc w:val="center"/>
              <w:rPr>
                <w:rFonts w:asciiTheme="majorBidi" w:hAnsiTheme="majorBidi" w:cstheme="majorBidi"/>
                <w:sz w:val="18"/>
                <w:szCs w:val="18"/>
              </w:rPr>
            </w:pPr>
            <w:r>
              <w:rPr>
                <w:rFonts w:asciiTheme="majorBidi" w:hAnsiTheme="majorBidi" w:cstheme="majorBidi"/>
                <w:sz w:val="18"/>
                <w:szCs w:val="18"/>
              </w:rPr>
              <w:t>1</w:t>
            </w:r>
            <w:r w:rsidR="00804E2F" w:rsidRPr="0008599B">
              <w:rPr>
                <w:rFonts w:asciiTheme="majorBidi" w:hAnsiTheme="majorBidi" w:cstheme="majorBidi"/>
                <w:sz w:val="18"/>
                <w:szCs w:val="18"/>
              </w:rPr>
              <w:t>8.5</w:t>
            </w:r>
            <w:r>
              <w:rPr>
                <w:rFonts w:asciiTheme="majorBidi" w:hAnsiTheme="majorBidi" w:cstheme="majorBidi"/>
                <w:sz w:val="18"/>
                <w:szCs w:val="18"/>
              </w:rPr>
              <w:t>±1.0</w:t>
            </w:r>
          </w:p>
        </w:tc>
        <w:tc>
          <w:tcPr>
            <w:tcW w:w="0" w:type="auto"/>
            <w:tcBorders>
              <w:top w:val="nil"/>
            </w:tcBorders>
            <w:vAlign w:val="center"/>
          </w:tcPr>
          <w:p w14:paraId="05DB5120" w14:textId="0F30F32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&lt;1.5</w:t>
            </w:r>
            <w:r w:rsidR="00BC44AA">
              <w:rPr>
                <w:rFonts w:asciiTheme="majorBidi" w:hAnsiTheme="majorBidi" w:cstheme="majorBidi"/>
                <w:sz w:val="18"/>
                <w:szCs w:val="18"/>
              </w:rPr>
              <w:t>±0.0</w:t>
            </w:r>
          </w:p>
        </w:tc>
      </w:tr>
      <w:tr w:rsidR="004C350D" w:rsidRPr="0008599B" w14:paraId="65DDC727" w14:textId="77777777" w:rsidTr="009B2275">
        <w:trPr>
          <w:trHeight w:val="262"/>
          <w:jc w:val="center"/>
        </w:trPr>
        <w:tc>
          <w:tcPr>
            <w:tcW w:w="0" w:type="auto"/>
            <w:vAlign w:val="center"/>
          </w:tcPr>
          <w:p w14:paraId="7B739C8E"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Co</w:t>
            </w:r>
          </w:p>
        </w:tc>
        <w:tc>
          <w:tcPr>
            <w:tcW w:w="0" w:type="auto"/>
            <w:vAlign w:val="center"/>
          </w:tcPr>
          <w:p w14:paraId="1D49ED46" w14:textId="665519A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3820494F" w14:textId="7E57B74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49A91BFD" w14:textId="58199C0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77A38CE7" w14:textId="5C9175A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58616B82" w14:textId="7289635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2C664227" w14:textId="03B9627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6A04A988" w14:textId="274C5BA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4FE8BEAA" w14:textId="01E0724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&lt;10</w:t>
            </w:r>
            <w:r w:rsidR="00BC44AA">
              <w:rPr>
                <w:rFonts w:asciiTheme="majorBidi" w:hAnsiTheme="majorBidi" w:cstheme="majorBidi"/>
                <w:sz w:val="18"/>
                <w:szCs w:val="18"/>
              </w:rPr>
              <w:t>±0.0</w:t>
            </w:r>
          </w:p>
        </w:tc>
        <w:tc>
          <w:tcPr>
            <w:tcW w:w="0" w:type="auto"/>
            <w:vAlign w:val="center"/>
          </w:tcPr>
          <w:p w14:paraId="2EE76E0E" w14:textId="7ADE895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c>
          <w:tcPr>
            <w:tcW w:w="0" w:type="auto"/>
            <w:vAlign w:val="center"/>
          </w:tcPr>
          <w:p w14:paraId="7F75D0F2" w14:textId="7043FBC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&lt;3.9</w:t>
            </w:r>
            <w:r w:rsidR="00BC44AA">
              <w:rPr>
                <w:rFonts w:asciiTheme="majorBidi" w:hAnsiTheme="majorBidi" w:cstheme="majorBidi"/>
                <w:sz w:val="18"/>
                <w:szCs w:val="18"/>
              </w:rPr>
              <w:t>±0.0</w:t>
            </w:r>
          </w:p>
        </w:tc>
      </w:tr>
      <w:tr w:rsidR="004C350D" w:rsidRPr="0008599B" w14:paraId="65AD256C" w14:textId="77777777" w:rsidTr="009B2275">
        <w:trPr>
          <w:trHeight w:val="279"/>
          <w:jc w:val="center"/>
        </w:trPr>
        <w:tc>
          <w:tcPr>
            <w:tcW w:w="0" w:type="auto"/>
            <w:vAlign w:val="center"/>
          </w:tcPr>
          <w:p w14:paraId="082E0B19"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Ni</w:t>
            </w:r>
          </w:p>
        </w:tc>
        <w:tc>
          <w:tcPr>
            <w:tcW w:w="0" w:type="auto"/>
            <w:vAlign w:val="center"/>
          </w:tcPr>
          <w:p w14:paraId="696C6F15" w14:textId="3BFEE4E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58</w:t>
            </w:r>
            <w:r w:rsidR="00BC44AA">
              <w:rPr>
                <w:rFonts w:asciiTheme="majorBidi" w:hAnsiTheme="majorBidi" w:cstheme="majorBidi"/>
                <w:sz w:val="18"/>
                <w:szCs w:val="18"/>
              </w:rPr>
              <w:t>±0.6</w:t>
            </w:r>
          </w:p>
        </w:tc>
        <w:tc>
          <w:tcPr>
            <w:tcW w:w="0" w:type="auto"/>
            <w:vAlign w:val="center"/>
          </w:tcPr>
          <w:p w14:paraId="7FEE70E3" w14:textId="3E64E63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6.4</w:t>
            </w:r>
            <w:r w:rsidR="00BC44AA">
              <w:rPr>
                <w:rFonts w:asciiTheme="majorBidi" w:hAnsiTheme="majorBidi" w:cstheme="majorBidi"/>
                <w:sz w:val="18"/>
                <w:szCs w:val="18"/>
              </w:rPr>
              <w:t>±0.3</w:t>
            </w:r>
          </w:p>
        </w:tc>
        <w:tc>
          <w:tcPr>
            <w:tcW w:w="0" w:type="auto"/>
            <w:vAlign w:val="center"/>
          </w:tcPr>
          <w:p w14:paraId="796DA2C2" w14:textId="1F639EF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9.7</w:t>
            </w:r>
            <w:r w:rsidR="00BC44AA">
              <w:rPr>
                <w:rFonts w:asciiTheme="majorBidi" w:hAnsiTheme="majorBidi" w:cstheme="majorBidi"/>
                <w:sz w:val="18"/>
                <w:szCs w:val="18"/>
              </w:rPr>
              <w:t>±0.3</w:t>
            </w:r>
          </w:p>
        </w:tc>
        <w:tc>
          <w:tcPr>
            <w:tcW w:w="0" w:type="auto"/>
            <w:vAlign w:val="center"/>
          </w:tcPr>
          <w:p w14:paraId="7E09D4B3" w14:textId="604C86E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10.8</w:t>
            </w:r>
            <w:r w:rsidR="00BC44AA">
              <w:rPr>
                <w:rFonts w:asciiTheme="majorBidi" w:hAnsiTheme="majorBidi" w:cstheme="majorBidi"/>
                <w:sz w:val="18"/>
                <w:szCs w:val="18"/>
              </w:rPr>
              <w:t>±0.3</w:t>
            </w:r>
          </w:p>
        </w:tc>
        <w:tc>
          <w:tcPr>
            <w:tcW w:w="0" w:type="auto"/>
            <w:vAlign w:val="center"/>
          </w:tcPr>
          <w:p w14:paraId="5A31CA57" w14:textId="337F49F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6.5</w:t>
            </w:r>
            <w:r w:rsidR="00BC44AA">
              <w:rPr>
                <w:rFonts w:asciiTheme="majorBidi" w:hAnsiTheme="majorBidi" w:cstheme="majorBidi"/>
                <w:sz w:val="18"/>
                <w:szCs w:val="18"/>
              </w:rPr>
              <w:t>±0.3</w:t>
            </w:r>
          </w:p>
        </w:tc>
        <w:tc>
          <w:tcPr>
            <w:tcW w:w="0" w:type="auto"/>
            <w:vAlign w:val="center"/>
          </w:tcPr>
          <w:p w14:paraId="432C5A6D" w14:textId="011442E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14.4</w:t>
            </w:r>
            <w:r w:rsidR="00BC44AA">
              <w:rPr>
                <w:rFonts w:asciiTheme="majorBidi" w:hAnsiTheme="majorBidi" w:cstheme="majorBidi"/>
                <w:sz w:val="18"/>
                <w:szCs w:val="18"/>
              </w:rPr>
              <w:t>±0.3</w:t>
            </w:r>
          </w:p>
        </w:tc>
        <w:tc>
          <w:tcPr>
            <w:tcW w:w="0" w:type="auto"/>
            <w:vAlign w:val="center"/>
          </w:tcPr>
          <w:p w14:paraId="1795D3E1" w14:textId="0E55240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7.2</w:t>
            </w:r>
            <w:r w:rsidR="00BC44AA">
              <w:rPr>
                <w:rFonts w:asciiTheme="majorBidi" w:hAnsiTheme="majorBidi" w:cstheme="majorBidi"/>
                <w:sz w:val="18"/>
                <w:szCs w:val="18"/>
              </w:rPr>
              <w:t>±0.3</w:t>
            </w:r>
          </w:p>
        </w:tc>
        <w:tc>
          <w:tcPr>
            <w:tcW w:w="0" w:type="auto"/>
            <w:vAlign w:val="center"/>
          </w:tcPr>
          <w:p w14:paraId="69EE0EC4" w14:textId="1FAF826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175.7</w:t>
            </w:r>
            <w:r w:rsidR="00BC44AA">
              <w:rPr>
                <w:rFonts w:asciiTheme="majorBidi" w:hAnsiTheme="majorBidi" w:cstheme="majorBidi"/>
                <w:sz w:val="18"/>
                <w:szCs w:val="18"/>
              </w:rPr>
              <w:t>±1.7</w:t>
            </w:r>
          </w:p>
        </w:tc>
        <w:tc>
          <w:tcPr>
            <w:tcW w:w="0" w:type="auto"/>
            <w:vAlign w:val="center"/>
          </w:tcPr>
          <w:p w14:paraId="6CB95F99" w14:textId="46D0152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15.2</w:t>
            </w:r>
            <w:r w:rsidR="00BC44AA">
              <w:rPr>
                <w:rFonts w:asciiTheme="majorBidi" w:hAnsiTheme="majorBidi" w:cstheme="majorBidi"/>
                <w:sz w:val="18"/>
                <w:szCs w:val="18"/>
              </w:rPr>
              <w:t>±0.4</w:t>
            </w:r>
          </w:p>
        </w:tc>
        <w:tc>
          <w:tcPr>
            <w:tcW w:w="0" w:type="auto"/>
            <w:vAlign w:val="center"/>
          </w:tcPr>
          <w:p w14:paraId="1E956E17" w14:textId="62859C3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6.6</w:t>
            </w:r>
            <w:r w:rsidR="00BC44AA">
              <w:rPr>
                <w:rFonts w:asciiTheme="majorBidi" w:hAnsiTheme="majorBidi" w:cstheme="majorBidi"/>
                <w:sz w:val="18"/>
                <w:szCs w:val="18"/>
              </w:rPr>
              <w:t>±0.3</w:t>
            </w:r>
          </w:p>
        </w:tc>
      </w:tr>
      <w:tr w:rsidR="004C350D" w:rsidRPr="0008599B" w14:paraId="443F7CF4" w14:textId="77777777" w:rsidTr="009B2275">
        <w:trPr>
          <w:trHeight w:val="262"/>
          <w:jc w:val="center"/>
        </w:trPr>
        <w:tc>
          <w:tcPr>
            <w:tcW w:w="0" w:type="auto"/>
            <w:vAlign w:val="center"/>
          </w:tcPr>
          <w:p w14:paraId="3E817B7F"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Sb</w:t>
            </w:r>
          </w:p>
        </w:tc>
        <w:tc>
          <w:tcPr>
            <w:tcW w:w="0" w:type="auto"/>
            <w:vAlign w:val="center"/>
          </w:tcPr>
          <w:p w14:paraId="086B9A1F" w14:textId="0C9C995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w:t>
            </w:r>
            <w:r w:rsidR="00B048DF">
              <w:rPr>
                <w:rFonts w:asciiTheme="majorBidi" w:hAnsiTheme="majorBidi" w:cstheme="majorBidi"/>
                <w:sz w:val="18"/>
                <w:szCs w:val="18"/>
              </w:rPr>
              <w:t>.0±0.8</w:t>
            </w:r>
          </w:p>
        </w:tc>
        <w:tc>
          <w:tcPr>
            <w:tcW w:w="0" w:type="auto"/>
            <w:vAlign w:val="center"/>
          </w:tcPr>
          <w:p w14:paraId="230448B7" w14:textId="78FA0EB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37.7</w:t>
            </w:r>
            <w:r w:rsidR="00B048DF">
              <w:rPr>
                <w:rFonts w:asciiTheme="majorBidi" w:hAnsiTheme="majorBidi" w:cstheme="majorBidi"/>
                <w:sz w:val="18"/>
                <w:szCs w:val="18"/>
              </w:rPr>
              <w:t>±1.3</w:t>
            </w:r>
          </w:p>
        </w:tc>
        <w:tc>
          <w:tcPr>
            <w:tcW w:w="0" w:type="auto"/>
            <w:vAlign w:val="center"/>
          </w:tcPr>
          <w:p w14:paraId="766669D2" w14:textId="308A833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12.2</w:t>
            </w:r>
            <w:r w:rsidR="00B048DF">
              <w:rPr>
                <w:rFonts w:asciiTheme="majorBidi" w:hAnsiTheme="majorBidi" w:cstheme="majorBidi"/>
                <w:sz w:val="18"/>
                <w:szCs w:val="18"/>
              </w:rPr>
              <w:t>±1.1</w:t>
            </w:r>
          </w:p>
        </w:tc>
        <w:tc>
          <w:tcPr>
            <w:tcW w:w="0" w:type="auto"/>
            <w:vAlign w:val="center"/>
          </w:tcPr>
          <w:p w14:paraId="51F69938" w14:textId="445A7D0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9.9</w:t>
            </w:r>
            <w:r w:rsidR="00B048DF">
              <w:rPr>
                <w:rFonts w:asciiTheme="majorBidi" w:hAnsiTheme="majorBidi" w:cstheme="majorBidi"/>
                <w:sz w:val="18"/>
                <w:szCs w:val="18"/>
              </w:rPr>
              <w:t>±0.0</w:t>
            </w:r>
          </w:p>
        </w:tc>
        <w:tc>
          <w:tcPr>
            <w:tcW w:w="0" w:type="auto"/>
            <w:vAlign w:val="center"/>
          </w:tcPr>
          <w:p w14:paraId="7C60E3F7" w14:textId="4D4D45C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11.8</w:t>
            </w:r>
            <w:r w:rsidR="00B048DF">
              <w:rPr>
                <w:rFonts w:asciiTheme="majorBidi" w:hAnsiTheme="majorBidi" w:cstheme="majorBidi"/>
                <w:sz w:val="18"/>
                <w:szCs w:val="18"/>
              </w:rPr>
              <w:t>±1.2</w:t>
            </w:r>
          </w:p>
        </w:tc>
        <w:tc>
          <w:tcPr>
            <w:tcW w:w="0" w:type="auto"/>
            <w:vAlign w:val="center"/>
          </w:tcPr>
          <w:p w14:paraId="2C1666C7" w14:textId="16B402F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5.6</w:t>
            </w:r>
            <w:r w:rsidR="00B048DF">
              <w:rPr>
                <w:rFonts w:asciiTheme="majorBidi" w:hAnsiTheme="majorBidi" w:cstheme="majorBidi"/>
                <w:sz w:val="18"/>
                <w:szCs w:val="18"/>
              </w:rPr>
              <w:t>±0.7</w:t>
            </w:r>
          </w:p>
        </w:tc>
        <w:tc>
          <w:tcPr>
            <w:tcW w:w="0" w:type="auto"/>
            <w:vAlign w:val="center"/>
          </w:tcPr>
          <w:p w14:paraId="7271B76F" w14:textId="49AF5E2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9.7</w:t>
            </w:r>
            <w:r w:rsidR="00B048DF">
              <w:rPr>
                <w:rFonts w:asciiTheme="majorBidi" w:hAnsiTheme="majorBidi" w:cstheme="majorBidi"/>
                <w:sz w:val="18"/>
                <w:szCs w:val="18"/>
              </w:rPr>
              <w:t>±1.1</w:t>
            </w:r>
          </w:p>
        </w:tc>
        <w:tc>
          <w:tcPr>
            <w:tcW w:w="0" w:type="auto"/>
            <w:vAlign w:val="center"/>
          </w:tcPr>
          <w:p w14:paraId="0F9700AF" w14:textId="78279C6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B048DF">
              <w:rPr>
                <w:rFonts w:asciiTheme="majorBidi" w:hAnsiTheme="majorBidi" w:cstheme="majorBidi"/>
                <w:sz w:val="18"/>
                <w:szCs w:val="18"/>
              </w:rPr>
              <w:t>.0±0.0</w:t>
            </w:r>
          </w:p>
        </w:tc>
        <w:tc>
          <w:tcPr>
            <w:tcW w:w="0" w:type="auto"/>
            <w:vAlign w:val="center"/>
          </w:tcPr>
          <w:p w14:paraId="2F01E7A8" w14:textId="225F319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11.3</w:t>
            </w:r>
            <w:r w:rsidR="00B048DF">
              <w:rPr>
                <w:rFonts w:asciiTheme="majorBidi" w:hAnsiTheme="majorBidi" w:cstheme="majorBidi"/>
                <w:sz w:val="18"/>
                <w:szCs w:val="18"/>
              </w:rPr>
              <w:t>±1.1</w:t>
            </w:r>
          </w:p>
        </w:tc>
        <w:tc>
          <w:tcPr>
            <w:tcW w:w="0" w:type="auto"/>
            <w:vAlign w:val="center"/>
          </w:tcPr>
          <w:p w14:paraId="7720E6B4" w14:textId="2BE57ED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9.9</w:t>
            </w:r>
            <w:r w:rsidR="00B048DF">
              <w:rPr>
                <w:rFonts w:asciiTheme="majorBidi" w:hAnsiTheme="majorBidi" w:cstheme="majorBidi"/>
                <w:sz w:val="18"/>
                <w:szCs w:val="18"/>
              </w:rPr>
              <w:t>±1.1</w:t>
            </w:r>
          </w:p>
        </w:tc>
      </w:tr>
      <w:tr w:rsidR="004C350D" w:rsidRPr="0008599B" w14:paraId="1827417F" w14:textId="77777777" w:rsidTr="009B2275">
        <w:trPr>
          <w:trHeight w:val="262"/>
          <w:jc w:val="center"/>
        </w:trPr>
        <w:tc>
          <w:tcPr>
            <w:tcW w:w="0" w:type="auto"/>
            <w:vAlign w:val="center"/>
          </w:tcPr>
          <w:p w14:paraId="52A97654"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Ga</w:t>
            </w:r>
          </w:p>
        </w:tc>
        <w:tc>
          <w:tcPr>
            <w:tcW w:w="0" w:type="auto"/>
            <w:vAlign w:val="center"/>
          </w:tcPr>
          <w:p w14:paraId="4A2D5E9D" w14:textId="51A139E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1.47</w:t>
            </w:r>
            <w:r w:rsidR="00B048DF">
              <w:rPr>
                <w:rFonts w:asciiTheme="majorBidi" w:hAnsiTheme="majorBidi" w:cstheme="majorBidi"/>
                <w:sz w:val="18"/>
                <w:szCs w:val="18"/>
              </w:rPr>
              <w:t>±0.2</w:t>
            </w:r>
          </w:p>
        </w:tc>
        <w:tc>
          <w:tcPr>
            <w:tcW w:w="0" w:type="auto"/>
            <w:vAlign w:val="center"/>
          </w:tcPr>
          <w:p w14:paraId="49938EAB" w14:textId="781C51A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1.87</w:t>
            </w:r>
            <w:r w:rsidR="00B048DF">
              <w:rPr>
                <w:rFonts w:asciiTheme="majorBidi" w:hAnsiTheme="majorBidi" w:cstheme="majorBidi"/>
                <w:sz w:val="18"/>
                <w:szCs w:val="18"/>
              </w:rPr>
              <w:t>±0.8</w:t>
            </w:r>
          </w:p>
        </w:tc>
        <w:tc>
          <w:tcPr>
            <w:tcW w:w="0" w:type="auto"/>
            <w:vAlign w:val="center"/>
          </w:tcPr>
          <w:p w14:paraId="3CD50399" w14:textId="51E2ACD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0.67</w:t>
            </w:r>
            <w:r w:rsidR="00B048DF">
              <w:rPr>
                <w:rFonts w:asciiTheme="majorBidi" w:hAnsiTheme="majorBidi" w:cstheme="majorBidi"/>
                <w:sz w:val="18"/>
                <w:szCs w:val="18"/>
              </w:rPr>
              <w:t>±0.2</w:t>
            </w:r>
          </w:p>
        </w:tc>
        <w:tc>
          <w:tcPr>
            <w:tcW w:w="0" w:type="auto"/>
            <w:vAlign w:val="center"/>
          </w:tcPr>
          <w:p w14:paraId="52F7D761" w14:textId="0983B27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&lt;0.67</w:t>
            </w:r>
            <w:r w:rsidR="00B048DF">
              <w:rPr>
                <w:rFonts w:asciiTheme="majorBidi" w:hAnsiTheme="majorBidi" w:cstheme="majorBidi"/>
                <w:sz w:val="18"/>
                <w:szCs w:val="18"/>
              </w:rPr>
              <w:t>±0.0</w:t>
            </w:r>
          </w:p>
        </w:tc>
        <w:tc>
          <w:tcPr>
            <w:tcW w:w="0" w:type="auto"/>
            <w:vAlign w:val="center"/>
          </w:tcPr>
          <w:p w14:paraId="090E7311" w14:textId="74C12FE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2.8</w:t>
            </w:r>
            <w:r w:rsidR="00B048DF">
              <w:rPr>
                <w:rFonts w:asciiTheme="majorBidi" w:hAnsiTheme="majorBidi" w:cstheme="majorBidi"/>
                <w:sz w:val="18"/>
                <w:szCs w:val="18"/>
              </w:rPr>
              <w:t>±0.2</w:t>
            </w:r>
          </w:p>
        </w:tc>
        <w:tc>
          <w:tcPr>
            <w:tcW w:w="0" w:type="auto"/>
            <w:vAlign w:val="center"/>
          </w:tcPr>
          <w:p w14:paraId="0A6109F4" w14:textId="2C86250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w:t>
            </w:r>
            <w:r w:rsidR="00B048DF">
              <w:rPr>
                <w:rFonts w:asciiTheme="majorBidi" w:hAnsiTheme="majorBidi" w:cstheme="majorBidi"/>
                <w:sz w:val="18"/>
                <w:szCs w:val="18"/>
              </w:rPr>
              <w:t>±0.2</w:t>
            </w:r>
          </w:p>
        </w:tc>
        <w:tc>
          <w:tcPr>
            <w:tcW w:w="0" w:type="auto"/>
            <w:vAlign w:val="center"/>
          </w:tcPr>
          <w:p w14:paraId="47C780A6" w14:textId="65726FF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w:t>
            </w:r>
            <w:r w:rsidR="00B048DF">
              <w:rPr>
                <w:rFonts w:asciiTheme="majorBidi" w:hAnsiTheme="majorBidi" w:cstheme="majorBidi"/>
                <w:sz w:val="18"/>
                <w:szCs w:val="18"/>
              </w:rPr>
              <w:t>.0±0.3</w:t>
            </w:r>
          </w:p>
        </w:tc>
        <w:tc>
          <w:tcPr>
            <w:tcW w:w="0" w:type="auto"/>
            <w:vAlign w:val="center"/>
          </w:tcPr>
          <w:p w14:paraId="4B9F442F" w14:textId="640D1C8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13.61</w:t>
            </w:r>
            <w:r w:rsidR="00B048DF">
              <w:rPr>
                <w:rFonts w:asciiTheme="majorBidi" w:hAnsiTheme="majorBidi" w:cstheme="majorBidi"/>
                <w:sz w:val="18"/>
                <w:szCs w:val="18"/>
              </w:rPr>
              <w:t>±0.5</w:t>
            </w:r>
          </w:p>
        </w:tc>
        <w:tc>
          <w:tcPr>
            <w:tcW w:w="0" w:type="auto"/>
            <w:vAlign w:val="center"/>
          </w:tcPr>
          <w:p w14:paraId="38079DC9" w14:textId="1C9ABD6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&lt;0.67</w:t>
            </w:r>
            <w:r w:rsidR="00B048DF">
              <w:rPr>
                <w:rFonts w:asciiTheme="majorBidi" w:hAnsiTheme="majorBidi" w:cstheme="majorBidi"/>
                <w:sz w:val="18"/>
                <w:szCs w:val="18"/>
              </w:rPr>
              <w:t>±0.0</w:t>
            </w:r>
          </w:p>
        </w:tc>
        <w:tc>
          <w:tcPr>
            <w:tcW w:w="0" w:type="auto"/>
            <w:vAlign w:val="center"/>
          </w:tcPr>
          <w:p w14:paraId="173CF247" w14:textId="2341CAA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1.87</w:t>
            </w:r>
            <w:r w:rsidR="00B048DF">
              <w:rPr>
                <w:rFonts w:asciiTheme="majorBidi" w:hAnsiTheme="majorBidi" w:cstheme="majorBidi"/>
                <w:sz w:val="18"/>
                <w:szCs w:val="18"/>
              </w:rPr>
              <w:t>±0.2</w:t>
            </w:r>
          </w:p>
        </w:tc>
      </w:tr>
      <w:tr w:rsidR="004C350D" w:rsidRPr="0008599B" w14:paraId="49EEF8C2" w14:textId="77777777" w:rsidTr="009B2275">
        <w:trPr>
          <w:trHeight w:val="262"/>
          <w:jc w:val="center"/>
        </w:trPr>
        <w:tc>
          <w:tcPr>
            <w:tcW w:w="0" w:type="auto"/>
            <w:vAlign w:val="center"/>
          </w:tcPr>
          <w:p w14:paraId="3508655A"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Rb</w:t>
            </w:r>
          </w:p>
        </w:tc>
        <w:tc>
          <w:tcPr>
            <w:tcW w:w="0" w:type="auto"/>
            <w:vAlign w:val="center"/>
          </w:tcPr>
          <w:p w14:paraId="1E24FAB9" w14:textId="6CDB8B7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w:t>
            </w:r>
            <w:r w:rsidR="00BE7208">
              <w:rPr>
                <w:rFonts w:asciiTheme="majorBidi" w:hAnsiTheme="majorBidi" w:cstheme="majorBidi"/>
                <w:sz w:val="18"/>
                <w:szCs w:val="18"/>
              </w:rPr>
              <w:t>.0±0.1</w:t>
            </w:r>
          </w:p>
        </w:tc>
        <w:tc>
          <w:tcPr>
            <w:tcW w:w="0" w:type="auto"/>
            <w:vAlign w:val="center"/>
          </w:tcPr>
          <w:p w14:paraId="0BB35A8F" w14:textId="4A00F15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1.5</w:t>
            </w:r>
            <w:r w:rsidR="00BE7208">
              <w:rPr>
                <w:rFonts w:asciiTheme="majorBidi" w:hAnsiTheme="majorBidi" w:cstheme="majorBidi"/>
                <w:sz w:val="18"/>
                <w:szCs w:val="18"/>
              </w:rPr>
              <w:t>±0.1</w:t>
            </w:r>
          </w:p>
        </w:tc>
        <w:tc>
          <w:tcPr>
            <w:tcW w:w="0" w:type="auto"/>
            <w:vAlign w:val="center"/>
          </w:tcPr>
          <w:p w14:paraId="7AA5E122" w14:textId="634129F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6.1</w:t>
            </w:r>
            <w:r w:rsidR="00BE7208">
              <w:rPr>
                <w:rFonts w:asciiTheme="majorBidi" w:hAnsiTheme="majorBidi" w:cstheme="majorBidi"/>
                <w:sz w:val="18"/>
                <w:szCs w:val="18"/>
              </w:rPr>
              <w:t>±0.1</w:t>
            </w:r>
          </w:p>
        </w:tc>
        <w:tc>
          <w:tcPr>
            <w:tcW w:w="0" w:type="auto"/>
            <w:vAlign w:val="center"/>
          </w:tcPr>
          <w:p w14:paraId="48BAD69A" w14:textId="26BC728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3.1</w:t>
            </w:r>
            <w:r w:rsidR="00BE7208">
              <w:rPr>
                <w:rFonts w:asciiTheme="majorBidi" w:hAnsiTheme="majorBidi" w:cstheme="majorBidi"/>
                <w:sz w:val="18"/>
                <w:szCs w:val="18"/>
              </w:rPr>
              <w:t>±0.1</w:t>
            </w:r>
          </w:p>
        </w:tc>
        <w:tc>
          <w:tcPr>
            <w:tcW w:w="0" w:type="auto"/>
            <w:vAlign w:val="center"/>
          </w:tcPr>
          <w:p w14:paraId="42C7B886" w14:textId="52701A2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w:t>
            </w:r>
            <w:r w:rsidR="00BE7208">
              <w:rPr>
                <w:rFonts w:asciiTheme="majorBidi" w:hAnsiTheme="majorBidi" w:cstheme="majorBidi"/>
                <w:sz w:val="18"/>
                <w:szCs w:val="18"/>
              </w:rPr>
              <w:t>±0.1</w:t>
            </w:r>
          </w:p>
        </w:tc>
        <w:tc>
          <w:tcPr>
            <w:tcW w:w="0" w:type="auto"/>
            <w:vAlign w:val="center"/>
          </w:tcPr>
          <w:p w14:paraId="02FEB9B6" w14:textId="212D166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2.1</w:t>
            </w:r>
            <w:r w:rsidR="00BE7208">
              <w:rPr>
                <w:rFonts w:asciiTheme="majorBidi" w:hAnsiTheme="majorBidi" w:cstheme="majorBidi"/>
                <w:sz w:val="18"/>
                <w:szCs w:val="18"/>
              </w:rPr>
              <w:t>±0.1</w:t>
            </w:r>
          </w:p>
        </w:tc>
        <w:tc>
          <w:tcPr>
            <w:tcW w:w="0" w:type="auto"/>
            <w:vAlign w:val="center"/>
          </w:tcPr>
          <w:p w14:paraId="0127241B" w14:textId="282308E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1.6</w:t>
            </w:r>
            <w:r w:rsidR="00BE7208">
              <w:rPr>
                <w:rFonts w:asciiTheme="majorBidi" w:hAnsiTheme="majorBidi" w:cstheme="majorBidi"/>
                <w:sz w:val="18"/>
                <w:szCs w:val="18"/>
              </w:rPr>
              <w:t>±0.1</w:t>
            </w:r>
          </w:p>
        </w:tc>
        <w:tc>
          <w:tcPr>
            <w:tcW w:w="0" w:type="auto"/>
            <w:vAlign w:val="center"/>
          </w:tcPr>
          <w:p w14:paraId="55A0E0FF" w14:textId="40EA56C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46.1</w:t>
            </w:r>
            <w:r w:rsidR="00BE7208">
              <w:rPr>
                <w:rFonts w:asciiTheme="majorBidi" w:hAnsiTheme="majorBidi" w:cstheme="majorBidi"/>
                <w:sz w:val="18"/>
                <w:szCs w:val="18"/>
              </w:rPr>
              <w:t>±0.3</w:t>
            </w:r>
          </w:p>
        </w:tc>
        <w:tc>
          <w:tcPr>
            <w:tcW w:w="0" w:type="auto"/>
            <w:vAlign w:val="center"/>
          </w:tcPr>
          <w:p w14:paraId="17E48886" w14:textId="25D0A015" w:rsidR="00804E2F" w:rsidRPr="00BE7208"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w:t>
            </w:r>
            <w:r w:rsidR="00BE7208">
              <w:rPr>
                <w:rFonts w:asciiTheme="majorBidi" w:hAnsiTheme="majorBidi" w:cstheme="majorBidi"/>
                <w:sz w:val="18"/>
                <w:szCs w:val="18"/>
              </w:rPr>
              <w:t>.2±0.1</w:t>
            </w:r>
          </w:p>
        </w:tc>
        <w:tc>
          <w:tcPr>
            <w:tcW w:w="0" w:type="auto"/>
            <w:vAlign w:val="center"/>
          </w:tcPr>
          <w:p w14:paraId="35564702" w14:textId="5324551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w:t>
            </w:r>
            <w:r w:rsidR="00BE7208">
              <w:rPr>
                <w:rFonts w:asciiTheme="majorBidi" w:hAnsiTheme="majorBidi" w:cstheme="majorBidi"/>
                <w:sz w:val="18"/>
                <w:szCs w:val="18"/>
              </w:rPr>
              <w:t>.0±0.1</w:t>
            </w:r>
          </w:p>
        </w:tc>
      </w:tr>
      <w:tr w:rsidR="004C350D" w:rsidRPr="0008599B" w14:paraId="15B9C3C9" w14:textId="77777777" w:rsidTr="009B2275">
        <w:trPr>
          <w:trHeight w:val="279"/>
          <w:jc w:val="center"/>
        </w:trPr>
        <w:tc>
          <w:tcPr>
            <w:tcW w:w="0" w:type="auto"/>
            <w:vAlign w:val="center"/>
          </w:tcPr>
          <w:p w14:paraId="6FCA0CEE"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Pb</w:t>
            </w:r>
          </w:p>
        </w:tc>
        <w:tc>
          <w:tcPr>
            <w:tcW w:w="0" w:type="auto"/>
            <w:vAlign w:val="center"/>
          </w:tcPr>
          <w:p w14:paraId="355EFA3A" w14:textId="67C11C7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3.1</w:t>
            </w:r>
            <w:r w:rsidR="00BE7208">
              <w:rPr>
                <w:rFonts w:asciiTheme="majorBidi" w:hAnsiTheme="majorBidi" w:cstheme="majorBidi"/>
                <w:sz w:val="18"/>
                <w:szCs w:val="18"/>
              </w:rPr>
              <w:t>±0.2</w:t>
            </w:r>
          </w:p>
        </w:tc>
        <w:tc>
          <w:tcPr>
            <w:tcW w:w="0" w:type="auto"/>
            <w:vAlign w:val="center"/>
          </w:tcPr>
          <w:p w14:paraId="17B24EFA" w14:textId="1468795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0.8</w:t>
            </w:r>
            <w:r w:rsidR="00BE7208">
              <w:rPr>
                <w:rFonts w:asciiTheme="majorBidi" w:hAnsiTheme="majorBidi" w:cstheme="majorBidi"/>
                <w:sz w:val="18"/>
                <w:szCs w:val="18"/>
              </w:rPr>
              <w:t>±0.0</w:t>
            </w:r>
          </w:p>
        </w:tc>
        <w:tc>
          <w:tcPr>
            <w:tcW w:w="0" w:type="auto"/>
            <w:vAlign w:val="center"/>
          </w:tcPr>
          <w:p w14:paraId="2E8C805F" w14:textId="3226AC3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0.9</w:t>
            </w:r>
            <w:r w:rsidR="00BE7208">
              <w:rPr>
                <w:rFonts w:asciiTheme="majorBidi" w:hAnsiTheme="majorBidi" w:cstheme="majorBidi"/>
                <w:sz w:val="18"/>
                <w:szCs w:val="18"/>
              </w:rPr>
              <w:t>±0.2</w:t>
            </w:r>
          </w:p>
        </w:tc>
        <w:tc>
          <w:tcPr>
            <w:tcW w:w="0" w:type="auto"/>
            <w:vAlign w:val="center"/>
          </w:tcPr>
          <w:p w14:paraId="5F259526" w14:textId="505BA42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1.9</w:t>
            </w:r>
            <w:r w:rsidR="00BE7208">
              <w:rPr>
                <w:rFonts w:asciiTheme="majorBidi" w:hAnsiTheme="majorBidi" w:cstheme="majorBidi"/>
                <w:sz w:val="18"/>
                <w:szCs w:val="18"/>
              </w:rPr>
              <w:t>±0.2</w:t>
            </w:r>
          </w:p>
        </w:tc>
        <w:tc>
          <w:tcPr>
            <w:tcW w:w="0" w:type="auto"/>
            <w:vAlign w:val="center"/>
          </w:tcPr>
          <w:p w14:paraId="3FD7CE70" w14:textId="3C28A45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2.5</w:t>
            </w:r>
            <w:r w:rsidR="00BE7208">
              <w:rPr>
                <w:rFonts w:asciiTheme="majorBidi" w:hAnsiTheme="majorBidi" w:cstheme="majorBidi"/>
                <w:sz w:val="18"/>
                <w:szCs w:val="18"/>
              </w:rPr>
              <w:t>±0.1</w:t>
            </w:r>
          </w:p>
        </w:tc>
        <w:tc>
          <w:tcPr>
            <w:tcW w:w="0" w:type="auto"/>
            <w:vAlign w:val="center"/>
          </w:tcPr>
          <w:p w14:paraId="55176D49" w14:textId="6F9E652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2.1</w:t>
            </w:r>
            <w:r w:rsidR="00BE7208">
              <w:rPr>
                <w:rFonts w:asciiTheme="majorBidi" w:hAnsiTheme="majorBidi" w:cstheme="majorBidi"/>
                <w:sz w:val="18"/>
                <w:szCs w:val="18"/>
              </w:rPr>
              <w:t>±0.2</w:t>
            </w:r>
          </w:p>
        </w:tc>
        <w:tc>
          <w:tcPr>
            <w:tcW w:w="0" w:type="auto"/>
            <w:vAlign w:val="center"/>
          </w:tcPr>
          <w:p w14:paraId="7EC8781C" w14:textId="7E71C8C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0.8</w:t>
            </w:r>
            <w:r w:rsidR="00BE7208">
              <w:rPr>
                <w:rFonts w:asciiTheme="majorBidi" w:hAnsiTheme="majorBidi" w:cstheme="majorBidi"/>
                <w:sz w:val="18"/>
                <w:szCs w:val="18"/>
              </w:rPr>
              <w:t>±0.2</w:t>
            </w:r>
          </w:p>
        </w:tc>
        <w:tc>
          <w:tcPr>
            <w:tcW w:w="0" w:type="auto"/>
            <w:vAlign w:val="center"/>
          </w:tcPr>
          <w:p w14:paraId="6BB4CE45" w14:textId="7C45139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12.2</w:t>
            </w:r>
            <w:r w:rsidR="00BE7208">
              <w:rPr>
                <w:rFonts w:asciiTheme="majorBidi" w:hAnsiTheme="majorBidi" w:cstheme="majorBidi"/>
                <w:sz w:val="18"/>
                <w:szCs w:val="18"/>
              </w:rPr>
              <w:t>±0.5</w:t>
            </w:r>
          </w:p>
        </w:tc>
        <w:tc>
          <w:tcPr>
            <w:tcW w:w="0" w:type="auto"/>
            <w:vAlign w:val="center"/>
          </w:tcPr>
          <w:p w14:paraId="125A0FE6" w14:textId="0007CD4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w:t>
            </w:r>
            <w:r w:rsidR="00BE7208">
              <w:rPr>
                <w:rFonts w:asciiTheme="majorBidi" w:hAnsiTheme="majorBidi" w:cstheme="majorBidi"/>
                <w:sz w:val="18"/>
                <w:szCs w:val="18"/>
              </w:rPr>
              <w:t>±0.2</w:t>
            </w:r>
          </w:p>
        </w:tc>
        <w:tc>
          <w:tcPr>
            <w:tcW w:w="0" w:type="auto"/>
            <w:vAlign w:val="center"/>
          </w:tcPr>
          <w:p w14:paraId="2420B483" w14:textId="2C1B14E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w:t>
            </w:r>
            <w:r w:rsidR="00BE7208">
              <w:rPr>
                <w:rFonts w:asciiTheme="majorBidi" w:hAnsiTheme="majorBidi" w:cstheme="majorBidi"/>
                <w:sz w:val="18"/>
                <w:szCs w:val="18"/>
              </w:rPr>
              <w:t>±0.2</w:t>
            </w:r>
          </w:p>
        </w:tc>
      </w:tr>
      <w:tr w:rsidR="004C350D" w:rsidRPr="0008599B" w14:paraId="2C3E8F13" w14:textId="77777777" w:rsidTr="009B2275">
        <w:trPr>
          <w:trHeight w:val="477"/>
          <w:jc w:val="center"/>
        </w:trPr>
        <w:tc>
          <w:tcPr>
            <w:tcW w:w="0" w:type="auto"/>
            <w:vAlign w:val="center"/>
          </w:tcPr>
          <w:p w14:paraId="1298A05B"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Y</w:t>
            </w:r>
          </w:p>
        </w:tc>
        <w:tc>
          <w:tcPr>
            <w:tcW w:w="0" w:type="auto"/>
            <w:vAlign w:val="center"/>
          </w:tcPr>
          <w:p w14:paraId="044C8E97" w14:textId="281FCAE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2.41</w:t>
            </w:r>
            <w:r w:rsidR="00BE7208">
              <w:rPr>
                <w:rFonts w:asciiTheme="majorBidi" w:hAnsiTheme="majorBidi" w:cstheme="majorBidi"/>
                <w:sz w:val="18"/>
                <w:szCs w:val="18"/>
              </w:rPr>
              <w:t>±0.1</w:t>
            </w:r>
          </w:p>
        </w:tc>
        <w:tc>
          <w:tcPr>
            <w:tcW w:w="0" w:type="auto"/>
            <w:vAlign w:val="center"/>
          </w:tcPr>
          <w:p w14:paraId="0806EDEE" w14:textId="7FDD59B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4.57</w:t>
            </w:r>
            <w:r w:rsidR="00BE7208">
              <w:rPr>
                <w:rFonts w:asciiTheme="majorBidi" w:hAnsiTheme="majorBidi" w:cstheme="majorBidi"/>
                <w:sz w:val="18"/>
                <w:szCs w:val="18"/>
              </w:rPr>
              <w:t>±0.1</w:t>
            </w:r>
          </w:p>
        </w:tc>
        <w:tc>
          <w:tcPr>
            <w:tcW w:w="0" w:type="auto"/>
            <w:vAlign w:val="center"/>
          </w:tcPr>
          <w:p w14:paraId="0CE28A59" w14:textId="688F8AC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1.19</w:t>
            </w:r>
            <w:r w:rsidR="00BE7208">
              <w:rPr>
                <w:rFonts w:asciiTheme="majorBidi" w:hAnsiTheme="majorBidi" w:cstheme="majorBidi"/>
                <w:sz w:val="18"/>
                <w:szCs w:val="18"/>
              </w:rPr>
              <w:t>±0.1</w:t>
            </w:r>
          </w:p>
        </w:tc>
        <w:tc>
          <w:tcPr>
            <w:tcW w:w="0" w:type="auto"/>
            <w:vAlign w:val="center"/>
          </w:tcPr>
          <w:p w14:paraId="69E2255D" w14:textId="14BDFAC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4.06</w:t>
            </w:r>
            <w:r w:rsidR="00BE7208">
              <w:rPr>
                <w:rFonts w:asciiTheme="majorBidi" w:hAnsiTheme="majorBidi" w:cstheme="majorBidi"/>
                <w:sz w:val="18"/>
                <w:szCs w:val="18"/>
              </w:rPr>
              <w:t>±0.1</w:t>
            </w:r>
          </w:p>
        </w:tc>
        <w:tc>
          <w:tcPr>
            <w:tcW w:w="0" w:type="auto"/>
            <w:vAlign w:val="center"/>
          </w:tcPr>
          <w:p w14:paraId="23C040FF" w14:textId="6BD6F2F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&lt;0.635</w:t>
            </w:r>
            <w:r w:rsidR="00BE7208">
              <w:rPr>
                <w:rFonts w:asciiTheme="majorBidi" w:hAnsiTheme="majorBidi" w:cstheme="majorBidi"/>
                <w:sz w:val="18"/>
                <w:szCs w:val="18"/>
              </w:rPr>
              <w:t>±0.1</w:t>
            </w:r>
          </w:p>
        </w:tc>
        <w:tc>
          <w:tcPr>
            <w:tcW w:w="0" w:type="auto"/>
            <w:vAlign w:val="center"/>
          </w:tcPr>
          <w:p w14:paraId="218A32CE" w14:textId="239E457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3.05</w:t>
            </w:r>
            <w:r w:rsidR="00BE7208">
              <w:rPr>
                <w:rFonts w:asciiTheme="majorBidi" w:hAnsiTheme="majorBidi" w:cstheme="majorBidi"/>
                <w:sz w:val="18"/>
                <w:szCs w:val="18"/>
              </w:rPr>
              <w:t>±0.1</w:t>
            </w:r>
          </w:p>
        </w:tc>
        <w:tc>
          <w:tcPr>
            <w:tcW w:w="0" w:type="auto"/>
            <w:vAlign w:val="center"/>
          </w:tcPr>
          <w:p w14:paraId="4DCBDD34" w14:textId="17EA20B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4.32</w:t>
            </w:r>
            <w:r w:rsidR="00BE7208">
              <w:rPr>
                <w:rFonts w:asciiTheme="majorBidi" w:hAnsiTheme="majorBidi" w:cstheme="majorBidi"/>
                <w:sz w:val="18"/>
                <w:szCs w:val="18"/>
              </w:rPr>
              <w:t>±0.0</w:t>
            </w:r>
          </w:p>
        </w:tc>
        <w:tc>
          <w:tcPr>
            <w:tcW w:w="0" w:type="auto"/>
            <w:vAlign w:val="center"/>
          </w:tcPr>
          <w:p w14:paraId="20F201F6" w14:textId="4C4B1C5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17.52</w:t>
            </w:r>
            <w:r w:rsidR="00BE7208">
              <w:rPr>
                <w:rFonts w:asciiTheme="majorBidi" w:hAnsiTheme="majorBidi" w:cstheme="majorBidi"/>
                <w:sz w:val="18"/>
                <w:szCs w:val="18"/>
              </w:rPr>
              <w:t>±0.3</w:t>
            </w:r>
          </w:p>
        </w:tc>
        <w:tc>
          <w:tcPr>
            <w:tcW w:w="0" w:type="auto"/>
            <w:vAlign w:val="center"/>
          </w:tcPr>
          <w:p w14:paraId="7F420DAF" w14:textId="733CB94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3.81</w:t>
            </w:r>
            <w:r w:rsidR="00BE7208">
              <w:rPr>
                <w:rFonts w:asciiTheme="majorBidi" w:hAnsiTheme="majorBidi" w:cstheme="majorBidi"/>
                <w:sz w:val="18"/>
                <w:szCs w:val="18"/>
              </w:rPr>
              <w:t>±0.1</w:t>
            </w:r>
          </w:p>
        </w:tc>
        <w:tc>
          <w:tcPr>
            <w:tcW w:w="0" w:type="auto"/>
            <w:vAlign w:val="center"/>
          </w:tcPr>
          <w:p w14:paraId="2413F22E" w14:textId="29D147C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4.95</w:t>
            </w:r>
            <w:r w:rsidR="00BE7208">
              <w:rPr>
                <w:rFonts w:asciiTheme="majorBidi" w:hAnsiTheme="majorBidi" w:cstheme="majorBidi"/>
                <w:sz w:val="18"/>
                <w:szCs w:val="18"/>
              </w:rPr>
              <w:t>±0.1</w:t>
            </w:r>
          </w:p>
        </w:tc>
      </w:tr>
      <w:tr w:rsidR="004C350D" w:rsidRPr="0008599B" w14:paraId="1423D44C" w14:textId="77777777" w:rsidTr="009B2275">
        <w:trPr>
          <w:trHeight w:val="262"/>
          <w:jc w:val="center"/>
        </w:trPr>
        <w:tc>
          <w:tcPr>
            <w:tcW w:w="0" w:type="auto"/>
            <w:vAlign w:val="center"/>
          </w:tcPr>
          <w:p w14:paraId="7703A6DD"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Mo</w:t>
            </w:r>
          </w:p>
        </w:tc>
        <w:tc>
          <w:tcPr>
            <w:tcW w:w="0" w:type="auto"/>
            <w:vAlign w:val="center"/>
          </w:tcPr>
          <w:p w14:paraId="622559C1" w14:textId="71070A9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4.1</w:t>
            </w:r>
            <w:r w:rsidR="00BE7208">
              <w:rPr>
                <w:rFonts w:asciiTheme="majorBidi" w:hAnsiTheme="majorBidi" w:cstheme="majorBidi"/>
                <w:sz w:val="18"/>
                <w:szCs w:val="18"/>
              </w:rPr>
              <w:t>±0.2</w:t>
            </w:r>
          </w:p>
        </w:tc>
        <w:tc>
          <w:tcPr>
            <w:tcW w:w="0" w:type="auto"/>
            <w:vAlign w:val="center"/>
          </w:tcPr>
          <w:p w14:paraId="4DF1297D" w14:textId="610137D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3.2</w:t>
            </w:r>
            <w:r w:rsidR="00BE7208">
              <w:rPr>
                <w:rFonts w:asciiTheme="majorBidi" w:hAnsiTheme="majorBidi" w:cstheme="majorBidi"/>
                <w:sz w:val="18"/>
                <w:szCs w:val="18"/>
              </w:rPr>
              <w:t>±0.2</w:t>
            </w:r>
          </w:p>
        </w:tc>
        <w:tc>
          <w:tcPr>
            <w:tcW w:w="0" w:type="auto"/>
            <w:vAlign w:val="center"/>
          </w:tcPr>
          <w:p w14:paraId="37D17B39" w14:textId="4D5663E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0.9</w:t>
            </w:r>
            <w:r w:rsidR="00BE7208">
              <w:rPr>
                <w:rFonts w:asciiTheme="majorBidi" w:hAnsiTheme="majorBidi" w:cstheme="majorBidi"/>
                <w:sz w:val="18"/>
                <w:szCs w:val="18"/>
              </w:rPr>
              <w:t>±0.2</w:t>
            </w:r>
          </w:p>
        </w:tc>
        <w:tc>
          <w:tcPr>
            <w:tcW w:w="0" w:type="auto"/>
            <w:vAlign w:val="center"/>
          </w:tcPr>
          <w:p w14:paraId="7A71193D" w14:textId="361F003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1.7</w:t>
            </w:r>
            <w:r w:rsidR="00BE7208">
              <w:rPr>
                <w:rFonts w:asciiTheme="majorBidi" w:hAnsiTheme="majorBidi" w:cstheme="majorBidi"/>
                <w:sz w:val="18"/>
                <w:szCs w:val="18"/>
              </w:rPr>
              <w:t>±0.2</w:t>
            </w:r>
          </w:p>
        </w:tc>
        <w:tc>
          <w:tcPr>
            <w:tcW w:w="0" w:type="auto"/>
            <w:vAlign w:val="center"/>
          </w:tcPr>
          <w:p w14:paraId="5FE229B3" w14:textId="23F5114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9.4</w:t>
            </w:r>
            <w:r w:rsidR="00BE7208">
              <w:rPr>
                <w:rFonts w:asciiTheme="majorBidi" w:hAnsiTheme="majorBidi" w:cstheme="majorBidi"/>
                <w:sz w:val="18"/>
                <w:szCs w:val="18"/>
              </w:rPr>
              <w:t>±0.2</w:t>
            </w:r>
          </w:p>
        </w:tc>
        <w:tc>
          <w:tcPr>
            <w:tcW w:w="0" w:type="auto"/>
            <w:vAlign w:val="center"/>
          </w:tcPr>
          <w:p w14:paraId="0266B1A4" w14:textId="15A6933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4.1</w:t>
            </w:r>
            <w:r w:rsidR="00BE7208">
              <w:rPr>
                <w:rFonts w:asciiTheme="majorBidi" w:hAnsiTheme="majorBidi" w:cstheme="majorBidi"/>
                <w:sz w:val="18"/>
                <w:szCs w:val="18"/>
              </w:rPr>
              <w:t>±0.2</w:t>
            </w:r>
          </w:p>
        </w:tc>
        <w:tc>
          <w:tcPr>
            <w:tcW w:w="0" w:type="auto"/>
            <w:vAlign w:val="center"/>
          </w:tcPr>
          <w:p w14:paraId="38B98C7D" w14:textId="37100BD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2.6</w:t>
            </w:r>
            <w:r w:rsidR="00BE7208">
              <w:rPr>
                <w:rFonts w:asciiTheme="majorBidi" w:hAnsiTheme="majorBidi" w:cstheme="majorBidi"/>
                <w:sz w:val="18"/>
                <w:szCs w:val="18"/>
              </w:rPr>
              <w:t>±0.2</w:t>
            </w:r>
          </w:p>
        </w:tc>
        <w:tc>
          <w:tcPr>
            <w:tcW w:w="0" w:type="auto"/>
            <w:vAlign w:val="center"/>
          </w:tcPr>
          <w:p w14:paraId="414F5BD3" w14:textId="5A4BBC8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15.4</w:t>
            </w:r>
            <w:r w:rsidR="00BE7208">
              <w:rPr>
                <w:rFonts w:asciiTheme="majorBidi" w:hAnsiTheme="majorBidi" w:cstheme="majorBidi"/>
                <w:sz w:val="18"/>
                <w:szCs w:val="18"/>
              </w:rPr>
              <w:t>±0.7</w:t>
            </w:r>
          </w:p>
        </w:tc>
        <w:tc>
          <w:tcPr>
            <w:tcW w:w="0" w:type="auto"/>
            <w:vAlign w:val="center"/>
          </w:tcPr>
          <w:p w14:paraId="1C8271EA" w14:textId="2457745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2.3</w:t>
            </w:r>
            <w:r w:rsidR="00BE7208">
              <w:rPr>
                <w:rFonts w:asciiTheme="majorBidi" w:hAnsiTheme="majorBidi" w:cstheme="majorBidi"/>
                <w:sz w:val="18"/>
                <w:szCs w:val="18"/>
              </w:rPr>
              <w:t>±0.2</w:t>
            </w:r>
          </w:p>
        </w:tc>
        <w:tc>
          <w:tcPr>
            <w:tcW w:w="0" w:type="auto"/>
            <w:vAlign w:val="center"/>
          </w:tcPr>
          <w:p w14:paraId="5358E3B1" w14:textId="7E93D90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2.9</w:t>
            </w:r>
            <w:r w:rsidR="00BE7208">
              <w:rPr>
                <w:rFonts w:asciiTheme="majorBidi" w:hAnsiTheme="majorBidi" w:cstheme="majorBidi"/>
                <w:sz w:val="18"/>
                <w:szCs w:val="18"/>
              </w:rPr>
              <w:t>±0.2</w:t>
            </w:r>
          </w:p>
        </w:tc>
      </w:tr>
      <w:tr w:rsidR="004C350D" w:rsidRPr="0008599B" w14:paraId="3BD5FA34" w14:textId="77777777" w:rsidTr="009B2275">
        <w:trPr>
          <w:trHeight w:val="262"/>
          <w:jc w:val="center"/>
        </w:trPr>
        <w:tc>
          <w:tcPr>
            <w:tcW w:w="0" w:type="auto"/>
            <w:vAlign w:val="center"/>
          </w:tcPr>
          <w:p w14:paraId="3D9416AA"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Ag</w:t>
            </w:r>
          </w:p>
        </w:tc>
        <w:tc>
          <w:tcPr>
            <w:tcW w:w="0" w:type="auto"/>
            <w:vAlign w:val="center"/>
          </w:tcPr>
          <w:p w14:paraId="7536544B" w14:textId="6A02FEB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4.4</w:t>
            </w:r>
            <w:r w:rsidR="00BE7208">
              <w:rPr>
                <w:rFonts w:asciiTheme="majorBidi" w:hAnsiTheme="majorBidi" w:cstheme="majorBidi"/>
                <w:sz w:val="18"/>
                <w:szCs w:val="18"/>
              </w:rPr>
              <w:t>±0.7</w:t>
            </w:r>
          </w:p>
        </w:tc>
        <w:tc>
          <w:tcPr>
            <w:tcW w:w="0" w:type="auto"/>
            <w:vAlign w:val="center"/>
          </w:tcPr>
          <w:p w14:paraId="404CA799" w14:textId="2490EA1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18.3</w:t>
            </w:r>
            <w:r w:rsidR="00BE7208">
              <w:rPr>
                <w:rFonts w:asciiTheme="majorBidi" w:hAnsiTheme="majorBidi" w:cstheme="majorBidi"/>
                <w:sz w:val="18"/>
                <w:szCs w:val="18"/>
              </w:rPr>
              <w:t>±0.6</w:t>
            </w:r>
          </w:p>
        </w:tc>
        <w:tc>
          <w:tcPr>
            <w:tcW w:w="0" w:type="auto"/>
            <w:vAlign w:val="center"/>
          </w:tcPr>
          <w:p w14:paraId="57C67737" w14:textId="0FF9D3B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BE7208">
              <w:rPr>
                <w:rFonts w:asciiTheme="majorBidi" w:hAnsiTheme="majorBidi" w:cstheme="majorBidi"/>
                <w:sz w:val="18"/>
                <w:szCs w:val="18"/>
              </w:rPr>
              <w:t>.0±0.0</w:t>
            </w:r>
          </w:p>
        </w:tc>
        <w:tc>
          <w:tcPr>
            <w:tcW w:w="0" w:type="auto"/>
            <w:vAlign w:val="center"/>
          </w:tcPr>
          <w:p w14:paraId="73D862A0" w14:textId="7857301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3.1</w:t>
            </w:r>
            <w:r w:rsidR="00BE7208">
              <w:rPr>
                <w:rFonts w:asciiTheme="majorBidi" w:hAnsiTheme="majorBidi" w:cstheme="majorBidi"/>
                <w:sz w:val="18"/>
                <w:szCs w:val="18"/>
              </w:rPr>
              <w:t>±0.7</w:t>
            </w:r>
          </w:p>
        </w:tc>
        <w:tc>
          <w:tcPr>
            <w:tcW w:w="0" w:type="auto"/>
            <w:vAlign w:val="center"/>
          </w:tcPr>
          <w:p w14:paraId="4F4C98AC" w14:textId="76346A9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BE7208">
              <w:rPr>
                <w:rFonts w:asciiTheme="majorBidi" w:hAnsiTheme="majorBidi" w:cstheme="majorBidi"/>
                <w:sz w:val="18"/>
                <w:szCs w:val="18"/>
              </w:rPr>
              <w:t>.0±0.6</w:t>
            </w:r>
          </w:p>
        </w:tc>
        <w:tc>
          <w:tcPr>
            <w:tcW w:w="0" w:type="auto"/>
            <w:vAlign w:val="center"/>
          </w:tcPr>
          <w:p w14:paraId="4889E4C3" w14:textId="1C1D918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3.2</w:t>
            </w:r>
            <w:r w:rsidR="00BE7208">
              <w:rPr>
                <w:rFonts w:asciiTheme="majorBidi" w:hAnsiTheme="majorBidi" w:cstheme="majorBidi"/>
                <w:sz w:val="18"/>
                <w:szCs w:val="18"/>
              </w:rPr>
              <w:t>±0.6</w:t>
            </w:r>
          </w:p>
        </w:tc>
        <w:tc>
          <w:tcPr>
            <w:tcW w:w="0" w:type="auto"/>
            <w:vAlign w:val="center"/>
          </w:tcPr>
          <w:p w14:paraId="6D19E45B" w14:textId="6DF2909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BE7208">
              <w:rPr>
                <w:rFonts w:asciiTheme="majorBidi" w:hAnsiTheme="majorBidi" w:cstheme="majorBidi"/>
                <w:sz w:val="18"/>
                <w:szCs w:val="18"/>
              </w:rPr>
              <w:t>.0±0.0</w:t>
            </w:r>
          </w:p>
        </w:tc>
        <w:tc>
          <w:tcPr>
            <w:tcW w:w="0" w:type="auto"/>
            <w:vAlign w:val="center"/>
          </w:tcPr>
          <w:p w14:paraId="155A56E5" w14:textId="7818332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BE7208">
              <w:rPr>
                <w:rFonts w:asciiTheme="majorBidi" w:hAnsiTheme="majorBidi" w:cstheme="majorBidi"/>
                <w:sz w:val="18"/>
                <w:szCs w:val="18"/>
              </w:rPr>
              <w:t>.0±0.0</w:t>
            </w:r>
          </w:p>
        </w:tc>
        <w:tc>
          <w:tcPr>
            <w:tcW w:w="0" w:type="auto"/>
            <w:vAlign w:val="center"/>
          </w:tcPr>
          <w:p w14:paraId="45C44EF5" w14:textId="146BE69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5.2</w:t>
            </w:r>
            <w:r w:rsidR="006E5B77">
              <w:rPr>
                <w:rFonts w:asciiTheme="majorBidi" w:hAnsiTheme="majorBidi" w:cstheme="majorBidi"/>
                <w:sz w:val="18"/>
                <w:szCs w:val="18"/>
              </w:rPr>
              <w:t>±0.7</w:t>
            </w:r>
          </w:p>
        </w:tc>
        <w:tc>
          <w:tcPr>
            <w:tcW w:w="0" w:type="auto"/>
            <w:vAlign w:val="center"/>
          </w:tcPr>
          <w:p w14:paraId="1715D696" w14:textId="07FA05A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3.9</w:t>
            </w:r>
            <w:r w:rsidR="006E5B77">
              <w:rPr>
                <w:rFonts w:asciiTheme="majorBidi" w:hAnsiTheme="majorBidi" w:cstheme="majorBidi"/>
                <w:sz w:val="18"/>
                <w:szCs w:val="18"/>
              </w:rPr>
              <w:t>±0.7</w:t>
            </w:r>
          </w:p>
        </w:tc>
      </w:tr>
      <w:tr w:rsidR="004C350D" w:rsidRPr="0008599B" w14:paraId="329E1580" w14:textId="77777777" w:rsidTr="009B2275">
        <w:trPr>
          <w:trHeight w:val="279"/>
          <w:jc w:val="center"/>
        </w:trPr>
        <w:tc>
          <w:tcPr>
            <w:tcW w:w="0" w:type="auto"/>
            <w:vAlign w:val="center"/>
          </w:tcPr>
          <w:p w14:paraId="1AEC8232"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Cd</w:t>
            </w:r>
          </w:p>
        </w:tc>
        <w:tc>
          <w:tcPr>
            <w:tcW w:w="0" w:type="auto"/>
            <w:vAlign w:val="center"/>
          </w:tcPr>
          <w:p w14:paraId="7E4B81D1" w14:textId="7650772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1.6</w:t>
            </w:r>
            <w:r w:rsidR="002530CC">
              <w:rPr>
                <w:rFonts w:asciiTheme="majorBidi" w:hAnsiTheme="majorBidi" w:cstheme="majorBidi"/>
                <w:sz w:val="18"/>
                <w:szCs w:val="18"/>
              </w:rPr>
              <w:t>±</w:t>
            </w:r>
            <w:r w:rsidR="009B2275">
              <w:rPr>
                <w:rFonts w:asciiTheme="majorBidi" w:hAnsiTheme="majorBidi" w:cstheme="majorBidi"/>
                <w:sz w:val="18"/>
                <w:szCs w:val="18"/>
              </w:rPr>
              <w:t>0.3</w:t>
            </w:r>
          </w:p>
        </w:tc>
        <w:tc>
          <w:tcPr>
            <w:tcW w:w="0" w:type="auto"/>
            <w:vAlign w:val="center"/>
          </w:tcPr>
          <w:p w14:paraId="31C01DF9" w14:textId="7940233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11.5</w:t>
            </w:r>
            <w:r w:rsidR="009B2275">
              <w:rPr>
                <w:rFonts w:asciiTheme="majorBidi" w:hAnsiTheme="majorBidi" w:cstheme="majorBidi"/>
                <w:sz w:val="18"/>
                <w:szCs w:val="18"/>
              </w:rPr>
              <w:t>±0.4</w:t>
            </w:r>
          </w:p>
        </w:tc>
        <w:tc>
          <w:tcPr>
            <w:tcW w:w="0" w:type="auto"/>
            <w:vAlign w:val="center"/>
          </w:tcPr>
          <w:p w14:paraId="324A946D" w14:textId="7199139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2.6</w:t>
            </w:r>
            <w:r w:rsidR="009B2275">
              <w:rPr>
                <w:rFonts w:asciiTheme="majorBidi" w:hAnsiTheme="majorBidi" w:cstheme="majorBidi"/>
                <w:sz w:val="18"/>
                <w:szCs w:val="18"/>
              </w:rPr>
              <w:t>±0.4</w:t>
            </w:r>
          </w:p>
        </w:tc>
        <w:tc>
          <w:tcPr>
            <w:tcW w:w="0" w:type="auto"/>
            <w:vAlign w:val="center"/>
          </w:tcPr>
          <w:p w14:paraId="722CF190" w14:textId="3B76781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0.4</w:t>
            </w:r>
            <w:r w:rsidR="009B2275">
              <w:rPr>
                <w:rFonts w:asciiTheme="majorBidi" w:hAnsiTheme="majorBidi" w:cstheme="majorBidi"/>
                <w:sz w:val="18"/>
                <w:szCs w:val="18"/>
              </w:rPr>
              <w:t>±0.1</w:t>
            </w:r>
          </w:p>
        </w:tc>
        <w:tc>
          <w:tcPr>
            <w:tcW w:w="0" w:type="auto"/>
            <w:vAlign w:val="center"/>
          </w:tcPr>
          <w:p w14:paraId="413C0498" w14:textId="2A9FCB2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9B2275">
              <w:rPr>
                <w:rFonts w:asciiTheme="majorBidi" w:hAnsiTheme="majorBidi" w:cstheme="majorBidi"/>
                <w:sz w:val="18"/>
                <w:szCs w:val="18"/>
              </w:rPr>
              <w:t>.0±0.6</w:t>
            </w:r>
          </w:p>
        </w:tc>
        <w:tc>
          <w:tcPr>
            <w:tcW w:w="0" w:type="auto"/>
            <w:vAlign w:val="center"/>
          </w:tcPr>
          <w:p w14:paraId="3689089F" w14:textId="68BF154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0.8</w:t>
            </w:r>
            <w:r w:rsidR="009B2275">
              <w:rPr>
                <w:rFonts w:asciiTheme="majorBidi" w:hAnsiTheme="majorBidi" w:cstheme="majorBidi"/>
                <w:sz w:val="18"/>
                <w:szCs w:val="18"/>
              </w:rPr>
              <w:t>±0.2</w:t>
            </w:r>
          </w:p>
        </w:tc>
        <w:tc>
          <w:tcPr>
            <w:tcW w:w="0" w:type="auto"/>
            <w:vAlign w:val="center"/>
          </w:tcPr>
          <w:p w14:paraId="421C8797" w14:textId="232F8C8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w:t>
            </w:r>
            <w:r w:rsidR="009B2275">
              <w:rPr>
                <w:rFonts w:asciiTheme="majorBidi" w:hAnsiTheme="majorBidi" w:cstheme="majorBidi"/>
                <w:sz w:val="18"/>
                <w:szCs w:val="18"/>
              </w:rPr>
              <w:t>±0.3</w:t>
            </w:r>
          </w:p>
        </w:tc>
        <w:tc>
          <w:tcPr>
            <w:tcW w:w="0" w:type="auto"/>
            <w:vAlign w:val="center"/>
          </w:tcPr>
          <w:p w14:paraId="5B8A7ECD" w14:textId="1A20440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w:t>
            </w:r>
            <w:r w:rsidR="009B2275">
              <w:rPr>
                <w:rFonts w:asciiTheme="majorBidi" w:hAnsiTheme="majorBidi" w:cstheme="majorBidi"/>
                <w:sz w:val="18"/>
                <w:szCs w:val="18"/>
              </w:rPr>
              <w:t>.0±0.0</w:t>
            </w:r>
          </w:p>
        </w:tc>
        <w:tc>
          <w:tcPr>
            <w:tcW w:w="0" w:type="auto"/>
            <w:vAlign w:val="center"/>
          </w:tcPr>
          <w:p w14:paraId="6B2F5B3B" w14:textId="49002B1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1.8</w:t>
            </w:r>
            <w:r w:rsidR="009B2275">
              <w:rPr>
                <w:rFonts w:asciiTheme="majorBidi" w:hAnsiTheme="majorBidi" w:cstheme="majorBidi"/>
                <w:sz w:val="18"/>
                <w:szCs w:val="18"/>
              </w:rPr>
              <w:t>±0.3</w:t>
            </w:r>
          </w:p>
        </w:tc>
        <w:tc>
          <w:tcPr>
            <w:tcW w:w="0" w:type="auto"/>
            <w:vAlign w:val="center"/>
          </w:tcPr>
          <w:p w14:paraId="12CBE1B2" w14:textId="15014FE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1.3</w:t>
            </w:r>
            <w:r w:rsidR="009B2275">
              <w:rPr>
                <w:rFonts w:asciiTheme="majorBidi" w:hAnsiTheme="majorBidi" w:cstheme="majorBidi"/>
                <w:sz w:val="18"/>
                <w:szCs w:val="18"/>
              </w:rPr>
              <w:t>±0.3</w:t>
            </w:r>
          </w:p>
        </w:tc>
      </w:tr>
      <w:tr w:rsidR="004C350D" w:rsidRPr="0008599B" w14:paraId="1499FB3C" w14:textId="77777777" w:rsidTr="009B2275">
        <w:trPr>
          <w:trHeight w:val="262"/>
          <w:jc w:val="center"/>
        </w:trPr>
        <w:tc>
          <w:tcPr>
            <w:tcW w:w="0" w:type="auto"/>
            <w:vAlign w:val="center"/>
          </w:tcPr>
          <w:p w14:paraId="75AB8CF0"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Cs</w:t>
            </w:r>
          </w:p>
        </w:tc>
        <w:tc>
          <w:tcPr>
            <w:tcW w:w="0" w:type="auto"/>
            <w:vAlign w:val="center"/>
          </w:tcPr>
          <w:p w14:paraId="514AD14B" w14:textId="6CA2D06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3E4BF8B2" w14:textId="3CAADB4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0390A553" w14:textId="3984E21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5F2320C4" w14:textId="4E85D08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61ACE135" w14:textId="248CD3C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.0±0.8</w:t>
            </w:r>
          </w:p>
        </w:tc>
        <w:tc>
          <w:tcPr>
            <w:tcW w:w="0" w:type="auto"/>
            <w:vAlign w:val="center"/>
          </w:tcPr>
          <w:p w14:paraId="40489E92" w14:textId="335CE04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3CF82B98" w14:textId="7E4ECE4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17AD36EB" w14:textId="0CC2934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6B20A0E6" w14:textId="223D112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c>
          <w:tcPr>
            <w:tcW w:w="0" w:type="auto"/>
            <w:vAlign w:val="center"/>
          </w:tcPr>
          <w:p w14:paraId="5DC974FD" w14:textId="4747F03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&lt;4</w:t>
            </w:r>
            <w:r w:rsidR="00CA47B1">
              <w:rPr>
                <w:rFonts w:asciiTheme="majorBidi" w:hAnsiTheme="majorBidi" w:cstheme="majorBidi"/>
                <w:sz w:val="18"/>
                <w:szCs w:val="18"/>
              </w:rPr>
              <w:t>.0±0.0</w:t>
            </w:r>
          </w:p>
        </w:tc>
      </w:tr>
      <w:tr w:rsidR="004C350D" w:rsidRPr="0008599B" w14:paraId="5C76E585" w14:textId="77777777" w:rsidTr="009B2275">
        <w:trPr>
          <w:trHeight w:val="262"/>
          <w:jc w:val="center"/>
        </w:trPr>
        <w:tc>
          <w:tcPr>
            <w:tcW w:w="0" w:type="auto"/>
            <w:vAlign w:val="center"/>
          </w:tcPr>
          <w:p w14:paraId="7247E0CB"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La</w:t>
            </w:r>
          </w:p>
        </w:tc>
        <w:tc>
          <w:tcPr>
            <w:tcW w:w="0" w:type="auto"/>
            <w:vAlign w:val="center"/>
          </w:tcPr>
          <w:p w14:paraId="4A87CE32" w14:textId="6B6C2C5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56FE3725" w14:textId="0C9B2A5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±0.52</w:t>
            </w:r>
          </w:p>
        </w:tc>
        <w:tc>
          <w:tcPr>
            <w:tcW w:w="0" w:type="auto"/>
            <w:vAlign w:val="center"/>
          </w:tcPr>
          <w:p w14:paraId="71965E41" w14:textId="5AEA9B8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30AADF52" w14:textId="37EA2B0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2646226F" w14:textId="418B405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6BA3C766" w14:textId="7F89007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05259469" w14:textId="2B00F1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62.28</w:t>
            </w:r>
            <w:r w:rsidR="004C350D">
              <w:rPr>
                <w:rFonts w:asciiTheme="majorBidi" w:hAnsiTheme="majorBidi" w:cstheme="majorBidi"/>
                <w:sz w:val="18"/>
                <w:szCs w:val="18"/>
              </w:rPr>
              <w:t>±0.6.3</w:t>
            </w:r>
          </w:p>
        </w:tc>
        <w:tc>
          <w:tcPr>
            <w:tcW w:w="0" w:type="auto"/>
            <w:vAlign w:val="center"/>
          </w:tcPr>
          <w:p w14:paraId="0DBB3978" w14:textId="153DD03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62986258" w14:textId="484380C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c>
          <w:tcPr>
            <w:tcW w:w="0" w:type="auto"/>
            <w:vAlign w:val="center"/>
          </w:tcPr>
          <w:p w14:paraId="0B01BB30" w14:textId="1A8A90B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&lt;2.35</w:t>
            </w:r>
            <w:r w:rsidR="004C350D">
              <w:rPr>
                <w:rFonts w:asciiTheme="majorBidi" w:hAnsiTheme="majorBidi" w:cstheme="majorBidi"/>
                <w:sz w:val="18"/>
                <w:szCs w:val="18"/>
              </w:rPr>
              <w:t>±0.0</w:t>
            </w:r>
          </w:p>
        </w:tc>
      </w:tr>
      <w:tr w:rsidR="004C350D" w:rsidRPr="0008599B" w14:paraId="30D70D0F" w14:textId="77777777" w:rsidTr="009B2275">
        <w:trPr>
          <w:trHeight w:val="262"/>
          <w:jc w:val="center"/>
        </w:trPr>
        <w:tc>
          <w:tcPr>
            <w:tcW w:w="0" w:type="auto"/>
            <w:vAlign w:val="center"/>
          </w:tcPr>
          <w:p w14:paraId="58500B49"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W</w:t>
            </w:r>
          </w:p>
        </w:tc>
        <w:tc>
          <w:tcPr>
            <w:tcW w:w="0" w:type="auto"/>
            <w:vAlign w:val="center"/>
          </w:tcPr>
          <w:p w14:paraId="11CDE5E9" w14:textId="214EAA1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&lt;1.3</w:t>
            </w:r>
            <w:r w:rsidR="004C350D">
              <w:rPr>
                <w:rFonts w:asciiTheme="majorBidi" w:hAnsiTheme="majorBidi" w:cstheme="majorBidi"/>
                <w:sz w:val="18"/>
                <w:szCs w:val="18"/>
              </w:rPr>
              <w:t>±0.0</w:t>
            </w:r>
          </w:p>
        </w:tc>
        <w:tc>
          <w:tcPr>
            <w:tcW w:w="0" w:type="auto"/>
            <w:vAlign w:val="center"/>
          </w:tcPr>
          <w:p w14:paraId="22F9CED3" w14:textId="33B0E3F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0.7</w:t>
            </w:r>
            <w:r w:rsidR="004C350D">
              <w:rPr>
                <w:rFonts w:asciiTheme="majorBidi" w:hAnsiTheme="majorBidi" w:cstheme="majorBidi"/>
                <w:sz w:val="18"/>
                <w:szCs w:val="18"/>
              </w:rPr>
              <w:t>±0.2</w:t>
            </w:r>
          </w:p>
        </w:tc>
        <w:tc>
          <w:tcPr>
            <w:tcW w:w="0" w:type="auto"/>
            <w:vAlign w:val="center"/>
          </w:tcPr>
          <w:p w14:paraId="64802A73" w14:textId="65DE293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1.3</w:t>
            </w:r>
            <w:r w:rsidR="004C350D">
              <w:rPr>
                <w:rFonts w:asciiTheme="majorBidi" w:hAnsiTheme="majorBidi" w:cstheme="majorBidi"/>
                <w:sz w:val="18"/>
                <w:szCs w:val="18"/>
              </w:rPr>
              <w:t>±0.0</w:t>
            </w:r>
          </w:p>
        </w:tc>
        <w:tc>
          <w:tcPr>
            <w:tcW w:w="0" w:type="auto"/>
            <w:vAlign w:val="center"/>
          </w:tcPr>
          <w:p w14:paraId="23E967A7" w14:textId="26D98C0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81.2</w:t>
            </w:r>
            <w:r w:rsidR="004C350D">
              <w:rPr>
                <w:rFonts w:asciiTheme="majorBidi" w:hAnsiTheme="majorBidi" w:cstheme="majorBidi"/>
                <w:sz w:val="18"/>
                <w:szCs w:val="18"/>
              </w:rPr>
              <w:t>±0.8</w:t>
            </w:r>
          </w:p>
        </w:tc>
        <w:tc>
          <w:tcPr>
            <w:tcW w:w="0" w:type="auto"/>
            <w:vAlign w:val="center"/>
          </w:tcPr>
          <w:p w14:paraId="4C3A3E65" w14:textId="7E1763F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2.9</w:t>
            </w:r>
            <w:r w:rsidR="004C350D">
              <w:rPr>
                <w:rFonts w:asciiTheme="majorBidi" w:hAnsiTheme="majorBidi" w:cstheme="majorBidi"/>
                <w:sz w:val="18"/>
                <w:szCs w:val="18"/>
              </w:rPr>
              <w:t>±0.0</w:t>
            </w:r>
          </w:p>
        </w:tc>
        <w:tc>
          <w:tcPr>
            <w:tcW w:w="0" w:type="auto"/>
            <w:vAlign w:val="center"/>
          </w:tcPr>
          <w:p w14:paraId="71788287" w14:textId="64D9D5D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&lt;0.6</w:t>
            </w:r>
            <w:r w:rsidR="004C350D">
              <w:rPr>
                <w:rFonts w:asciiTheme="majorBidi" w:hAnsiTheme="majorBidi" w:cstheme="majorBidi"/>
                <w:sz w:val="18"/>
                <w:szCs w:val="18"/>
              </w:rPr>
              <w:t>±0.3</w:t>
            </w:r>
          </w:p>
        </w:tc>
        <w:tc>
          <w:tcPr>
            <w:tcW w:w="0" w:type="auto"/>
            <w:vAlign w:val="center"/>
          </w:tcPr>
          <w:p w14:paraId="37346D14" w14:textId="719EE58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&lt;1.3</w:t>
            </w:r>
            <w:r w:rsidR="004C350D">
              <w:rPr>
                <w:rFonts w:asciiTheme="majorBidi" w:hAnsiTheme="majorBidi" w:cstheme="majorBidi"/>
                <w:sz w:val="18"/>
                <w:szCs w:val="18"/>
              </w:rPr>
              <w:t>±0.0</w:t>
            </w:r>
          </w:p>
        </w:tc>
        <w:tc>
          <w:tcPr>
            <w:tcW w:w="0" w:type="auto"/>
            <w:vAlign w:val="center"/>
          </w:tcPr>
          <w:p w14:paraId="714971CD" w14:textId="0C5A731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&lt;0.6</w:t>
            </w:r>
            <w:r w:rsidR="004C350D">
              <w:rPr>
                <w:rFonts w:asciiTheme="majorBidi" w:hAnsiTheme="majorBidi" w:cstheme="majorBidi"/>
                <w:sz w:val="18"/>
                <w:szCs w:val="18"/>
              </w:rPr>
              <w:t>±0.0</w:t>
            </w:r>
          </w:p>
        </w:tc>
        <w:tc>
          <w:tcPr>
            <w:tcW w:w="0" w:type="auto"/>
            <w:vAlign w:val="center"/>
          </w:tcPr>
          <w:p w14:paraId="299FC800" w14:textId="701F78C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&lt;1.3</w:t>
            </w:r>
            <w:r w:rsidR="004C350D">
              <w:rPr>
                <w:rFonts w:asciiTheme="majorBidi" w:hAnsiTheme="majorBidi" w:cstheme="majorBidi"/>
                <w:sz w:val="18"/>
                <w:szCs w:val="18"/>
              </w:rPr>
              <w:t>±0.9</w:t>
            </w:r>
          </w:p>
        </w:tc>
        <w:tc>
          <w:tcPr>
            <w:tcW w:w="0" w:type="auto"/>
            <w:vAlign w:val="center"/>
          </w:tcPr>
          <w:p w14:paraId="71C86BA8" w14:textId="3D05BA6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&lt;1.3</w:t>
            </w:r>
            <w:r w:rsidR="004C350D">
              <w:rPr>
                <w:rFonts w:asciiTheme="majorBidi" w:hAnsiTheme="majorBidi" w:cstheme="majorBidi"/>
                <w:sz w:val="18"/>
                <w:szCs w:val="18"/>
              </w:rPr>
              <w:t>±0.0</w:t>
            </w:r>
          </w:p>
        </w:tc>
      </w:tr>
      <w:tr w:rsidR="004C350D" w:rsidRPr="0008599B" w14:paraId="7173AD93" w14:textId="77777777" w:rsidTr="009B2275">
        <w:trPr>
          <w:trHeight w:val="262"/>
          <w:jc w:val="center"/>
        </w:trPr>
        <w:tc>
          <w:tcPr>
            <w:tcW w:w="0" w:type="auto"/>
            <w:vAlign w:val="center"/>
          </w:tcPr>
          <w:p w14:paraId="451CCA32"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Nb</w:t>
            </w:r>
          </w:p>
        </w:tc>
        <w:tc>
          <w:tcPr>
            <w:tcW w:w="0" w:type="auto"/>
            <w:vAlign w:val="center"/>
          </w:tcPr>
          <w:p w14:paraId="7C85C085" w14:textId="54C77DA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32379EC9" w14:textId="4FE9F0E4"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0.7</w:t>
            </w:r>
            <w:r w:rsidR="004C350D">
              <w:rPr>
                <w:rFonts w:asciiTheme="majorBidi" w:hAnsiTheme="majorBidi" w:cstheme="majorBidi"/>
                <w:sz w:val="18"/>
                <w:szCs w:val="18"/>
              </w:rPr>
              <w:t>±0.0</w:t>
            </w:r>
          </w:p>
        </w:tc>
        <w:tc>
          <w:tcPr>
            <w:tcW w:w="0" w:type="auto"/>
            <w:vAlign w:val="center"/>
          </w:tcPr>
          <w:p w14:paraId="1AD35139" w14:textId="4D7801F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37DFC722" w14:textId="37B08363" w:rsidR="00804E2F" w:rsidRPr="0008599B" w:rsidRDefault="00804E2F" w:rsidP="004C350D">
            <w:pPr>
              <w:jc w:val="center"/>
              <w:rPr>
                <w:rFonts w:asciiTheme="majorBidi" w:hAnsiTheme="majorBidi" w:cstheme="majorBidi"/>
                <w:sz w:val="18"/>
                <w:szCs w:val="18"/>
              </w:rPr>
            </w:pPr>
            <w:r w:rsidRPr="0008599B">
              <w:rPr>
                <w:rFonts w:asciiTheme="majorBidi" w:hAnsiTheme="majorBidi" w:cstheme="majorBidi"/>
                <w:sz w:val="18"/>
                <w:szCs w:val="18"/>
              </w:rPr>
              <w:t>1.3</w:t>
            </w:r>
            <w:r w:rsidR="004C350D">
              <w:rPr>
                <w:rFonts w:asciiTheme="majorBidi" w:hAnsiTheme="majorBidi" w:cstheme="majorBidi"/>
                <w:sz w:val="18"/>
                <w:szCs w:val="18"/>
              </w:rPr>
              <w:t>±0.2</w:t>
            </w:r>
          </w:p>
        </w:tc>
        <w:tc>
          <w:tcPr>
            <w:tcW w:w="0" w:type="auto"/>
            <w:vAlign w:val="center"/>
          </w:tcPr>
          <w:p w14:paraId="1EE72B83" w14:textId="036CD75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257CF0FF" w14:textId="6C1AA92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45362726" w14:textId="68C1A20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4988C5B4" w14:textId="7FE2D12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10.2</w:t>
            </w:r>
            <w:r w:rsidR="004C350D">
              <w:rPr>
                <w:rFonts w:asciiTheme="majorBidi" w:hAnsiTheme="majorBidi" w:cstheme="majorBidi"/>
                <w:sz w:val="18"/>
                <w:szCs w:val="18"/>
              </w:rPr>
              <w:t>±0.7</w:t>
            </w:r>
          </w:p>
        </w:tc>
        <w:tc>
          <w:tcPr>
            <w:tcW w:w="0" w:type="auto"/>
            <w:vAlign w:val="center"/>
          </w:tcPr>
          <w:p w14:paraId="1F156F9F" w14:textId="46E05B7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&lt;0.3</w:t>
            </w:r>
            <w:r w:rsidR="004C350D">
              <w:rPr>
                <w:rFonts w:asciiTheme="majorBidi" w:hAnsiTheme="majorBidi" w:cstheme="majorBidi"/>
                <w:sz w:val="18"/>
                <w:szCs w:val="18"/>
              </w:rPr>
              <w:t>±0.3</w:t>
            </w:r>
          </w:p>
        </w:tc>
        <w:tc>
          <w:tcPr>
            <w:tcW w:w="0" w:type="auto"/>
            <w:vAlign w:val="center"/>
          </w:tcPr>
          <w:p w14:paraId="1467E973" w14:textId="06C6461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r>
      <w:tr w:rsidR="004C350D" w:rsidRPr="0008599B" w14:paraId="1F0AE2F4" w14:textId="77777777" w:rsidTr="009B2275">
        <w:trPr>
          <w:trHeight w:val="279"/>
          <w:jc w:val="center"/>
        </w:trPr>
        <w:tc>
          <w:tcPr>
            <w:tcW w:w="0" w:type="auto"/>
            <w:vAlign w:val="center"/>
          </w:tcPr>
          <w:p w14:paraId="7DD6E792"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I</w:t>
            </w:r>
          </w:p>
        </w:tc>
        <w:tc>
          <w:tcPr>
            <w:tcW w:w="0" w:type="auto"/>
            <w:vAlign w:val="center"/>
          </w:tcPr>
          <w:p w14:paraId="387EBFF4" w14:textId="61B85C3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w:t>
            </w:r>
            <w:r w:rsidR="004C350D">
              <w:rPr>
                <w:rFonts w:asciiTheme="majorBidi" w:hAnsiTheme="majorBidi" w:cstheme="majorBidi"/>
                <w:sz w:val="18"/>
                <w:szCs w:val="18"/>
              </w:rPr>
              <w:t>.0±0.0</w:t>
            </w:r>
          </w:p>
        </w:tc>
        <w:tc>
          <w:tcPr>
            <w:tcW w:w="0" w:type="auto"/>
            <w:vAlign w:val="center"/>
          </w:tcPr>
          <w:p w14:paraId="7196CD7A" w14:textId="56AD37C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16.8</w:t>
            </w:r>
            <w:r w:rsidR="004C350D">
              <w:rPr>
                <w:rFonts w:asciiTheme="majorBidi" w:hAnsiTheme="majorBidi" w:cstheme="majorBidi"/>
                <w:sz w:val="18"/>
                <w:szCs w:val="18"/>
              </w:rPr>
              <w:t>±0.8</w:t>
            </w:r>
          </w:p>
        </w:tc>
        <w:tc>
          <w:tcPr>
            <w:tcW w:w="0" w:type="auto"/>
            <w:vAlign w:val="center"/>
          </w:tcPr>
          <w:p w14:paraId="4155B95B" w14:textId="2681D45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11.3</w:t>
            </w:r>
            <w:r w:rsidR="004C350D">
              <w:rPr>
                <w:rFonts w:asciiTheme="majorBidi" w:hAnsiTheme="majorBidi" w:cstheme="majorBidi"/>
                <w:sz w:val="18"/>
                <w:szCs w:val="18"/>
              </w:rPr>
              <w:t>±1.0</w:t>
            </w:r>
          </w:p>
        </w:tc>
        <w:tc>
          <w:tcPr>
            <w:tcW w:w="0" w:type="auto"/>
            <w:vAlign w:val="center"/>
          </w:tcPr>
          <w:p w14:paraId="10B4B19A" w14:textId="1A9EE149"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5.4</w:t>
            </w:r>
            <w:r w:rsidR="004C350D">
              <w:rPr>
                <w:rFonts w:asciiTheme="majorBidi" w:hAnsiTheme="majorBidi" w:cstheme="majorBidi"/>
                <w:sz w:val="18"/>
                <w:szCs w:val="18"/>
              </w:rPr>
              <w:t>±0.8</w:t>
            </w:r>
          </w:p>
        </w:tc>
        <w:tc>
          <w:tcPr>
            <w:tcW w:w="0" w:type="auto"/>
            <w:vAlign w:val="center"/>
          </w:tcPr>
          <w:p w14:paraId="7F0E16BE" w14:textId="11F5D49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14.2</w:t>
            </w:r>
            <w:r w:rsidR="004C350D">
              <w:rPr>
                <w:rFonts w:asciiTheme="majorBidi" w:hAnsiTheme="majorBidi" w:cstheme="majorBidi"/>
                <w:sz w:val="18"/>
                <w:szCs w:val="18"/>
              </w:rPr>
              <w:t>±0.8</w:t>
            </w:r>
          </w:p>
        </w:tc>
        <w:tc>
          <w:tcPr>
            <w:tcW w:w="0" w:type="auto"/>
            <w:vAlign w:val="center"/>
          </w:tcPr>
          <w:p w14:paraId="5A8B60E5" w14:textId="1DF67F5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&lt;3</w:t>
            </w:r>
            <w:r w:rsidR="004C350D">
              <w:rPr>
                <w:rFonts w:asciiTheme="majorBidi" w:hAnsiTheme="majorBidi" w:cstheme="majorBidi"/>
                <w:sz w:val="18"/>
                <w:szCs w:val="18"/>
              </w:rPr>
              <w:t>.0±0.0</w:t>
            </w:r>
          </w:p>
        </w:tc>
        <w:tc>
          <w:tcPr>
            <w:tcW w:w="0" w:type="auto"/>
            <w:vAlign w:val="center"/>
          </w:tcPr>
          <w:p w14:paraId="3011245C" w14:textId="4CF4433C"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6.2</w:t>
            </w:r>
            <w:r w:rsidR="004C350D">
              <w:rPr>
                <w:rFonts w:asciiTheme="majorBidi" w:hAnsiTheme="majorBidi" w:cstheme="majorBidi"/>
                <w:sz w:val="18"/>
                <w:szCs w:val="18"/>
              </w:rPr>
              <w:t>±0.8</w:t>
            </w:r>
          </w:p>
        </w:tc>
        <w:tc>
          <w:tcPr>
            <w:tcW w:w="0" w:type="auto"/>
            <w:vAlign w:val="center"/>
          </w:tcPr>
          <w:p w14:paraId="1CAC97DE" w14:textId="0D82105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3.9</w:t>
            </w:r>
            <w:r w:rsidR="004C350D">
              <w:rPr>
                <w:rFonts w:asciiTheme="majorBidi" w:hAnsiTheme="majorBidi" w:cstheme="majorBidi"/>
                <w:sz w:val="18"/>
                <w:szCs w:val="18"/>
              </w:rPr>
              <w:t>±1.2</w:t>
            </w:r>
          </w:p>
        </w:tc>
        <w:tc>
          <w:tcPr>
            <w:tcW w:w="0" w:type="auto"/>
            <w:vAlign w:val="center"/>
          </w:tcPr>
          <w:p w14:paraId="244AED34" w14:textId="061AB79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6.8</w:t>
            </w:r>
            <w:r w:rsidR="004C350D">
              <w:rPr>
                <w:rFonts w:asciiTheme="majorBidi" w:hAnsiTheme="majorBidi" w:cstheme="majorBidi"/>
                <w:sz w:val="18"/>
                <w:szCs w:val="18"/>
              </w:rPr>
              <w:t>±0.8</w:t>
            </w:r>
          </w:p>
        </w:tc>
        <w:tc>
          <w:tcPr>
            <w:tcW w:w="0" w:type="auto"/>
            <w:vAlign w:val="center"/>
          </w:tcPr>
          <w:p w14:paraId="697A974A" w14:textId="38EA8E4B"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4.4</w:t>
            </w:r>
            <w:r w:rsidR="004C350D">
              <w:rPr>
                <w:rFonts w:asciiTheme="majorBidi" w:hAnsiTheme="majorBidi" w:cstheme="majorBidi"/>
                <w:sz w:val="18"/>
                <w:szCs w:val="18"/>
              </w:rPr>
              <w:t>±0.8</w:t>
            </w:r>
          </w:p>
        </w:tc>
      </w:tr>
      <w:tr w:rsidR="004C350D" w:rsidRPr="0008599B" w14:paraId="74E965D6" w14:textId="77777777" w:rsidTr="009B2275">
        <w:trPr>
          <w:trHeight w:val="262"/>
          <w:jc w:val="center"/>
        </w:trPr>
        <w:tc>
          <w:tcPr>
            <w:tcW w:w="0" w:type="auto"/>
            <w:vAlign w:val="center"/>
          </w:tcPr>
          <w:p w14:paraId="7FB161C9"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Ce</w:t>
            </w:r>
          </w:p>
        </w:tc>
        <w:tc>
          <w:tcPr>
            <w:tcW w:w="0" w:type="auto"/>
            <w:vAlign w:val="center"/>
          </w:tcPr>
          <w:p w14:paraId="5301503C" w14:textId="561104F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746FDD25" w14:textId="13C0823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0283BBFF" w14:textId="12AD3CE8"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12CFDA50" w14:textId="398F862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41.64</w:t>
            </w:r>
            <w:r w:rsidR="004C350D">
              <w:rPr>
                <w:rFonts w:asciiTheme="majorBidi" w:hAnsiTheme="majorBidi" w:cstheme="majorBidi"/>
                <w:sz w:val="18"/>
                <w:szCs w:val="18"/>
              </w:rPr>
              <w:t>±4.3</w:t>
            </w:r>
          </w:p>
        </w:tc>
        <w:tc>
          <w:tcPr>
            <w:tcW w:w="0" w:type="auto"/>
            <w:vAlign w:val="center"/>
          </w:tcPr>
          <w:p w14:paraId="4AF6FD24" w14:textId="6B5CFF3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005A22E7"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p>
        </w:tc>
        <w:tc>
          <w:tcPr>
            <w:tcW w:w="0" w:type="auto"/>
            <w:vAlign w:val="center"/>
          </w:tcPr>
          <w:p w14:paraId="1CF99CB6" w14:textId="08CC586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2EFDACB7" w14:textId="2CF0FCC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54D7ABFD" w14:textId="52C9D07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c>
          <w:tcPr>
            <w:tcW w:w="0" w:type="auto"/>
            <w:vAlign w:val="center"/>
          </w:tcPr>
          <w:p w14:paraId="70EDFBFF" w14:textId="40F6C3A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&lt;2.46</w:t>
            </w:r>
            <w:r w:rsidR="004C350D">
              <w:rPr>
                <w:rFonts w:asciiTheme="majorBidi" w:hAnsiTheme="majorBidi" w:cstheme="majorBidi"/>
                <w:sz w:val="18"/>
                <w:szCs w:val="18"/>
              </w:rPr>
              <w:t>±0.0</w:t>
            </w:r>
          </w:p>
        </w:tc>
      </w:tr>
      <w:tr w:rsidR="004C350D" w:rsidRPr="0008599B" w14:paraId="0B21E112" w14:textId="77777777" w:rsidTr="009B2275">
        <w:trPr>
          <w:trHeight w:val="262"/>
          <w:jc w:val="center"/>
        </w:trPr>
        <w:tc>
          <w:tcPr>
            <w:tcW w:w="0" w:type="auto"/>
            <w:vAlign w:val="center"/>
          </w:tcPr>
          <w:p w14:paraId="38F4BADA"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Zr</w:t>
            </w:r>
          </w:p>
        </w:tc>
        <w:tc>
          <w:tcPr>
            <w:tcW w:w="0" w:type="auto"/>
            <w:vAlign w:val="center"/>
          </w:tcPr>
          <w:p w14:paraId="1FB11DA1" w14:textId="7429085E"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w:t>
            </w:r>
            <w:r w:rsidR="004C350D">
              <w:rPr>
                <w:rFonts w:asciiTheme="majorBidi" w:hAnsiTheme="majorBidi" w:cstheme="majorBidi"/>
                <w:sz w:val="18"/>
                <w:szCs w:val="18"/>
              </w:rPr>
              <w:t>.0±0.5</w:t>
            </w:r>
          </w:p>
        </w:tc>
        <w:tc>
          <w:tcPr>
            <w:tcW w:w="0" w:type="auto"/>
            <w:vAlign w:val="center"/>
          </w:tcPr>
          <w:p w14:paraId="68CA7A8F" w14:textId="2A5EEA15"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3ACCAE52" w14:textId="2DEB4D6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5948489E" w14:textId="230D00A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4516C484" w14:textId="27A1BD8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157DE41B" w14:textId="4AE2245D"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19A4A5B8" w14:textId="15B2F220"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&lt;1.4</w:t>
            </w:r>
            <w:r w:rsidR="004C350D">
              <w:rPr>
                <w:rFonts w:asciiTheme="majorBidi" w:hAnsiTheme="majorBidi" w:cstheme="majorBidi"/>
                <w:sz w:val="18"/>
                <w:szCs w:val="18"/>
              </w:rPr>
              <w:t>±0.0</w:t>
            </w:r>
          </w:p>
        </w:tc>
        <w:tc>
          <w:tcPr>
            <w:tcW w:w="0" w:type="auto"/>
            <w:vAlign w:val="center"/>
          </w:tcPr>
          <w:p w14:paraId="5C764960" w14:textId="708B4F9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120.9</w:t>
            </w:r>
            <w:r w:rsidR="004C350D">
              <w:rPr>
                <w:rFonts w:asciiTheme="majorBidi" w:hAnsiTheme="majorBidi" w:cstheme="majorBidi"/>
                <w:sz w:val="18"/>
                <w:szCs w:val="18"/>
              </w:rPr>
              <w:t>±</w:t>
            </w:r>
            <w:r w:rsidR="00C31998">
              <w:rPr>
                <w:rFonts w:asciiTheme="majorBidi" w:hAnsiTheme="majorBidi" w:cstheme="majorBidi"/>
                <w:sz w:val="18"/>
                <w:szCs w:val="18"/>
              </w:rPr>
              <w:t>2.8</w:t>
            </w:r>
          </w:p>
        </w:tc>
        <w:tc>
          <w:tcPr>
            <w:tcW w:w="0" w:type="auto"/>
            <w:vAlign w:val="center"/>
          </w:tcPr>
          <w:p w14:paraId="40E9D74B" w14:textId="071D3B4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75</w:t>
            </w:r>
            <w:r w:rsidR="004C350D">
              <w:rPr>
                <w:rFonts w:asciiTheme="majorBidi" w:hAnsiTheme="majorBidi" w:cstheme="majorBidi"/>
                <w:sz w:val="18"/>
                <w:szCs w:val="18"/>
              </w:rPr>
              <w:t>±</w:t>
            </w:r>
            <w:r w:rsidR="00C31998">
              <w:rPr>
                <w:rFonts w:asciiTheme="majorBidi" w:hAnsiTheme="majorBidi" w:cstheme="majorBidi"/>
                <w:sz w:val="18"/>
                <w:szCs w:val="18"/>
              </w:rPr>
              <w:t>0.3</w:t>
            </w:r>
          </w:p>
        </w:tc>
        <w:tc>
          <w:tcPr>
            <w:tcW w:w="0" w:type="auto"/>
            <w:vAlign w:val="center"/>
          </w:tcPr>
          <w:p w14:paraId="65F535E8" w14:textId="5B711CE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9.9</w:t>
            </w:r>
            <w:r w:rsidR="00C31998">
              <w:rPr>
                <w:rFonts w:asciiTheme="majorBidi" w:hAnsiTheme="majorBidi" w:cstheme="majorBidi"/>
                <w:sz w:val="18"/>
                <w:szCs w:val="18"/>
              </w:rPr>
              <w:t>±0.0</w:t>
            </w:r>
          </w:p>
        </w:tc>
      </w:tr>
      <w:tr w:rsidR="004C350D" w:rsidRPr="0008599B" w14:paraId="505059A4" w14:textId="77777777" w:rsidTr="009B2275">
        <w:trPr>
          <w:trHeight w:val="262"/>
          <w:jc w:val="center"/>
        </w:trPr>
        <w:tc>
          <w:tcPr>
            <w:tcW w:w="0" w:type="auto"/>
            <w:vAlign w:val="center"/>
          </w:tcPr>
          <w:p w14:paraId="2DC43693" w14:textId="7777777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Th</w:t>
            </w:r>
          </w:p>
        </w:tc>
        <w:tc>
          <w:tcPr>
            <w:tcW w:w="0" w:type="auto"/>
            <w:vAlign w:val="center"/>
          </w:tcPr>
          <w:p w14:paraId="5B6E605F" w14:textId="2449323A"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1.48</w:t>
            </w:r>
            <w:r w:rsidR="00C31998">
              <w:rPr>
                <w:rFonts w:asciiTheme="majorBidi" w:hAnsiTheme="majorBidi" w:cstheme="majorBidi"/>
                <w:sz w:val="18"/>
                <w:szCs w:val="18"/>
              </w:rPr>
              <w:t>±0.1</w:t>
            </w:r>
          </w:p>
        </w:tc>
        <w:tc>
          <w:tcPr>
            <w:tcW w:w="0" w:type="auto"/>
            <w:vAlign w:val="center"/>
          </w:tcPr>
          <w:p w14:paraId="3473F47B" w14:textId="43DFF30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1.02</w:t>
            </w:r>
            <w:r w:rsidR="00C31998">
              <w:rPr>
                <w:rFonts w:asciiTheme="majorBidi" w:hAnsiTheme="majorBidi" w:cstheme="majorBidi"/>
                <w:sz w:val="18"/>
                <w:szCs w:val="18"/>
              </w:rPr>
              <w:t>±0.1</w:t>
            </w:r>
          </w:p>
        </w:tc>
        <w:tc>
          <w:tcPr>
            <w:tcW w:w="0" w:type="auto"/>
            <w:vAlign w:val="center"/>
          </w:tcPr>
          <w:p w14:paraId="5F76CF99" w14:textId="77FA982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0.57</w:t>
            </w:r>
            <w:r w:rsidR="00C31998">
              <w:rPr>
                <w:rFonts w:asciiTheme="majorBidi" w:hAnsiTheme="majorBidi" w:cstheme="majorBidi"/>
                <w:sz w:val="18"/>
                <w:szCs w:val="18"/>
              </w:rPr>
              <w:t>±0.1</w:t>
            </w:r>
          </w:p>
        </w:tc>
        <w:tc>
          <w:tcPr>
            <w:tcW w:w="0" w:type="auto"/>
            <w:vAlign w:val="center"/>
          </w:tcPr>
          <w:p w14:paraId="6C071445" w14:textId="701FF792"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1.48</w:t>
            </w:r>
            <w:r w:rsidR="00C31998">
              <w:rPr>
                <w:rFonts w:asciiTheme="majorBidi" w:hAnsiTheme="majorBidi" w:cstheme="majorBidi"/>
                <w:sz w:val="18"/>
                <w:szCs w:val="18"/>
              </w:rPr>
              <w:t>±0.1</w:t>
            </w:r>
          </w:p>
        </w:tc>
        <w:tc>
          <w:tcPr>
            <w:tcW w:w="0" w:type="auto"/>
            <w:vAlign w:val="center"/>
          </w:tcPr>
          <w:p w14:paraId="66A18649" w14:textId="184EE1A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3.53</w:t>
            </w:r>
            <w:r w:rsidR="00C31998">
              <w:rPr>
                <w:rFonts w:asciiTheme="majorBidi" w:hAnsiTheme="majorBidi" w:cstheme="majorBidi"/>
                <w:sz w:val="18"/>
                <w:szCs w:val="18"/>
              </w:rPr>
              <w:t>±0.1</w:t>
            </w:r>
          </w:p>
        </w:tc>
        <w:tc>
          <w:tcPr>
            <w:tcW w:w="0" w:type="auto"/>
            <w:vAlign w:val="center"/>
          </w:tcPr>
          <w:p w14:paraId="5DA99C06" w14:textId="36D5CA07"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2.28</w:t>
            </w:r>
            <w:r w:rsidR="00C31998">
              <w:rPr>
                <w:rFonts w:asciiTheme="majorBidi" w:hAnsiTheme="majorBidi" w:cstheme="majorBidi"/>
                <w:sz w:val="18"/>
                <w:szCs w:val="18"/>
              </w:rPr>
              <w:t>±0.1</w:t>
            </w:r>
          </w:p>
        </w:tc>
        <w:tc>
          <w:tcPr>
            <w:tcW w:w="0" w:type="auto"/>
            <w:vAlign w:val="center"/>
          </w:tcPr>
          <w:p w14:paraId="4ED37589" w14:textId="3AF95521"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1.93</w:t>
            </w:r>
            <w:r w:rsidR="00C31998">
              <w:rPr>
                <w:rFonts w:asciiTheme="majorBidi" w:hAnsiTheme="majorBidi" w:cstheme="majorBidi"/>
                <w:sz w:val="18"/>
                <w:szCs w:val="18"/>
              </w:rPr>
              <w:t>±0.1</w:t>
            </w:r>
          </w:p>
        </w:tc>
        <w:tc>
          <w:tcPr>
            <w:tcW w:w="0" w:type="auto"/>
            <w:vAlign w:val="center"/>
          </w:tcPr>
          <w:p w14:paraId="2150DD11" w14:textId="6BC75E86"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5.46</w:t>
            </w:r>
            <w:r w:rsidR="00C31998">
              <w:rPr>
                <w:rFonts w:asciiTheme="majorBidi" w:hAnsiTheme="majorBidi" w:cstheme="majorBidi"/>
                <w:sz w:val="18"/>
                <w:szCs w:val="18"/>
              </w:rPr>
              <w:t>±0.3</w:t>
            </w:r>
          </w:p>
        </w:tc>
        <w:tc>
          <w:tcPr>
            <w:tcW w:w="0" w:type="auto"/>
            <w:vAlign w:val="center"/>
          </w:tcPr>
          <w:p w14:paraId="363D95EA" w14:textId="0F2B24F3"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1.25</w:t>
            </w:r>
            <w:r w:rsidR="00C31998">
              <w:rPr>
                <w:rFonts w:asciiTheme="majorBidi" w:hAnsiTheme="majorBidi" w:cstheme="majorBidi"/>
                <w:sz w:val="18"/>
                <w:szCs w:val="18"/>
              </w:rPr>
              <w:t>±0.0</w:t>
            </w:r>
          </w:p>
        </w:tc>
        <w:tc>
          <w:tcPr>
            <w:tcW w:w="0" w:type="auto"/>
            <w:vAlign w:val="center"/>
          </w:tcPr>
          <w:p w14:paraId="73AD0972" w14:textId="04AFB43F" w:rsidR="00804E2F" w:rsidRPr="0008599B" w:rsidRDefault="00804E2F" w:rsidP="00DD3DA2">
            <w:pPr>
              <w:jc w:val="center"/>
              <w:rPr>
                <w:rFonts w:asciiTheme="majorBidi" w:hAnsiTheme="majorBidi" w:cstheme="majorBidi"/>
                <w:sz w:val="18"/>
                <w:szCs w:val="18"/>
              </w:rPr>
            </w:pPr>
            <w:r w:rsidRPr="0008599B">
              <w:rPr>
                <w:rFonts w:asciiTheme="majorBidi" w:hAnsiTheme="majorBidi" w:cstheme="majorBidi"/>
                <w:sz w:val="18"/>
                <w:szCs w:val="18"/>
              </w:rPr>
              <w:t>1.93</w:t>
            </w:r>
            <w:r w:rsidR="00C31998">
              <w:rPr>
                <w:rFonts w:asciiTheme="majorBidi" w:hAnsiTheme="majorBidi" w:cstheme="majorBidi"/>
                <w:sz w:val="18"/>
                <w:szCs w:val="18"/>
              </w:rPr>
              <w:t>±0.1</w:t>
            </w:r>
          </w:p>
        </w:tc>
      </w:tr>
      <w:tr w:rsidR="004C350D" w:rsidRPr="0008599B" w14:paraId="7EC4269D" w14:textId="77777777" w:rsidTr="009B2275">
        <w:trPr>
          <w:trHeight w:val="262"/>
          <w:jc w:val="center"/>
        </w:trPr>
        <w:tc>
          <w:tcPr>
            <w:tcW w:w="0" w:type="auto"/>
            <w:vAlign w:val="center"/>
          </w:tcPr>
          <w:p w14:paraId="358BD2E7" w14:textId="449A68D9"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Sn</w:t>
            </w:r>
          </w:p>
        </w:tc>
        <w:tc>
          <w:tcPr>
            <w:tcW w:w="0" w:type="auto"/>
            <w:vAlign w:val="center"/>
          </w:tcPr>
          <w:p w14:paraId="5026B817" w14:textId="2B9EFA64"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1.0±0.2</w:t>
            </w:r>
          </w:p>
        </w:tc>
        <w:tc>
          <w:tcPr>
            <w:tcW w:w="0" w:type="auto"/>
            <w:vAlign w:val="center"/>
          </w:tcPr>
          <w:p w14:paraId="787131D4" w14:textId="35D4BF48"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34±1.0</w:t>
            </w:r>
          </w:p>
        </w:tc>
        <w:tc>
          <w:tcPr>
            <w:tcW w:w="0" w:type="auto"/>
            <w:vAlign w:val="center"/>
          </w:tcPr>
          <w:p w14:paraId="29918C4D" w14:textId="4C052AED"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5.7±0.6</w:t>
            </w:r>
          </w:p>
        </w:tc>
        <w:tc>
          <w:tcPr>
            <w:tcW w:w="0" w:type="auto"/>
            <w:vAlign w:val="center"/>
          </w:tcPr>
          <w:p w14:paraId="4FC02A3B" w14:textId="02B4286E"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sym w:font="Symbol" w:char="F03C"/>
            </w:r>
            <w:r>
              <w:rPr>
                <w:rFonts w:asciiTheme="majorBidi" w:hAnsiTheme="majorBidi" w:cstheme="majorBidi"/>
                <w:sz w:val="18"/>
                <w:szCs w:val="18"/>
              </w:rPr>
              <w:t>3.9±0.0</w:t>
            </w:r>
          </w:p>
        </w:tc>
        <w:tc>
          <w:tcPr>
            <w:tcW w:w="0" w:type="auto"/>
            <w:vAlign w:val="center"/>
          </w:tcPr>
          <w:p w14:paraId="1A21057C" w14:textId="401DB2D9"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7.0±0.9</w:t>
            </w:r>
          </w:p>
        </w:tc>
        <w:tc>
          <w:tcPr>
            <w:tcW w:w="0" w:type="auto"/>
            <w:vAlign w:val="center"/>
          </w:tcPr>
          <w:p w14:paraId="7FDC16AC" w14:textId="48C65ADB"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sym w:font="Symbol" w:char="F03C"/>
            </w:r>
            <w:r>
              <w:rPr>
                <w:rFonts w:asciiTheme="majorBidi" w:hAnsiTheme="majorBidi" w:cstheme="majorBidi"/>
                <w:sz w:val="18"/>
                <w:szCs w:val="18"/>
              </w:rPr>
              <w:t>3.9±0.0</w:t>
            </w:r>
          </w:p>
        </w:tc>
        <w:tc>
          <w:tcPr>
            <w:tcW w:w="0" w:type="auto"/>
            <w:vAlign w:val="center"/>
          </w:tcPr>
          <w:p w14:paraId="395EC044" w14:textId="79DF9F45"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sym w:font="Symbol" w:char="F03C"/>
            </w:r>
            <w:r>
              <w:rPr>
                <w:rFonts w:asciiTheme="majorBidi" w:hAnsiTheme="majorBidi" w:cstheme="majorBidi"/>
                <w:sz w:val="18"/>
                <w:szCs w:val="18"/>
              </w:rPr>
              <w:t>3.9±0.0</w:t>
            </w:r>
          </w:p>
        </w:tc>
        <w:tc>
          <w:tcPr>
            <w:tcW w:w="0" w:type="auto"/>
            <w:vAlign w:val="center"/>
          </w:tcPr>
          <w:p w14:paraId="0302CD3E" w14:textId="52B4E359"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6.1±0.7</w:t>
            </w:r>
          </w:p>
        </w:tc>
        <w:tc>
          <w:tcPr>
            <w:tcW w:w="0" w:type="auto"/>
            <w:vAlign w:val="center"/>
          </w:tcPr>
          <w:p w14:paraId="1D888384" w14:textId="30D26375"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8.0±0.7</w:t>
            </w:r>
          </w:p>
        </w:tc>
        <w:tc>
          <w:tcPr>
            <w:tcW w:w="0" w:type="auto"/>
            <w:vAlign w:val="center"/>
          </w:tcPr>
          <w:p w14:paraId="192A1714" w14:textId="7B3E95ED" w:rsidR="009B2275" w:rsidRPr="0008599B" w:rsidRDefault="009B2275" w:rsidP="009B2275">
            <w:pPr>
              <w:jc w:val="center"/>
              <w:rPr>
                <w:rFonts w:asciiTheme="majorBidi" w:hAnsiTheme="majorBidi" w:cstheme="majorBidi"/>
                <w:sz w:val="18"/>
                <w:szCs w:val="18"/>
              </w:rPr>
            </w:pPr>
            <w:r>
              <w:rPr>
                <w:rFonts w:asciiTheme="majorBidi" w:hAnsiTheme="majorBidi" w:cstheme="majorBidi"/>
                <w:sz w:val="18"/>
                <w:szCs w:val="18"/>
              </w:rPr>
              <w:t>6.9±0.7</w:t>
            </w:r>
          </w:p>
        </w:tc>
      </w:tr>
      <w:tr w:rsidR="004C350D" w:rsidRPr="009B2275" w14:paraId="16F2937A" w14:textId="77777777" w:rsidTr="009B2275">
        <w:trPr>
          <w:trHeight w:val="262"/>
          <w:jc w:val="center"/>
        </w:trPr>
        <w:tc>
          <w:tcPr>
            <w:tcW w:w="0" w:type="auto"/>
            <w:vAlign w:val="center"/>
          </w:tcPr>
          <w:p w14:paraId="55454220" w14:textId="445ED570"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Sr</w:t>
            </w:r>
          </w:p>
        </w:tc>
        <w:tc>
          <w:tcPr>
            <w:tcW w:w="0" w:type="auto"/>
            <w:vAlign w:val="center"/>
          </w:tcPr>
          <w:p w14:paraId="5D069B91" w14:textId="16DE6F8B"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93.9</w:t>
            </w:r>
            <w:r w:rsidR="00C31998">
              <w:rPr>
                <w:rFonts w:asciiTheme="majorBidi" w:hAnsiTheme="majorBidi" w:cstheme="majorBidi"/>
                <w:sz w:val="18"/>
                <w:szCs w:val="18"/>
              </w:rPr>
              <w:t>±0.2</w:t>
            </w:r>
          </w:p>
        </w:tc>
        <w:tc>
          <w:tcPr>
            <w:tcW w:w="0" w:type="auto"/>
            <w:vAlign w:val="center"/>
          </w:tcPr>
          <w:p w14:paraId="618AF0A0" w14:textId="4038492D"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2.7</w:t>
            </w:r>
            <w:r w:rsidR="00C31998">
              <w:rPr>
                <w:rFonts w:asciiTheme="majorBidi" w:hAnsiTheme="majorBidi" w:cstheme="majorBidi"/>
                <w:sz w:val="18"/>
                <w:szCs w:val="18"/>
              </w:rPr>
              <w:t>±0.1</w:t>
            </w:r>
          </w:p>
        </w:tc>
        <w:tc>
          <w:tcPr>
            <w:tcW w:w="0" w:type="auto"/>
            <w:vAlign w:val="center"/>
          </w:tcPr>
          <w:p w14:paraId="2A3E19FF" w14:textId="5384AAA4"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88.8</w:t>
            </w:r>
            <w:r w:rsidR="00C31998">
              <w:rPr>
                <w:rFonts w:asciiTheme="majorBidi" w:hAnsiTheme="majorBidi" w:cstheme="majorBidi"/>
                <w:sz w:val="18"/>
                <w:szCs w:val="18"/>
              </w:rPr>
              <w:t>±0.2</w:t>
            </w:r>
          </w:p>
        </w:tc>
        <w:tc>
          <w:tcPr>
            <w:tcW w:w="0" w:type="auto"/>
            <w:vAlign w:val="center"/>
          </w:tcPr>
          <w:p w14:paraId="2B780662" w14:textId="1021D6A6"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29</w:t>
            </w:r>
            <w:r w:rsidR="00C31998">
              <w:rPr>
                <w:rFonts w:asciiTheme="majorBidi" w:hAnsiTheme="majorBidi" w:cstheme="majorBidi"/>
                <w:sz w:val="18"/>
                <w:szCs w:val="18"/>
              </w:rPr>
              <w:t>±0.1</w:t>
            </w:r>
          </w:p>
        </w:tc>
        <w:tc>
          <w:tcPr>
            <w:tcW w:w="0" w:type="auto"/>
            <w:vAlign w:val="center"/>
          </w:tcPr>
          <w:p w14:paraId="3699A0AA" w14:textId="6FBBDCD4"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34.2</w:t>
            </w:r>
            <w:r w:rsidR="00C31998">
              <w:rPr>
                <w:rFonts w:asciiTheme="majorBidi" w:hAnsiTheme="majorBidi" w:cstheme="majorBidi"/>
                <w:sz w:val="18"/>
                <w:szCs w:val="18"/>
              </w:rPr>
              <w:t>±0.1</w:t>
            </w:r>
          </w:p>
        </w:tc>
        <w:tc>
          <w:tcPr>
            <w:tcW w:w="0" w:type="auto"/>
            <w:vAlign w:val="center"/>
          </w:tcPr>
          <w:p w14:paraId="3EB5630A" w14:textId="37432465"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44.4</w:t>
            </w:r>
            <w:r w:rsidR="00C31998">
              <w:rPr>
                <w:rFonts w:asciiTheme="majorBidi" w:hAnsiTheme="majorBidi" w:cstheme="majorBidi"/>
                <w:sz w:val="18"/>
                <w:szCs w:val="18"/>
              </w:rPr>
              <w:t>±0.2</w:t>
            </w:r>
          </w:p>
        </w:tc>
        <w:tc>
          <w:tcPr>
            <w:tcW w:w="0" w:type="auto"/>
            <w:vAlign w:val="center"/>
          </w:tcPr>
          <w:p w14:paraId="4FA542D6" w14:textId="616F46BA"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2.7</w:t>
            </w:r>
            <w:r w:rsidR="00C31998">
              <w:rPr>
                <w:rFonts w:asciiTheme="majorBidi" w:hAnsiTheme="majorBidi" w:cstheme="majorBidi"/>
                <w:sz w:val="18"/>
                <w:szCs w:val="18"/>
              </w:rPr>
              <w:t>±0.1</w:t>
            </w:r>
          </w:p>
        </w:tc>
        <w:tc>
          <w:tcPr>
            <w:tcW w:w="0" w:type="auto"/>
            <w:vAlign w:val="center"/>
          </w:tcPr>
          <w:p w14:paraId="1201DB2B" w14:textId="1E2FF205"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845.9</w:t>
            </w:r>
            <w:r w:rsidR="00C31998">
              <w:rPr>
                <w:rFonts w:asciiTheme="majorBidi" w:hAnsiTheme="majorBidi" w:cstheme="majorBidi"/>
                <w:sz w:val="18"/>
                <w:szCs w:val="18"/>
              </w:rPr>
              <w:t>±1.1</w:t>
            </w:r>
          </w:p>
        </w:tc>
        <w:tc>
          <w:tcPr>
            <w:tcW w:w="0" w:type="auto"/>
            <w:vAlign w:val="center"/>
          </w:tcPr>
          <w:p w14:paraId="6C41C8C6" w14:textId="7B879C54"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30.9</w:t>
            </w:r>
            <w:r w:rsidR="00C31998">
              <w:rPr>
                <w:rFonts w:asciiTheme="majorBidi" w:hAnsiTheme="majorBidi" w:cstheme="majorBidi"/>
                <w:sz w:val="18"/>
                <w:szCs w:val="18"/>
              </w:rPr>
              <w:t>±0.1</w:t>
            </w:r>
          </w:p>
        </w:tc>
        <w:tc>
          <w:tcPr>
            <w:tcW w:w="0" w:type="auto"/>
            <w:vAlign w:val="center"/>
          </w:tcPr>
          <w:p w14:paraId="32C05110" w14:textId="4ECBF724"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4.3</w:t>
            </w:r>
            <w:r w:rsidR="00C31998">
              <w:rPr>
                <w:rFonts w:asciiTheme="majorBidi" w:hAnsiTheme="majorBidi" w:cstheme="majorBidi"/>
                <w:sz w:val="18"/>
                <w:szCs w:val="18"/>
              </w:rPr>
              <w:t>±0.1</w:t>
            </w:r>
          </w:p>
        </w:tc>
      </w:tr>
      <w:tr w:rsidR="004C350D" w:rsidRPr="009B2275" w14:paraId="63747EE8" w14:textId="77777777" w:rsidTr="009B2275">
        <w:trPr>
          <w:trHeight w:val="262"/>
          <w:jc w:val="center"/>
        </w:trPr>
        <w:tc>
          <w:tcPr>
            <w:tcW w:w="0" w:type="auto"/>
            <w:vAlign w:val="center"/>
          </w:tcPr>
          <w:p w14:paraId="73107FCA" w14:textId="44C0E3D8"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Cu</w:t>
            </w:r>
          </w:p>
        </w:tc>
        <w:tc>
          <w:tcPr>
            <w:tcW w:w="0" w:type="auto"/>
            <w:vAlign w:val="center"/>
          </w:tcPr>
          <w:p w14:paraId="5B036BBB" w14:textId="7CC3C81E"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109.7</w:t>
            </w:r>
            <w:r w:rsidR="00C31998">
              <w:rPr>
                <w:rFonts w:asciiTheme="majorBidi" w:hAnsiTheme="majorBidi" w:cstheme="majorBidi"/>
                <w:sz w:val="18"/>
                <w:szCs w:val="18"/>
              </w:rPr>
              <w:t>±0.7</w:t>
            </w:r>
          </w:p>
        </w:tc>
        <w:tc>
          <w:tcPr>
            <w:tcW w:w="0" w:type="auto"/>
            <w:vAlign w:val="center"/>
          </w:tcPr>
          <w:p w14:paraId="2D48CECF" w14:textId="2C23E357"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8.9</w:t>
            </w:r>
            <w:r w:rsidR="00C31998">
              <w:rPr>
                <w:rFonts w:asciiTheme="majorBidi" w:hAnsiTheme="majorBidi" w:cstheme="majorBidi"/>
                <w:sz w:val="18"/>
                <w:szCs w:val="18"/>
              </w:rPr>
              <w:t>±0.4</w:t>
            </w:r>
          </w:p>
        </w:tc>
        <w:tc>
          <w:tcPr>
            <w:tcW w:w="0" w:type="auto"/>
            <w:vAlign w:val="center"/>
          </w:tcPr>
          <w:p w14:paraId="5D32A7ED" w14:textId="3ACA17E7"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25.5</w:t>
            </w:r>
            <w:r w:rsidR="00C31998">
              <w:rPr>
                <w:rFonts w:asciiTheme="majorBidi" w:hAnsiTheme="majorBidi" w:cstheme="majorBidi"/>
                <w:sz w:val="18"/>
                <w:szCs w:val="18"/>
              </w:rPr>
              <w:t>±0.5</w:t>
            </w:r>
          </w:p>
        </w:tc>
        <w:tc>
          <w:tcPr>
            <w:tcW w:w="0" w:type="auto"/>
            <w:vAlign w:val="center"/>
          </w:tcPr>
          <w:p w14:paraId="7B6108EF" w14:textId="7214EE3D"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14.1</w:t>
            </w:r>
            <w:r w:rsidR="00C31998">
              <w:rPr>
                <w:rFonts w:asciiTheme="majorBidi" w:hAnsiTheme="majorBidi" w:cstheme="majorBidi"/>
                <w:sz w:val="18"/>
                <w:szCs w:val="18"/>
              </w:rPr>
              <w:t>±0.5</w:t>
            </w:r>
          </w:p>
        </w:tc>
        <w:tc>
          <w:tcPr>
            <w:tcW w:w="0" w:type="auto"/>
            <w:vAlign w:val="center"/>
          </w:tcPr>
          <w:p w14:paraId="54A0B0DC" w14:textId="71FAFD07"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1.3</w:t>
            </w:r>
            <w:r w:rsidR="00C31998">
              <w:rPr>
                <w:rFonts w:asciiTheme="majorBidi" w:hAnsiTheme="majorBidi" w:cstheme="majorBidi"/>
                <w:sz w:val="18"/>
                <w:szCs w:val="18"/>
              </w:rPr>
              <w:t>±0.4</w:t>
            </w:r>
          </w:p>
        </w:tc>
        <w:tc>
          <w:tcPr>
            <w:tcW w:w="0" w:type="auto"/>
            <w:vAlign w:val="center"/>
          </w:tcPr>
          <w:p w14:paraId="33ADC176" w14:textId="4A68BDE1"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14.9</w:t>
            </w:r>
            <w:r w:rsidR="00C31998">
              <w:rPr>
                <w:rFonts w:asciiTheme="majorBidi" w:hAnsiTheme="majorBidi" w:cstheme="majorBidi"/>
                <w:sz w:val="18"/>
                <w:szCs w:val="18"/>
              </w:rPr>
              <w:t>±0.5</w:t>
            </w:r>
          </w:p>
        </w:tc>
        <w:tc>
          <w:tcPr>
            <w:tcW w:w="0" w:type="auto"/>
            <w:vAlign w:val="center"/>
          </w:tcPr>
          <w:p w14:paraId="2BE3A808" w14:textId="1944CF13"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8.9</w:t>
            </w:r>
            <w:r w:rsidR="00C31998">
              <w:rPr>
                <w:rFonts w:asciiTheme="majorBidi" w:hAnsiTheme="majorBidi" w:cstheme="majorBidi"/>
                <w:sz w:val="18"/>
                <w:szCs w:val="18"/>
              </w:rPr>
              <w:t>±0.4</w:t>
            </w:r>
          </w:p>
        </w:tc>
        <w:tc>
          <w:tcPr>
            <w:tcW w:w="0" w:type="auto"/>
            <w:vAlign w:val="center"/>
          </w:tcPr>
          <w:p w14:paraId="57B1FE6A" w14:textId="449ACCF5"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35.9</w:t>
            </w:r>
            <w:r w:rsidR="00C31998">
              <w:rPr>
                <w:rFonts w:asciiTheme="majorBidi" w:hAnsiTheme="majorBidi" w:cstheme="majorBidi"/>
                <w:sz w:val="18"/>
                <w:szCs w:val="18"/>
              </w:rPr>
              <w:t>±1.1</w:t>
            </w:r>
          </w:p>
        </w:tc>
        <w:tc>
          <w:tcPr>
            <w:tcW w:w="0" w:type="auto"/>
            <w:vAlign w:val="center"/>
          </w:tcPr>
          <w:p w14:paraId="627A1B99" w14:textId="21FF676F"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8.9</w:t>
            </w:r>
            <w:r w:rsidR="00C31998">
              <w:rPr>
                <w:rFonts w:asciiTheme="majorBidi" w:hAnsiTheme="majorBidi" w:cstheme="majorBidi"/>
                <w:sz w:val="18"/>
                <w:szCs w:val="18"/>
              </w:rPr>
              <w:t>±0.5</w:t>
            </w:r>
          </w:p>
        </w:tc>
        <w:tc>
          <w:tcPr>
            <w:tcW w:w="0" w:type="auto"/>
            <w:vAlign w:val="center"/>
          </w:tcPr>
          <w:p w14:paraId="0181966D" w14:textId="45F5BBDD" w:rsidR="00BC03D5" w:rsidRPr="009B2275" w:rsidRDefault="00BC03D5" w:rsidP="00BC03D5">
            <w:pPr>
              <w:jc w:val="center"/>
              <w:rPr>
                <w:rFonts w:asciiTheme="majorBidi" w:hAnsiTheme="majorBidi" w:cstheme="majorBidi"/>
                <w:sz w:val="18"/>
                <w:szCs w:val="18"/>
              </w:rPr>
            </w:pPr>
            <w:r w:rsidRPr="009B2275">
              <w:rPr>
                <w:rFonts w:asciiTheme="majorBidi" w:hAnsiTheme="majorBidi" w:cstheme="majorBidi"/>
                <w:sz w:val="18"/>
                <w:szCs w:val="18"/>
              </w:rPr>
              <w:t>9.1</w:t>
            </w:r>
            <w:r w:rsidR="00C31998">
              <w:rPr>
                <w:rFonts w:asciiTheme="majorBidi" w:hAnsiTheme="majorBidi" w:cstheme="majorBidi"/>
                <w:sz w:val="18"/>
                <w:szCs w:val="18"/>
              </w:rPr>
              <w:t>±0.4</w:t>
            </w:r>
          </w:p>
        </w:tc>
      </w:tr>
    </w:tbl>
    <w:p w14:paraId="3C796F5E" w14:textId="77777777" w:rsidR="00A94CB6" w:rsidRDefault="00A94CB6" w:rsidP="00594CE1">
      <w:pPr>
        <w:pStyle w:val="BodytextIndented"/>
        <w:ind w:firstLine="0"/>
        <w:rPr>
          <w:rFonts w:asciiTheme="majorBidi" w:hAnsiTheme="majorBidi" w:cstheme="majorBidi"/>
          <w:sz w:val="20"/>
          <w:szCs w:val="20"/>
          <w:lang w:bidi="ar-JO"/>
        </w:rPr>
      </w:pPr>
    </w:p>
    <w:p w14:paraId="7BF07C64" w14:textId="4D70B99E" w:rsidR="00767E6E" w:rsidRDefault="00767E6E" w:rsidP="00FC6E1F">
      <w:pPr>
        <w:pStyle w:val="BodytextIndented"/>
        <w:ind w:firstLine="0"/>
        <w:rPr>
          <w:rFonts w:asciiTheme="majorBidi" w:hAnsiTheme="majorBidi" w:cstheme="majorBidi"/>
          <w:sz w:val="20"/>
          <w:szCs w:val="20"/>
          <w:lang w:bidi="ar-JO"/>
        </w:rPr>
      </w:pPr>
      <w:r w:rsidRPr="00767E6E">
        <w:rPr>
          <w:rFonts w:asciiTheme="majorBidi" w:hAnsiTheme="majorBidi" w:cstheme="majorBidi"/>
          <w:sz w:val="20"/>
          <w:szCs w:val="20"/>
          <w:lang w:bidi="ar-JO"/>
        </w:rPr>
        <w:t>Table 4 shows the trace element concentrations (less than 10 ppm), the most important of these elements were Cr, V, Co, Mo, and I. In addition to some heavy toxic elements such as Ni, Pb, W, Cd, and Th, whose concentrations were less than 10 ppm in most of the flour and wheat samples, except for the sample S8 (Sulaymaniyah flour). The concentrations of most elements were higher than for the other samples, and some of them exceeded the acceptable concentrations. This depends on the nature of the land in which the wheat is grown, and then the flour obtained after grinding the wheat locally.</w:t>
      </w:r>
    </w:p>
    <w:p w14:paraId="68C61E4D" w14:textId="5490DB71" w:rsidR="00A94CB6" w:rsidRDefault="004E0EF1" w:rsidP="00FC6E1F">
      <w:pPr>
        <w:pStyle w:val="BodytextIndented"/>
        <w:ind w:firstLine="0"/>
        <w:rPr>
          <w:rFonts w:asciiTheme="majorBidi" w:hAnsiTheme="majorBidi" w:cstheme="majorBidi"/>
          <w:sz w:val="20"/>
          <w:szCs w:val="20"/>
          <w:lang w:bidi="ar-JO"/>
        </w:rPr>
      </w:pPr>
      <w:r w:rsidRPr="0008599B">
        <w:rPr>
          <w:rFonts w:asciiTheme="majorBidi" w:hAnsiTheme="majorBidi" w:cstheme="majorBidi"/>
          <w:sz w:val="20"/>
          <w:szCs w:val="20"/>
          <w:lang w:bidi="ar-JO"/>
        </w:rPr>
        <w:lastRenderedPageBreak/>
        <w:t>As for the ultra-trace elements</w:t>
      </w:r>
      <w:r w:rsidR="00CB4093" w:rsidRPr="0008599B">
        <w:rPr>
          <w:rFonts w:asciiTheme="majorBidi" w:hAnsiTheme="majorBidi" w:cstheme="majorBidi"/>
          <w:sz w:val="20"/>
          <w:szCs w:val="20"/>
          <w:lang w:bidi="ar-JO"/>
        </w:rPr>
        <w:t xml:space="preserve"> that </w:t>
      </w:r>
      <w:r w:rsidR="00A41025" w:rsidRPr="0008599B">
        <w:rPr>
          <w:rFonts w:asciiTheme="majorBidi" w:hAnsiTheme="majorBidi" w:cstheme="majorBidi"/>
          <w:sz w:val="20"/>
          <w:szCs w:val="20"/>
          <w:lang w:bidi="ar-JO"/>
        </w:rPr>
        <w:t>are shown</w:t>
      </w:r>
      <w:r w:rsidR="00CB4093" w:rsidRPr="0008599B">
        <w:rPr>
          <w:rFonts w:asciiTheme="majorBidi" w:hAnsiTheme="majorBidi" w:cstheme="majorBidi"/>
          <w:sz w:val="20"/>
          <w:szCs w:val="20"/>
          <w:lang w:bidi="ar-JO"/>
        </w:rPr>
        <w:t xml:space="preserve"> in table (5)</w:t>
      </w:r>
      <w:r w:rsidRPr="0008599B">
        <w:rPr>
          <w:rFonts w:asciiTheme="majorBidi" w:hAnsiTheme="majorBidi" w:cstheme="majorBidi"/>
          <w:sz w:val="20"/>
          <w:szCs w:val="20"/>
          <w:lang w:bidi="ar-JO"/>
        </w:rPr>
        <w:t xml:space="preserve">, the concentrations of this group, which included As, Se, Hf, Hg, Ge, Tl, Bi, and U, indicated that the concentration values were less than 1 ppm. </w:t>
      </w:r>
    </w:p>
    <w:p w14:paraId="21E244A3" w14:textId="2D7D0DB9" w:rsidR="001D5A06" w:rsidRPr="008675D4" w:rsidRDefault="001D5A06" w:rsidP="008675D4">
      <w:pPr>
        <w:pStyle w:val="BodytextIndented"/>
        <w:ind w:firstLine="0"/>
        <w:rPr>
          <w:rFonts w:asciiTheme="majorBidi" w:hAnsiTheme="majorBidi" w:cstheme="majorBidi"/>
          <w:sz w:val="20"/>
          <w:szCs w:val="20"/>
          <w:lang w:bidi="ar-JO"/>
        </w:rPr>
      </w:pPr>
    </w:p>
    <w:p w14:paraId="38580271" w14:textId="31842B74" w:rsidR="00242EAD" w:rsidRDefault="00242EAD" w:rsidP="00242EAD">
      <w:pPr>
        <w:jc w:val="center"/>
        <w:rPr>
          <w:rFonts w:asciiTheme="majorBidi" w:hAnsiTheme="majorBidi" w:cstheme="majorBidi"/>
          <w:sz w:val="18"/>
          <w:szCs w:val="18"/>
        </w:rPr>
      </w:pPr>
      <w:r w:rsidRPr="0008599B">
        <w:rPr>
          <w:rFonts w:asciiTheme="majorBidi" w:hAnsiTheme="majorBidi" w:cstheme="majorBidi"/>
          <w:b/>
          <w:sz w:val="18"/>
          <w:szCs w:val="18"/>
        </w:rPr>
        <w:t>TABLE 5.</w:t>
      </w:r>
      <w:r w:rsidRPr="0008599B">
        <w:rPr>
          <w:rFonts w:asciiTheme="majorBidi" w:hAnsiTheme="majorBidi" w:cstheme="majorBidi"/>
          <w:bCs/>
          <w:sz w:val="18"/>
          <w:szCs w:val="18"/>
        </w:rPr>
        <w:t xml:space="preserve"> </w:t>
      </w:r>
      <w:r w:rsidRPr="0008599B">
        <w:rPr>
          <w:rFonts w:asciiTheme="majorBidi" w:hAnsiTheme="majorBidi" w:cstheme="majorBidi"/>
          <w:sz w:val="18"/>
          <w:szCs w:val="18"/>
        </w:rPr>
        <w:t>Ultra-Trace elements concentration in Flour samples (µg/g) or (ppm)</w:t>
      </w:r>
    </w:p>
    <w:p w14:paraId="3683D24A" w14:textId="77777777" w:rsidR="00931A64" w:rsidRPr="0008599B" w:rsidRDefault="00931A64" w:rsidP="00242EAD">
      <w:pPr>
        <w:jc w:val="center"/>
        <w:rPr>
          <w:rFonts w:asciiTheme="majorBidi" w:hAnsiTheme="majorBidi" w:cstheme="majorBidi"/>
          <w:sz w:val="18"/>
          <w:szCs w:val="18"/>
        </w:rPr>
      </w:pPr>
    </w:p>
    <w:p w14:paraId="7F2D9709" w14:textId="5B9A5C67" w:rsidR="00A94CB6" w:rsidRDefault="002E5FF6" w:rsidP="005A34D0">
      <w:pPr>
        <w:tabs>
          <w:tab w:val="left" w:pos="8670"/>
        </w:tabs>
        <w:rPr>
          <w:rFonts w:asciiTheme="majorBidi" w:hAnsiTheme="majorBidi" w:cstheme="majorBidi"/>
          <w:sz w:val="20"/>
        </w:rPr>
      </w:pPr>
      <w:r w:rsidRPr="002E5FF6">
        <w:rPr>
          <w:noProof/>
        </w:rPr>
        <w:drawing>
          <wp:inline distT="0" distB="0" distL="0" distR="0" wp14:anchorId="3499F096" wp14:editId="27935E6E">
            <wp:extent cx="5943600" cy="1652270"/>
            <wp:effectExtent l="0" t="0" r="0" b="5080"/>
            <wp:docPr id="684779712" name="Picture 1" descr="A table of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79712" name="Picture 1" descr="A table of numbers and symbols&#10;&#10;AI-generated content may be incorrect."/>
                    <pic:cNvPicPr/>
                  </pic:nvPicPr>
                  <pic:blipFill>
                    <a:blip r:embed="rId12"/>
                    <a:stretch>
                      <a:fillRect/>
                    </a:stretch>
                  </pic:blipFill>
                  <pic:spPr>
                    <a:xfrm>
                      <a:off x="0" y="0"/>
                      <a:ext cx="5943600" cy="1652270"/>
                    </a:xfrm>
                    <a:prstGeom prst="rect">
                      <a:avLst/>
                    </a:prstGeom>
                  </pic:spPr>
                </pic:pic>
              </a:graphicData>
            </a:graphic>
          </wp:inline>
        </w:drawing>
      </w:r>
      <w:r w:rsidRPr="002E5FF6">
        <w:t xml:space="preserve"> </w:t>
      </w:r>
    </w:p>
    <w:p w14:paraId="5DB91FF6" w14:textId="417FDD75" w:rsidR="005A34D0" w:rsidRPr="005A34D0" w:rsidRDefault="005A34D0" w:rsidP="00FC6E1F">
      <w:pPr>
        <w:tabs>
          <w:tab w:val="left" w:pos="8670"/>
        </w:tabs>
        <w:jc w:val="both"/>
        <w:rPr>
          <w:rFonts w:asciiTheme="majorBidi" w:hAnsiTheme="majorBidi" w:cstheme="majorBidi"/>
          <w:sz w:val="20"/>
        </w:rPr>
      </w:pPr>
      <w:r w:rsidRPr="005A34D0">
        <w:rPr>
          <w:rFonts w:asciiTheme="majorBidi" w:hAnsiTheme="majorBidi" w:cstheme="majorBidi"/>
          <w:sz w:val="20"/>
        </w:rPr>
        <w:t>There are five major categories of mineral deficiencies: calcium, iron, magnesium, potassium, and zinc. Figure-1</w:t>
      </w:r>
      <w:r w:rsidR="00F7092E">
        <w:rPr>
          <w:rFonts w:asciiTheme="majorBidi" w:hAnsiTheme="majorBidi" w:cstheme="majorBidi"/>
          <w:sz w:val="20"/>
        </w:rPr>
        <w:t>(a)</w:t>
      </w:r>
      <w:r w:rsidRPr="005A34D0">
        <w:rPr>
          <w:rFonts w:asciiTheme="majorBidi" w:hAnsiTheme="majorBidi" w:cstheme="majorBidi"/>
          <w:sz w:val="20"/>
        </w:rPr>
        <w:t xml:space="preserve"> shows the concentrations of these minerals in collected samples.</w:t>
      </w:r>
      <w:r w:rsidRPr="005A34D0">
        <w:rPr>
          <w:rFonts w:asciiTheme="majorBidi" w:hAnsiTheme="majorBidi" w:cstheme="majorBidi"/>
          <w:sz w:val="20"/>
          <w:rtl/>
        </w:rPr>
        <w:t xml:space="preserve"> </w:t>
      </w:r>
      <w:r w:rsidRPr="005A34D0">
        <w:rPr>
          <w:rFonts w:asciiTheme="majorBidi" w:hAnsiTheme="majorBidi" w:cstheme="majorBidi"/>
          <w:sz w:val="20"/>
        </w:rPr>
        <w:t>The highest Calcium concentration was 13720ppm in sample S8. Calcium is essential for building strong bones and teeth and supports the function of blood vessels, muscles, nerves, and hormones. Calcium deficiency leads to osteoporosis</w:t>
      </w:r>
      <w:r w:rsidR="00090B99">
        <w:rPr>
          <w:rFonts w:asciiTheme="majorBidi" w:hAnsiTheme="majorBidi" w:cstheme="majorBidi"/>
          <w:sz w:val="20"/>
        </w:rPr>
        <w:t xml:space="preserve"> [18]</w:t>
      </w:r>
      <w:r w:rsidRPr="005A34D0">
        <w:rPr>
          <w:rFonts w:asciiTheme="majorBidi" w:hAnsiTheme="majorBidi" w:cstheme="majorBidi"/>
          <w:sz w:val="20"/>
        </w:rPr>
        <w:t>. The highest Iron concentration was 2494ppm in sample S9. Iron is part of proteins and enzymes that maintain a healthy body. Slow iron deficiency causes anemia</w:t>
      </w:r>
      <w:r w:rsidR="00090B99">
        <w:rPr>
          <w:rFonts w:asciiTheme="majorBidi" w:hAnsiTheme="majorBidi" w:cstheme="majorBidi"/>
          <w:sz w:val="20"/>
        </w:rPr>
        <w:t xml:space="preserve"> [18]</w:t>
      </w:r>
      <w:r w:rsidRPr="005A34D0">
        <w:rPr>
          <w:rFonts w:asciiTheme="majorBidi" w:hAnsiTheme="majorBidi" w:cstheme="majorBidi"/>
          <w:sz w:val="20"/>
        </w:rPr>
        <w:t>. The highest Magnesium concentration was 6780ppm in sample S5. Magnesium needed by our bodies for hundreds of chemical reactions that control blood glucose levels and blood pressure, the proper function of muscles, nerves, and brain function, energy metabolism, and protein production. Magnesium deficiency can lead to numbness and tingling, muscle cramps, sei</w:t>
      </w:r>
      <w:r w:rsidR="00090B99">
        <w:rPr>
          <w:rFonts w:asciiTheme="majorBidi" w:hAnsiTheme="majorBidi" w:cstheme="majorBidi"/>
          <w:sz w:val="20"/>
        </w:rPr>
        <w:t>zures, and irregular heartbeats</w:t>
      </w:r>
      <w:r w:rsidRPr="005A34D0">
        <w:rPr>
          <w:rFonts w:asciiTheme="majorBidi" w:hAnsiTheme="majorBidi" w:cstheme="majorBidi"/>
          <w:sz w:val="20"/>
        </w:rPr>
        <w:t xml:space="preserve"> </w:t>
      </w:r>
      <w:r w:rsidR="00090B99">
        <w:rPr>
          <w:rFonts w:asciiTheme="majorBidi" w:hAnsiTheme="majorBidi" w:cstheme="majorBidi"/>
          <w:sz w:val="20"/>
        </w:rPr>
        <w:t>[19]</w:t>
      </w:r>
      <w:r w:rsidRPr="005A34D0">
        <w:rPr>
          <w:rFonts w:asciiTheme="majorBidi" w:hAnsiTheme="majorBidi" w:cstheme="majorBidi"/>
          <w:sz w:val="20"/>
        </w:rPr>
        <w:t>.</w:t>
      </w:r>
      <w:r w:rsidRPr="005A34D0">
        <w:rPr>
          <w:rFonts w:asciiTheme="majorBidi" w:hAnsiTheme="majorBidi" w:cstheme="majorBidi"/>
          <w:sz w:val="20"/>
          <w:rtl/>
        </w:rPr>
        <w:t xml:space="preserve"> </w:t>
      </w:r>
      <w:r w:rsidRPr="005A34D0">
        <w:rPr>
          <w:rFonts w:asciiTheme="majorBidi" w:hAnsiTheme="majorBidi" w:cstheme="majorBidi"/>
          <w:sz w:val="20"/>
        </w:rPr>
        <w:t>The highest Potassium concentration was 19040ppm in sample S5. Potassium is essential for muscle contraction, proper heart function, and the transmission of nerve signals. It is also required by certain enzymes, particularly the enzyme that helps the body convert carbohydrates into energy. Severe potassium deficiency can lead to muscle paralysis or an irregular heartbeat, which can lead to death</w:t>
      </w:r>
      <w:r w:rsidR="00594CE1">
        <w:rPr>
          <w:rFonts w:asciiTheme="majorBidi" w:hAnsiTheme="majorBidi" w:cstheme="majorBidi"/>
          <w:sz w:val="20"/>
        </w:rPr>
        <w:t xml:space="preserve"> [19]</w:t>
      </w:r>
      <w:r w:rsidRPr="005A34D0">
        <w:rPr>
          <w:rFonts w:asciiTheme="majorBidi" w:hAnsiTheme="majorBidi" w:cstheme="majorBidi"/>
          <w:sz w:val="20"/>
        </w:rPr>
        <w:t>. The highest Zinc concentration was 100ppm in sample S3. Zinc plays an important role in metabolism, such as protein synthesis, immune system function, wound healing, and DNA synthesis. It is essential for proper growth and development during pregnancy, childhood, and adolescence. Zinc deficiency can cause loss of appetite, taste, or smell, as well as decreased immune system function and slowed growth</w:t>
      </w:r>
      <w:r w:rsidR="00594CE1">
        <w:rPr>
          <w:rFonts w:asciiTheme="majorBidi" w:hAnsiTheme="majorBidi" w:cstheme="majorBidi"/>
          <w:sz w:val="20"/>
        </w:rPr>
        <w:t xml:space="preserve"> [20]</w:t>
      </w:r>
      <w:r w:rsidRPr="005A34D0">
        <w:rPr>
          <w:rFonts w:asciiTheme="majorBidi" w:hAnsiTheme="majorBidi" w:cstheme="majorBidi"/>
          <w:sz w:val="20"/>
        </w:rPr>
        <w:t>.</w:t>
      </w:r>
    </w:p>
    <w:p w14:paraId="1DAB4E93" w14:textId="60E320D3" w:rsidR="00140619" w:rsidRPr="00245970" w:rsidRDefault="005A34D0" w:rsidP="00FC6E1F">
      <w:pPr>
        <w:jc w:val="both"/>
        <w:rPr>
          <w:sz w:val="20"/>
          <w:rtl/>
        </w:rPr>
      </w:pPr>
      <w:r>
        <w:rPr>
          <w:rFonts w:asciiTheme="majorBidi" w:hAnsiTheme="majorBidi" w:cstheme="majorBidi"/>
          <w:sz w:val="20"/>
          <w:lang w:bidi="ar-JO"/>
        </w:rPr>
        <w:t xml:space="preserve">   </w:t>
      </w:r>
      <w:r w:rsidR="00140619" w:rsidRPr="00245970">
        <w:rPr>
          <w:rFonts w:asciiTheme="majorBidi" w:hAnsiTheme="majorBidi" w:cstheme="majorBidi"/>
          <w:sz w:val="20"/>
          <w:lang w:bidi="ar-JO"/>
        </w:rPr>
        <w:t xml:space="preserve">In addition to some heavy toxic elements such as As, Cr, Sb, Cd, Sn, Cu, and Hg concentrations were less than 10 ppm as shown in </w:t>
      </w:r>
      <w:r w:rsidR="00F7092E">
        <w:rPr>
          <w:rFonts w:asciiTheme="majorBidi" w:hAnsiTheme="majorBidi" w:cstheme="majorBidi"/>
          <w:sz w:val="20"/>
          <w:lang w:bidi="ar-JO"/>
        </w:rPr>
        <w:t>figure-1(b)</w:t>
      </w:r>
      <w:r w:rsidR="00140619" w:rsidRPr="00245970">
        <w:rPr>
          <w:rFonts w:asciiTheme="majorBidi" w:hAnsiTheme="majorBidi" w:cstheme="majorBidi"/>
          <w:sz w:val="20"/>
          <w:lang w:bidi="ar-JO"/>
        </w:rPr>
        <w:t xml:space="preserve">. </w:t>
      </w:r>
      <w:r w:rsidR="00140619" w:rsidRPr="00245970">
        <w:rPr>
          <w:sz w:val="20"/>
        </w:rPr>
        <w:t>As for the arsenic element, its highest concentration was 6</w:t>
      </w:r>
      <w:r w:rsidR="00594CE1">
        <w:rPr>
          <w:sz w:val="20"/>
        </w:rPr>
        <w:t xml:space="preserve"> p</w:t>
      </w:r>
      <w:r w:rsidR="00140619" w:rsidRPr="00245970">
        <w:rPr>
          <w:sz w:val="20"/>
        </w:rPr>
        <w:t xml:space="preserve">pm in </w:t>
      </w:r>
      <w:r w:rsidR="00140619" w:rsidRPr="00245970">
        <w:rPr>
          <w:rFonts w:asciiTheme="majorBidi" w:hAnsiTheme="majorBidi" w:cstheme="majorBidi"/>
          <w:b/>
          <w:bCs/>
          <w:sz w:val="20"/>
        </w:rPr>
        <w:t>S8</w:t>
      </w:r>
      <w:r w:rsidR="00140619" w:rsidRPr="00245970">
        <w:rPr>
          <w:sz w:val="20"/>
        </w:rPr>
        <w:t xml:space="preserve"> (Sulaymaniyah Flour). This concentration is less than the highest value set by the US</w:t>
      </w:r>
      <w:r w:rsidR="00F7092E">
        <w:rPr>
          <w:sz w:val="20"/>
        </w:rPr>
        <w:t>A</w:t>
      </w:r>
      <w:r w:rsidR="00140619" w:rsidRPr="00245970">
        <w:rPr>
          <w:sz w:val="20"/>
        </w:rPr>
        <w:t xml:space="preserve"> Food and Drug Administration (100 </w:t>
      </w:r>
      <w:r w:rsidR="00140619" w:rsidRPr="00245970">
        <w:rPr>
          <w:rFonts w:cstheme="minorHAnsi"/>
          <w:sz w:val="20"/>
        </w:rPr>
        <w:t>μ</w:t>
      </w:r>
      <w:r w:rsidR="00140619" w:rsidRPr="00245970">
        <w:rPr>
          <w:sz w:val="20"/>
        </w:rPr>
        <w:t>g/g</w:t>
      </w:r>
      <w:r w:rsidR="00A94CB6">
        <w:rPr>
          <w:sz w:val="20"/>
        </w:rPr>
        <w:t xml:space="preserve"> or ppm</w:t>
      </w:r>
      <w:r w:rsidR="00140619" w:rsidRPr="00245970">
        <w:rPr>
          <w:sz w:val="20"/>
        </w:rPr>
        <w:t xml:space="preserve">) in 2023, while the European Union set the value (200 </w:t>
      </w:r>
      <w:r w:rsidR="00140619" w:rsidRPr="00245970">
        <w:rPr>
          <w:rFonts w:cstheme="minorHAnsi"/>
          <w:sz w:val="20"/>
        </w:rPr>
        <w:t>μ</w:t>
      </w:r>
      <w:r w:rsidR="00140619" w:rsidRPr="00245970">
        <w:rPr>
          <w:sz w:val="20"/>
        </w:rPr>
        <w:t>g/g).</w:t>
      </w:r>
      <w:r w:rsidR="00140619" w:rsidRPr="00245970">
        <w:rPr>
          <w:rFonts w:hint="cs"/>
          <w:sz w:val="20"/>
          <w:rtl/>
        </w:rPr>
        <w:t xml:space="preserve"> </w:t>
      </w:r>
      <w:r w:rsidR="00140619" w:rsidRPr="00245970">
        <w:rPr>
          <w:sz w:val="20"/>
        </w:rPr>
        <w:t>Arsenic causes cancer and damage to various organs [</w:t>
      </w:r>
      <w:r w:rsidR="00245970">
        <w:rPr>
          <w:sz w:val="20"/>
        </w:rPr>
        <w:t>1</w:t>
      </w:r>
      <w:r w:rsidR="00210EEB">
        <w:rPr>
          <w:sz w:val="20"/>
        </w:rPr>
        <w:t>8</w:t>
      </w:r>
      <w:r w:rsidR="00140619" w:rsidRPr="00245970">
        <w:rPr>
          <w:sz w:val="20"/>
        </w:rPr>
        <w:t>]</w:t>
      </w:r>
      <w:r w:rsidR="00A94CB6">
        <w:rPr>
          <w:sz w:val="20"/>
        </w:rPr>
        <w:t>.</w:t>
      </w:r>
      <w:r w:rsidR="00140619" w:rsidRPr="00245970">
        <w:rPr>
          <w:sz w:val="20"/>
        </w:rPr>
        <w:t xml:space="preserve"> The highest Cadmium concentration was 11.5 ppm in S2 accumulates in the kidneys and bones. Highest Chromium concentration was 215.3 ppm in S8, which is linked to cancer. The highest Lead concentration was 12.2 ppm in S8, which affects the nerves, heart, and blood vessels. For Mercury concentration was 0.4 ppm in S6, which affects the nervous system and brain. But the highest copper concentration was 1</w:t>
      </w:r>
      <w:r w:rsidR="00140619" w:rsidRPr="00245970">
        <w:rPr>
          <w:rFonts w:hint="cs"/>
          <w:sz w:val="20"/>
          <w:rtl/>
        </w:rPr>
        <w:t>09.7</w:t>
      </w:r>
      <w:r w:rsidR="00140619" w:rsidRPr="00245970">
        <w:rPr>
          <w:sz w:val="20"/>
        </w:rPr>
        <w:t xml:space="preserve"> ppm in S</w:t>
      </w:r>
      <w:r w:rsidR="00140619" w:rsidRPr="00245970">
        <w:rPr>
          <w:rFonts w:hint="cs"/>
          <w:sz w:val="20"/>
          <w:rtl/>
        </w:rPr>
        <w:t>1</w:t>
      </w:r>
      <w:r w:rsidR="00140619" w:rsidRPr="00245970">
        <w:rPr>
          <w:sz w:val="20"/>
        </w:rPr>
        <w:t>, excess amount cause neurological problems or liver damage. From table-4 the highest tin concentration was 34 ppm in S2, and the large amounts of inorganic tin, according to research studies, causes stomach pain, anemia, and liver and kidney problems. At last Antimony concentration 37.7 ppm in S2, its accumulation causes dermatitis, rhinitis, and inflammation of the upper and lower respiratory tract.</w:t>
      </w:r>
    </w:p>
    <w:p w14:paraId="4B5B561C" w14:textId="08981462" w:rsidR="00F7092E" w:rsidRPr="0008599B" w:rsidRDefault="00A94CB6" w:rsidP="00FC6E1F">
      <w:pPr>
        <w:pStyle w:val="BodytextIndented"/>
        <w:ind w:firstLine="0"/>
        <w:rPr>
          <w:rFonts w:asciiTheme="majorBidi" w:hAnsiTheme="majorBidi" w:cstheme="majorBidi"/>
          <w:sz w:val="20"/>
          <w:szCs w:val="20"/>
          <w:rtl/>
          <w:lang w:bidi="ar-JO"/>
        </w:rPr>
      </w:pPr>
      <w:r>
        <w:rPr>
          <w:sz w:val="20"/>
        </w:rPr>
        <w:t xml:space="preserve">  </w:t>
      </w:r>
      <w:r w:rsidR="001209FC" w:rsidRPr="001209FC">
        <w:rPr>
          <w:sz w:val="20"/>
        </w:rPr>
        <w:t>References 1</w:t>
      </w:r>
      <w:r w:rsidR="00210EEB">
        <w:rPr>
          <w:sz w:val="20"/>
        </w:rPr>
        <w:t>9</w:t>
      </w:r>
      <w:r w:rsidR="001209FC" w:rsidRPr="001209FC">
        <w:rPr>
          <w:sz w:val="20"/>
        </w:rPr>
        <w:t xml:space="preserve"> and </w:t>
      </w:r>
      <w:r w:rsidR="00210EEB">
        <w:rPr>
          <w:sz w:val="20"/>
        </w:rPr>
        <w:t>20</w:t>
      </w:r>
      <w:r w:rsidR="001209FC" w:rsidRPr="001209FC">
        <w:rPr>
          <w:sz w:val="20"/>
        </w:rPr>
        <w:t xml:space="preserve"> published the latest data on the effects of accumulation or deficiency of these elements on the human body, which represent Appendix for this subject.  These metals pose a threat to human health due to their accumulation in the body due to environmental pollution, exposure in the workplace, or through contaminated food.</w:t>
      </w:r>
      <w:r w:rsidR="00F7092E" w:rsidRPr="00F7092E">
        <w:rPr>
          <w:rFonts w:asciiTheme="majorBidi" w:hAnsiTheme="majorBidi" w:cstheme="majorBidi"/>
          <w:sz w:val="20"/>
          <w:lang w:bidi="ar-JO"/>
        </w:rPr>
        <w:t xml:space="preserve"> </w:t>
      </w:r>
      <w:r w:rsidR="00F7092E">
        <w:rPr>
          <w:rFonts w:asciiTheme="majorBidi" w:hAnsiTheme="majorBidi" w:cstheme="majorBidi"/>
          <w:sz w:val="20"/>
          <w:lang w:bidi="ar-JO"/>
        </w:rPr>
        <w:t xml:space="preserve">      </w:t>
      </w:r>
      <w:r w:rsidR="00F7092E" w:rsidRPr="0008599B">
        <w:rPr>
          <w:rFonts w:asciiTheme="majorBidi" w:hAnsiTheme="majorBidi" w:cstheme="majorBidi"/>
          <w:sz w:val="20"/>
          <w:szCs w:val="20"/>
          <w:lang w:bidi="ar-JO"/>
        </w:rPr>
        <w:t>The daily intake values were calculated and placed in tables (6, 7, and 8), which indicated values of more, less, or close to what is publish</w:t>
      </w:r>
      <w:r w:rsidR="00F7092E">
        <w:rPr>
          <w:rFonts w:asciiTheme="majorBidi" w:hAnsiTheme="majorBidi" w:cstheme="majorBidi"/>
          <w:sz w:val="20"/>
          <w:szCs w:val="20"/>
          <w:lang w:bidi="ar-JO"/>
        </w:rPr>
        <w:t>ed worldwide and has been prove</w:t>
      </w:r>
      <w:r w:rsidR="00F7092E" w:rsidRPr="0008599B">
        <w:rPr>
          <w:rFonts w:asciiTheme="majorBidi" w:hAnsiTheme="majorBidi" w:cstheme="majorBidi"/>
          <w:sz w:val="20"/>
          <w:szCs w:val="20"/>
          <w:lang w:bidi="ar-JO"/>
        </w:rPr>
        <w:t xml:space="preserve"> by these tables. When noting the report on the recommendation for daily intake of more than 40 nutritional items depending on age, gender and life stages, Harvard University [13] contributed to it, as shown in the daily intake table (9) for different countries to compare with that that were calculated in this</w:t>
      </w:r>
      <w:r w:rsidR="00F7092E">
        <w:rPr>
          <w:rFonts w:asciiTheme="majorBidi" w:hAnsiTheme="majorBidi" w:cstheme="majorBidi"/>
          <w:sz w:val="20"/>
          <w:szCs w:val="20"/>
          <w:lang w:bidi="ar-JO"/>
        </w:rPr>
        <w:t xml:space="preserve"> work.</w:t>
      </w:r>
    </w:p>
    <w:p w14:paraId="0413FE85" w14:textId="05A0AF3E" w:rsidR="001011FB" w:rsidRPr="004E7115" w:rsidRDefault="002E5FF6" w:rsidP="004E7115">
      <w:pPr>
        <w:rPr>
          <w:sz w:val="20"/>
        </w:rPr>
      </w:pPr>
      <w:r>
        <w:rPr>
          <w:noProof/>
        </w:rPr>
        <w:lastRenderedPageBreak/>
        <w:drawing>
          <wp:inline distT="0" distB="0" distL="0" distR="0" wp14:anchorId="0E77707F" wp14:editId="15792D74">
            <wp:extent cx="2689860" cy="3200400"/>
            <wp:effectExtent l="0" t="0" r="15240" b="0"/>
            <wp:docPr id="1" name="Chart 1">
              <a:extLst xmlns:a="http://schemas.openxmlformats.org/drawingml/2006/main">
                <a:ext uri="{FF2B5EF4-FFF2-40B4-BE49-F238E27FC236}">
                  <a16:creationId xmlns:a16="http://schemas.microsoft.com/office/drawing/2014/main" id="{A5A521DD-C53B-43D6-9EA9-9C4956CC4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853A1">
        <w:rPr>
          <w:rFonts w:asciiTheme="majorBidi" w:hAnsiTheme="majorBidi" w:cstheme="majorBidi"/>
          <w:noProof/>
          <w:sz w:val="18"/>
          <w:szCs w:val="18"/>
        </w:rPr>
        <w:drawing>
          <wp:inline distT="0" distB="0" distL="0" distR="0" wp14:anchorId="5A109771" wp14:editId="460B0C06">
            <wp:extent cx="2708275" cy="3200400"/>
            <wp:effectExtent l="0" t="0" r="0" b="0"/>
            <wp:docPr id="4" name="Picture 4" descr="F:\XRF 333\tmeers 2025\WhatsApp Image 2025-08-24 at 17.10.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XRF 333\tmeers 2025\WhatsApp Image 2025-08-24 at 17.10.5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8275" cy="3200400"/>
                    </a:xfrm>
                    <a:prstGeom prst="rect">
                      <a:avLst/>
                    </a:prstGeom>
                    <a:noFill/>
                    <a:ln>
                      <a:noFill/>
                    </a:ln>
                  </pic:spPr>
                </pic:pic>
              </a:graphicData>
            </a:graphic>
          </wp:inline>
        </w:drawing>
      </w:r>
    </w:p>
    <w:p w14:paraId="5E3F21B5" w14:textId="05891E8A" w:rsidR="001011FB" w:rsidRDefault="004E7115" w:rsidP="008675D4">
      <w:pPr>
        <w:rPr>
          <w:rFonts w:asciiTheme="majorBidi" w:hAnsiTheme="majorBidi" w:cstheme="majorBidi"/>
          <w:sz w:val="18"/>
          <w:szCs w:val="18"/>
        </w:rPr>
      </w:pPr>
      <w:r>
        <w:rPr>
          <w:rFonts w:asciiTheme="majorBidi" w:hAnsiTheme="majorBidi" w:cstheme="majorBidi"/>
          <w:sz w:val="18"/>
          <w:szCs w:val="18"/>
        </w:rPr>
        <w:t xml:space="preserve">                                                     (a)                                                                                              (b)</w:t>
      </w:r>
    </w:p>
    <w:p w14:paraId="3E85F46F" w14:textId="6AEEFE21" w:rsidR="001011FB" w:rsidRPr="00630B65" w:rsidRDefault="001011FB" w:rsidP="004E7115">
      <w:pPr>
        <w:jc w:val="center"/>
        <w:rPr>
          <w:sz w:val="18"/>
          <w:szCs w:val="18"/>
        </w:rPr>
      </w:pPr>
      <w:r w:rsidRPr="00630B65">
        <w:rPr>
          <w:b/>
          <w:caps/>
          <w:sz w:val="18"/>
          <w:szCs w:val="18"/>
        </w:rPr>
        <w:t xml:space="preserve">Figure 1. </w:t>
      </w:r>
      <w:r w:rsidR="004E7115" w:rsidRPr="00630B65">
        <w:rPr>
          <w:b/>
          <w:caps/>
          <w:sz w:val="18"/>
          <w:szCs w:val="18"/>
        </w:rPr>
        <w:t>(</w:t>
      </w:r>
      <w:r w:rsidR="004E7115" w:rsidRPr="00630B65">
        <w:rPr>
          <w:rFonts w:asciiTheme="majorBidi" w:hAnsiTheme="majorBidi" w:cstheme="majorBidi"/>
          <w:sz w:val="18"/>
          <w:szCs w:val="18"/>
        </w:rPr>
        <w:t>a</w:t>
      </w:r>
      <w:r w:rsidR="004E7115" w:rsidRPr="00630B65">
        <w:rPr>
          <w:b/>
          <w:caps/>
          <w:sz w:val="18"/>
          <w:szCs w:val="18"/>
        </w:rPr>
        <w:t xml:space="preserve">) </w:t>
      </w:r>
      <w:r w:rsidRPr="00630B65">
        <w:rPr>
          <w:b/>
          <w:caps/>
          <w:sz w:val="18"/>
          <w:szCs w:val="18"/>
        </w:rPr>
        <w:t>C</w:t>
      </w:r>
      <w:r w:rsidR="00090B99" w:rsidRPr="00630B65">
        <w:rPr>
          <w:rFonts w:asciiTheme="majorBidi" w:hAnsiTheme="majorBidi" w:cstheme="majorBidi"/>
          <w:sz w:val="18"/>
          <w:szCs w:val="18"/>
        </w:rPr>
        <w:t>oncentrations</w:t>
      </w:r>
      <w:r w:rsidRPr="00630B65">
        <w:rPr>
          <w:sz w:val="18"/>
          <w:szCs w:val="18"/>
        </w:rPr>
        <w:t xml:space="preserve"> </w:t>
      </w:r>
      <w:r w:rsidR="004E7115" w:rsidRPr="00630B65">
        <w:rPr>
          <w:sz w:val="18"/>
          <w:szCs w:val="18"/>
        </w:rPr>
        <w:t xml:space="preserve">of </w:t>
      </w:r>
      <w:r w:rsidRPr="00630B65">
        <w:rPr>
          <w:sz w:val="18"/>
          <w:szCs w:val="18"/>
        </w:rPr>
        <w:t xml:space="preserve">some </w:t>
      </w:r>
      <w:r w:rsidR="00090B99" w:rsidRPr="00630B65">
        <w:rPr>
          <w:rFonts w:asciiTheme="majorBidi" w:hAnsiTheme="majorBidi" w:cstheme="majorBidi"/>
          <w:sz w:val="18"/>
          <w:szCs w:val="18"/>
        </w:rPr>
        <w:t xml:space="preserve">five major </w:t>
      </w:r>
      <w:r w:rsidR="004E7115" w:rsidRPr="00630B65">
        <w:rPr>
          <w:rFonts w:asciiTheme="majorBidi" w:hAnsiTheme="majorBidi" w:cstheme="majorBidi"/>
          <w:sz w:val="18"/>
          <w:szCs w:val="18"/>
        </w:rPr>
        <w:t xml:space="preserve">elements. (b) </w:t>
      </w:r>
      <w:r w:rsidR="004E7115" w:rsidRPr="00630B65">
        <w:rPr>
          <w:b/>
          <w:caps/>
          <w:sz w:val="18"/>
          <w:szCs w:val="18"/>
        </w:rPr>
        <w:t>C</w:t>
      </w:r>
      <w:r w:rsidR="004E7115" w:rsidRPr="00630B65">
        <w:rPr>
          <w:rFonts w:asciiTheme="majorBidi" w:hAnsiTheme="majorBidi" w:cstheme="majorBidi"/>
          <w:sz w:val="18"/>
          <w:szCs w:val="18"/>
        </w:rPr>
        <w:t>oncentrations</w:t>
      </w:r>
      <w:r w:rsidRPr="00630B65">
        <w:rPr>
          <w:sz w:val="18"/>
          <w:szCs w:val="18"/>
        </w:rPr>
        <w:t xml:space="preserve"> </w:t>
      </w:r>
      <w:r w:rsidR="004E7115" w:rsidRPr="00630B65">
        <w:rPr>
          <w:sz w:val="18"/>
          <w:szCs w:val="18"/>
        </w:rPr>
        <w:t xml:space="preserve">of some heavy and </w:t>
      </w:r>
      <w:r w:rsidR="00767E6E" w:rsidRPr="00630B65">
        <w:rPr>
          <w:sz w:val="18"/>
          <w:szCs w:val="18"/>
        </w:rPr>
        <w:t>toxic</w:t>
      </w:r>
      <w:r w:rsidR="004E7115" w:rsidRPr="00630B65">
        <w:rPr>
          <w:sz w:val="18"/>
          <w:szCs w:val="18"/>
        </w:rPr>
        <w:t xml:space="preserve"> elements. </w:t>
      </w:r>
    </w:p>
    <w:p w14:paraId="4C89CFCA" w14:textId="533807BC" w:rsidR="002530CC" w:rsidRPr="000C4FFB" w:rsidRDefault="00CA47B1" w:rsidP="008675D4">
      <w:pPr>
        <w:rPr>
          <w:rFonts w:asciiTheme="majorBidi" w:hAnsiTheme="majorBidi" w:cstheme="majorBidi"/>
          <w:sz w:val="18"/>
          <w:szCs w:val="18"/>
        </w:rPr>
      </w:pPr>
      <w:r>
        <w:rPr>
          <w:sz w:val="18"/>
          <w:szCs w:val="18"/>
        </w:rPr>
        <w:t xml:space="preserve">  </w:t>
      </w:r>
    </w:p>
    <w:p w14:paraId="7C2FDC4F" w14:textId="416CB779" w:rsidR="00242EAD" w:rsidRDefault="00242EAD" w:rsidP="00242EAD">
      <w:pPr>
        <w:jc w:val="center"/>
        <w:rPr>
          <w:rFonts w:asciiTheme="majorBidi" w:hAnsiTheme="majorBidi" w:cstheme="majorBidi"/>
          <w:sz w:val="18"/>
          <w:szCs w:val="18"/>
        </w:rPr>
      </w:pPr>
      <w:r w:rsidRPr="00D75557">
        <w:rPr>
          <w:rFonts w:asciiTheme="majorBidi" w:hAnsiTheme="majorBidi" w:cstheme="majorBidi"/>
          <w:b/>
          <w:sz w:val="18"/>
          <w:szCs w:val="18"/>
        </w:rPr>
        <w:t>TABLE</w:t>
      </w:r>
      <w:r>
        <w:rPr>
          <w:rFonts w:asciiTheme="majorBidi" w:hAnsiTheme="majorBidi" w:cstheme="majorBidi"/>
          <w:b/>
          <w:sz w:val="18"/>
          <w:szCs w:val="18"/>
        </w:rPr>
        <w:t xml:space="preserve"> 6</w:t>
      </w:r>
      <w:r w:rsidRPr="00D75557">
        <w:rPr>
          <w:rFonts w:asciiTheme="majorBidi" w:hAnsiTheme="majorBidi" w:cstheme="majorBidi"/>
          <w:bCs/>
          <w:sz w:val="18"/>
          <w:szCs w:val="18"/>
        </w:rPr>
        <w:t>.</w:t>
      </w:r>
      <w:r w:rsidRPr="000C4FFB">
        <w:rPr>
          <w:rFonts w:asciiTheme="majorBidi" w:hAnsiTheme="majorBidi" w:cstheme="majorBidi"/>
          <w:sz w:val="18"/>
          <w:szCs w:val="18"/>
        </w:rPr>
        <w:t xml:space="preserve"> Major elements daily intake </w:t>
      </w:r>
      <w:r w:rsidR="0061299A">
        <w:rPr>
          <w:rFonts w:asciiTheme="majorBidi" w:hAnsiTheme="majorBidi" w:cstheme="majorBidi"/>
          <w:sz w:val="18"/>
          <w:szCs w:val="18"/>
        </w:rPr>
        <w:t xml:space="preserve">per 100 </w:t>
      </w:r>
      <w:r w:rsidRPr="000C4FFB">
        <w:rPr>
          <w:rFonts w:asciiTheme="majorBidi" w:hAnsiTheme="majorBidi" w:cstheme="majorBidi"/>
          <w:sz w:val="18"/>
          <w:szCs w:val="18"/>
        </w:rPr>
        <w:t>g</w:t>
      </w:r>
    </w:p>
    <w:p w14:paraId="02C783C3" w14:textId="77777777" w:rsidR="00767E6E" w:rsidRPr="000C4FFB" w:rsidRDefault="00767E6E" w:rsidP="00242EAD">
      <w:pPr>
        <w:jc w:val="center"/>
        <w:rPr>
          <w:rFonts w:asciiTheme="majorBidi" w:hAnsiTheme="majorBidi" w:cstheme="majorBidi"/>
          <w:sz w:val="18"/>
          <w:szCs w:val="18"/>
        </w:rPr>
      </w:pPr>
    </w:p>
    <w:tbl>
      <w:tblPr>
        <w:tblStyle w:val="TableGrid"/>
        <w:tblW w:w="4829" w:type="pct"/>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48"/>
        <w:gridCol w:w="848"/>
        <w:gridCol w:w="848"/>
        <w:gridCol w:w="848"/>
        <w:gridCol w:w="848"/>
        <w:gridCol w:w="848"/>
        <w:gridCol w:w="848"/>
        <w:gridCol w:w="848"/>
        <w:gridCol w:w="848"/>
        <w:gridCol w:w="848"/>
      </w:tblGrid>
      <w:tr w:rsidR="00A94CB6" w:rsidRPr="000C4FFB" w14:paraId="2E83BCE1" w14:textId="77777777" w:rsidTr="002E5FF6">
        <w:trPr>
          <w:trHeight w:val="272"/>
        </w:trPr>
        <w:tc>
          <w:tcPr>
            <w:tcW w:w="309" w:type="pct"/>
            <w:tcBorders>
              <w:top w:val="single" w:sz="4" w:space="0" w:color="auto"/>
              <w:bottom w:val="single" w:sz="4" w:space="0" w:color="auto"/>
            </w:tcBorders>
            <w:vAlign w:val="center"/>
          </w:tcPr>
          <w:p w14:paraId="5323B7F7" w14:textId="77777777" w:rsidR="00A94CB6" w:rsidRPr="000C4FFB" w:rsidRDefault="00A94CB6" w:rsidP="00DD3DA2">
            <w:pPr>
              <w:jc w:val="center"/>
              <w:rPr>
                <w:rFonts w:asciiTheme="majorBidi" w:hAnsiTheme="majorBidi" w:cstheme="majorBidi"/>
                <w:color w:val="000000"/>
                <w:sz w:val="18"/>
                <w:szCs w:val="18"/>
              </w:rPr>
            </w:pPr>
          </w:p>
        </w:tc>
        <w:tc>
          <w:tcPr>
            <w:tcW w:w="469" w:type="pct"/>
            <w:tcBorders>
              <w:top w:val="single" w:sz="4" w:space="0" w:color="auto"/>
              <w:bottom w:val="single" w:sz="4" w:space="0" w:color="auto"/>
            </w:tcBorders>
            <w:vAlign w:val="center"/>
          </w:tcPr>
          <w:p w14:paraId="1C55537A"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S1</w:t>
            </w:r>
          </w:p>
        </w:tc>
        <w:tc>
          <w:tcPr>
            <w:tcW w:w="469" w:type="pct"/>
            <w:tcBorders>
              <w:top w:val="single" w:sz="4" w:space="0" w:color="auto"/>
              <w:bottom w:val="single" w:sz="4" w:space="0" w:color="auto"/>
            </w:tcBorders>
            <w:vAlign w:val="center"/>
          </w:tcPr>
          <w:p w14:paraId="10703382"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S2</w:t>
            </w:r>
          </w:p>
        </w:tc>
        <w:tc>
          <w:tcPr>
            <w:tcW w:w="469" w:type="pct"/>
            <w:tcBorders>
              <w:top w:val="single" w:sz="4" w:space="0" w:color="auto"/>
              <w:bottom w:val="single" w:sz="4" w:space="0" w:color="auto"/>
            </w:tcBorders>
            <w:vAlign w:val="center"/>
          </w:tcPr>
          <w:p w14:paraId="3B74C0F1"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S3</w:t>
            </w:r>
          </w:p>
        </w:tc>
        <w:tc>
          <w:tcPr>
            <w:tcW w:w="469" w:type="pct"/>
            <w:tcBorders>
              <w:top w:val="single" w:sz="4" w:space="0" w:color="auto"/>
              <w:bottom w:val="single" w:sz="4" w:space="0" w:color="auto"/>
            </w:tcBorders>
            <w:vAlign w:val="center"/>
          </w:tcPr>
          <w:p w14:paraId="091AB8AB"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S4</w:t>
            </w:r>
          </w:p>
        </w:tc>
        <w:tc>
          <w:tcPr>
            <w:tcW w:w="469" w:type="pct"/>
            <w:tcBorders>
              <w:top w:val="single" w:sz="4" w:space="0" w:color="auto"/>
              <w:bottom w:val="single" w:sz="4" w:space="0" w:color="auto"/>
            </w:tcBorders>
            <w:vAlign w:val="center"/>
          </w:tcPr>
          <w:p w14:paraId="612B26CD"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S5</w:t>
            </w:r>
          </w:p>
        </w:tc>
        <w:tc>
          <w:tcPr>
            <w:tcW w:w="469" w:type="pct"/>
            <w:tcBorders>
              <w:top w:val="single" w:sz="4" w:space="0" w:color="auto"/>
              <w:bottom w:val="single" w:sz="4" w:space="0" w:color="auto"/>
            </w:tcBorders>
            <w:vAlign w:val="center"/>
          </w:tcPr>
          <w:p w14:paraId="4F7C6688"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S6</w:t>
            </w:r>
          </w:p>
        </w:tc>
        <w:tc>
          <w:tcPr>
            <w:tcW w:w="469" w:type="pct"/>
            <w:tcBorders>
              <w:top w:val="single" w:sz="4" w:space="0" w:color="auto"/>
              <w:bottom w:val="single" w:sz="4" w:space="0" w:color="auto"/>
            </w:tcBorders>
            <w:vAlign w:val="center"/>
          </w:tcPr>
          <w:p w14:paraId="727643FF"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S7</w:t>
            </w:r>
          </w:p>
        </w:tc>
        <w:tc>
          <w:tcPr>
            <w:tcW w:w="469" w:type="pct"/>
            <w:tcBorders>
              <w:top w:val="single" w:sz="4" w:space="0" w:color="auto"/>
              <w:bottom w:val="single" w:sz="4" w:space="0" w:color="auto"/>
            </w:tcBorders>
            <w:vAlign w:val="center"/>
          </w:tcPr>
          <w:p w14:paraId="3E1B909D"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S8</w:t>
            </w:r>
          </w:p>
        </w:tc>
        <w:tc>
          <w:tcPr>
            <w:tcW w:w="469" w:type="pct"/>
            <w:tcBorders>
              <w:top w:val="single" w:sz="4" w:space="0" w:color="auto"/>
              <w:bottom w:val="single" w:sz="4" w:space="0" w:color="auto"/>
            </w:tcBorders>
            <w:vAlign w:val="center"/>
          </w:tcPr>
          <w:p w14:paraId="42879DFE"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S9</w:t>
            </w:r>
          </w:p>
        </w:tc>
        <w:tc>
          <w:tcPr>
            <w:tcW w:w="469" w:type="pct"/>
            <w:tcBorders>
              <w:top w:val="single" w:sz="4" w:space="0" w:color="auto"/>
              <w:bottom w:val="single" w:sz="4" w:space="0" w:color="auto"/>
            </w:tcBorders>
            <w:vAlign w:val="center"/>
          </w:tcPr>
          <w:p w14:paraId="67C4F3A3" w14:textId="77777777" w:rsidR="00A94CB6" w:rsidRPr="00242EAD" w:rsidRDefault="00A94CB6"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S10</w:t>
            </w:r>
          </w:p>
        </w:tc>
      </w:tr>
      <w:tr w:rsidR="00A94CB6" w:rsidRPr="000C4FFB" w14:paraId="03E81257" w14:textId="77777777" w:rsidTr="002E5FF6">
        <w:trPr>
          <w:trHeight w:val="272"/>
        </w:trPr>
        <w:tc>
          <w:tcPr>
            <w:tcW w:w="309" w:type="pct"/>
            <w:tcBorders>
              <w:top w:val="single" w:sz="4" w:space="0" w:color="auto"/>
              <w:bottom w:val="nil"/>
            </w:tcBorders>
            <w:vAlign w:val="center"/>
          </w:tcPr>
          <w:p w14:paraId="0EF1D497"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Mg</w:t>
            </w:r>
          </w:p>
        </w:tc>
        <w:tc>
          <w:tcPr>
            <w:tcW w:w="469" w:type="pct"/>
            <w:tcBorders>
              <w:top w:val="single" w:sz="4" w:space="0" w:color="auto"/>
              <w:bottom w:val="nil"/>
            </w:tcBorders>
            <w:vAlign w:val="center"/>
          </w:tcPr>
          <w:p w14:paraId="6E7557F4" w14:textId="474A7812" w:rsidR="00A94CB6" w:rsidRPr="000C4FFB" w:rsidRDefault="00A94CB6" w:rsidP="00DD3DA2">
            <w:pPr>
              <w:jc w:val="center"/>
              <w:rPr>
                <w:rFonts w:asciiTheme="majorBidi" w:hAnsiTheme="majorBidi" w:cstheme="majorBidi"/>
                <w:color w:val="000000"/>
                <w:sz w:val="18"/>
                <w:szCs w:val="18"/>
              </w:rPr>
            </w:pPr>
            <w:bookmarkStart w:id="2" w:name="RANGE!M2"/>
            <w:r w:rsidRPr="000C4FFB">
              <w:rPr>
                <w:rFonts w:asciiTheme="majorBidi" w:hAnsiTheme="majorBidi" w:cstheme="majorBidi"/>
                <w:color w:val="000000"/>
                <w:sz w:val="18"/>
                <w:szCs w:val="18"/>
              </w:rPr>
              <w:t>15.033</w:t>
            </w:r>
            <w:bookmarkEnd w:id="2"/>
          </w:p>
        </w:tc>
        <w:tc>
          <w:tcPr>
            <w:tcW w:w="469" w:type="pct"/>
            <w:tcBorders>
              <w:top w:val="single" w:sz="4" w:space="0" w:color="auto"/>
              <w:bottom w:val="nil"/>
            </w:tcBorders>
            <w:vAlign w:val="bottom"/>
          </w:tcPr>
          <w:p w14:paraId="26BC2733"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4.670</w:t>
            </w:r>
          </w:p>
        </w:tc>
        <w:tc>
          <w:tcPr>
            <w:tcW w:w="469" w:type="pct"/>
            <w:tcBorders>
              <w:top w:val="single" w:sz="4" w:space="0" w:color="auto"/>
              <w:bottom w:val="nil"/>
            </w:tcBorders>
            <w:vAlign w:val="bottom"/>
          </w:tcPr>
          <w:p w14:paraId="1B38973C"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9.799</w:t>
            </w:r>
          </w:p>
        </w:tc>
        <w:tc>
          <w:tcPr>
            <w:tcW w:w="469" w:type="pct"/>
            <w:tcBorders>
              <w:top w:val="single" w:sz="4" w:space="0" w:color="auto"/>
              <w:bottom w:val="nil"/>
            </w:tcBorders>
            <w:vAlign w:val="bottom"/>
          </w:tcPr>
          <w:p w14:paraId="650EAC1D"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16.666</w:t>
            </w:r>
          </w:p>
        </w:tc>
        <w:tc>
          <w:tcPr>
            <w:tcW w:w="469" w:type="pct"/>
            <w:tcBorders>
              <w:top w:val="single" w:sz="4" w:space="0" w:color="auto"/>
              <w:bottom w:val="nil"/>
            </w:tcBorders>
            <w:vAlign w:val="bottom"/>
          </w:tcPr>
          <w:p w14:paraId="7EEDD42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22.600</w:t>
            </w:r>
          </w:p>
        </w:tc>
        <w:tc>
          <w:tcPr>
            <w:tcW w:w="469" w:type="pct"/>
            <w:tcBorders>
              <w:top w:val="single" w:sz="4" w:space="0" w:color="auto"/>
              <w:bottom w:val="nil"/>
            </w:tcBorders>
            <w:vAlign w:val="bottom"/>
          </w:tcPr>
          <w:p w14:paraId="04F0295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8.4666</w:t>
            </w:r>
          </w:p>
        </w:tc>
        <w:tc>
          <w:tcPr>
            <w:tcW w:w="469" w:type="pct"/>
            <w:tcBorders>
              <w:top w:val="single" w:sz="4" w:space="0" w:color="auto"/>
              <w:bottom w:val="nil"/>
            </w:tcBorders>
            <w:vAlign w:val="bottom"/>
          </w:tcPr>
          <w:p w14:paraId="0C6FCF4C"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5.0599</w:t>
            </w:r>
          </w:p>
        </w:tc>
        <w:tc>
          <w:tcPr>
            <w:tcW w:w="469" w:type="pct"/>
            <w:tcBorders>
              <w:top w:val="single" w:sz="4" w:space="0" w:color="auto"/>
              <w:bottom w:val="nil"/>
            </w:tcBorders>
            <w:vAlign w:val="bottom"/>
          </w:tcPr>
          <w:p w14:paraId="38704969"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13.90</w:t>
            </w:r>
          </w:p>
        </w:tc>
        <w:tc>
          <w:tcPr>
            <w:tcW w:w="469" w:type="pct"/>
            <w:tcBorders>
              <w:top w:val="single" w:sz="4" w:space="0" w:color="auto"/>
              <w:bottom w:val="nil"/>
            </w:tcBorders>
            <w:vAlign w:val="bottom"/>
          </w:tcPr>
          <w:p w14:paraId="46BD20D4"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12.440</w:t>
            </w:r>
          </w:p>
        </w:tc>
        <w:tc>
          <w:tcPr>
            <w:tcW w:w="469" w:type="pct"/>
            <w:tcBorders>
              <w:top w:val="single" w:sz="4" w:space="0" w:color="auto"/>
              <w:bottom w:val="nil"/>
            </w:tcBorders>
            <w:vAlign w:val="bottom"/>
          </w:tcPr>
          <w:p w14:paraId="60A13D2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4.587</w:t>
            </w:r>
          </w:p>
        </w:tc>
      </w:tr>
      <w:tr w:rsidR="00A94CB6" w:rsidRPr="000C4FFB" w14:paraId="2F529559" w14:textId="77777777" w:rsidTr="002E5FF6">
        <w:trPr>
          <w:trHeight w:val="272"/>
        </w:trPr>
        <w:tc>
          <w:tcPr>
            <w:tcW w:w="309" w:type="pct"/>
            <w:tcBorders>
              <w:top w:val="nil"/>
            </w:tcBorders>
            <w:vAlign w:val="center"/>
          </w:tcPr>
          <w:p w14:paraId="7914593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Si</w:t>
            </w:r>
          </w:p>
        </w:tc>
        <w:tc>
          <w:tcPr>
            <w:tcW w:w="469" w:type="pct"/>
            <w:tcBorders>
              <w:top w:val="nil"/>
            </w:tcBorders>
            <w:vAlign w:val="center"/>
          </w:tcPr>
          <w:p w14:paraId="1CAF630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0.5667</w:t>
            </w:r>
          </w:p>
        </w:tc>
        <w:tc>
          <w:tcPr>
            <w:tcW w:w="469" w:type="pct"/>
            <w:tcBorders>
              <w:top w:val="nil"/>
            </w:tcBorders>
            <w:vAlign w:val="bottom"/>
          </w:tcPr>
          <w:p w14:paraId="0F75F6E8"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6.467</w:t>
            </w:r>
          </w:p>
        </w:tc>
        <w:tc>
          <w:tcPr>
            <w:tcW w:w="469" w:type="pct"/>
            <w:tcBorders>
              <w:top w:val="nil"/>
            </w:tcBorders>
            <w:vAlign w:val="bottom"/>
          </w:tcPr>
          <w:p w14:paraId="3B8DD815"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9.266</w:t>
            </w:r>
          </w:p>
        </w:tc>
        <w:tc>
          <w:tcPr>
            <w:tcW w:w="469" w:type="pct"/>
            <w:tcBorders>
              <w:top w:val="nil"/>
            </w:tcBorders>
            <w:vAlign w:val="bottom"/>
          </w:tcPr>
          <w:p w14:paraId="4BA76124"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31.443</w:t>
            </w:r>
          </w:p>
        </w:tc>
        <w:tc>
          <w:tcPr>
            <w:tcW w:w="469" w:type="pct"/>
            <w:tcBorders>
              <w:top w:val="nil"/>
            </w:tcBorders>
            <w:vAlign w:val="bottom"/>
          </w:tcPr>
          <w:p w14:paraId="6F466ECD"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50.166</w:t>
            </w:r>
          </w:p>
        </w:tc>
        <w:tc>
          <w:tcPr>
            <w:tcW w:w="469" w:type="pct"/>
            <w:tcBorders>
              <w:top w:val="nil"/>
            </w:tcBorders>
            <w:vAlign w:val="bottom"/>
          </w:tcPr>
          <w:p w14:paraId="7C15AEAC"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0.133</w:t>
            </w:r>
          </w:p>
        </w:tc>
        <w:tc>
          <w:tcPr>
            <w:tcW w:w="469" w:type="pct"/>
            <w:tcBorders>
              <w:top w:val="nil"/>
            </w:tcBorders>
            <w:vAlign w:val="center"/>
          </w:tcPr>
          <w:p w14:paraId="66DAF498"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&lt;0.037</w:t>
            </w:r>
          </w:p>
        </w:tc>
        <w:tc>
          <w:tcPr>
            <w:tcW w:w="469" w:type="pct"/>
            <w:tcBorders>
              <w:top w:val="nil"/>
            </w:tcBorders>
            <w:vAlign w:val="bottom"/>
          </w:tcPr>
          <w:p w14:paraId="78E64BA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2.40</w:t>
            </w:r>
          </w:p>
        </w:tc>
        <w:tc>
          <w:tcPr>
            <w:tcW w:w="469" w:type="pct"/>
            <w:tcBorders>
              <w:top w:val="nil"/>
            </w:tcBorders>
            <w:vAlign w:val="bottom"/>
          </w:tcPr>
          <w:p w14:paraId="35F116BE"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74.366</w:t>
            </w:r>
          </w:p>
        </w:tc>
        <w:tc>
          <w:tcPr>
            <w:tcW w:w="469" w:type="pct"/>
            <w:tcBorders>
              <w:top w:val="nil"/>
            </w:tcBorders>
            <w:vAlign w:val="bottom"/>
          </w:tcPr>
          <w:p w14:paraId="7D023F2D"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0.025</w:t>
            </w:r>
          </w:p>
        </w:tc>
      </w:tr>
      <w:tr w:rsidR="00A94CB6" w:rsidRPr="000C4FFB" w14:paraId="711FEAE4" w14:textId="77777777" w:rsidTr="002E5FF6">
        <w:trPr>
          <w:trHeight w:val="272"/>
        </w:trPr>
        <w:tc>
          <w:tcPr>
            <w:tcW w:w="309" w:type="pct"/>
            <w:vAlign w:val="center"/>
          </w:tcPr>
          <w:p w14:paraId="0E3847C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P</w:t>
            </w:r>
          </w:p>
        </w:tc>
        <w:tc>
          <w:tcPr>
            <w:tcW w:w="469" w:type="pct"/>
            <w:vAlign w:val="center"/>
          </w:tcPr>
          <w:p w14:paraId="202786D3"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31.253</w:t>
            </w:r>
          </w:p>
        </w:tc>
        <w:tc>
          <w:tcPr>
            <w:tcW w:w="469" w:type="pct"/>
            <w:vAlign w:val="bottom"/>
          </w:tcPr>
          <w:p w14:paraId="276C1017"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18.913</w:t>
            </w:r>
          </w:p>
        </w:tc>
        <w:tc>
          <w:tcPr>
            <w:tcW w:w="469" w:type="pct"/>
            <w:vAlign w:val="bottom"/>
          </w:tcPr>
          <w:p w14:paraId="77B2081C"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45.762</w:t>
            </w:r>
          </w:p>
        </w:tc>
        <w:tc>
          <w:tcPr>
            <w:tcW w:w="469" w:type="pct"/>
            <w:vAlign w:val="bottom"/>
          </w:tcPr>
          <w:p w14:paraId="03EE1E80"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39.30</w:t>
            </w:r>
          </w:p>
        </w:tc>
        <w:tc>
          <w:tcPr>
            <w:tcW w:w="469" w:type="pct"/>
            <w:vAlign w:val="bottom"/>
          </w:tcPr>
          <w:p w14:paraId="6114BF95"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50.023</w:t>
            </w:r>
          </w:p>
        </w:tc>
        <w:tc>
          <w:tcPr>
            <w:tcW w:w="469" w:type="pct"/>
            <w:vAlign w:val="bottom"/>
          </w:tcPr>
          <w:p w14:paraId="7406A1F9"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55.709</w:t>
            </w:r>
          </w:p>
        </w:tc>
        <w:tc>
          <w:tcPr>
            <w:tcW w:w="469" w:type="pct"/>
            <w:vAlign w:val="bottom"/>
          </w:tcPr>
          <w:p w14:paraId="3D80CE69"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18.883</w:t>
            </w:r>
          </w:p>
        </w:tc>
        <w:tc>
          <w:tcPr>
            <w:tcW w:w="469" w:type="pct"/>
            <w:vAlign w:val="bottom"/>
          </w:tcPr>
          <w:p w14:paraId="117B5CDA"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23.356</w:t>
            </w:r>
          </w:p>
        </w:tc>
        <w:tc>
          <w:tcPr>
            <w:tcW w:w="469" w:type="pct"/>
            <w:vAlign w:val="bottom"/>
          </w:tcPr>
          <w:p w14:paraId="44A5CE58"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34.50</w:t>
            </w:r>
          </w:p>
        </w:tc>
        <w:tc>
          <w:tcPr>
            <w:tcW w:w="469" w:type="pct"/>
            <w:vAlign w:val="bottom"/>
          </w:tcPr>
          <w:p w14:paraId="27E9D3D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17.10</w:t>
            </w:r>
          </w:p>
        </w:tc>
      </w:tr>
      <w:tr w:rsidR="00A94CB6" w:rsidRPr="000C4FFB" w14:paraId="7598A93A" w14:textId="77777777" w:rsidTr="002E5FF6">
        <w:trPr>
          <w:trHeight w:val="272"/>
        </w:trPr>
        <w:tc>
          <w:tcPr>
            <w:tcW w:w="309" w:type="pct"/>
            <w:vAlign w:val="center"/>
          </w:tcPr>
          <w:p w14:paraId="70833233"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S</w:t>
            </w:r>
          </w:p>
        </w:tc>
        <w:tc>
          <w:tcPr>
            <w:tcW w:w="469" w:type="pct"/>
            <w:vAlign w:val="center"/>
          </w:tcPr>
          <w:p w14:paraId="7429B4A7" w14:textId="5F5C40C6" w:rsidR="00A94CB6" w:rsidRPr="000C4FFB" w:rsidRDefault="00A94CB6" w:rsidP="00DD3DA2">
            <w:pPr>
              <w:jc w:val="center"/>
              <w:rPr>
                <w:rFonts w:asciiTheme="majorBidi" w:hAnsiTheme="majorBidi" w:cstheme="majorBidi"/>
                <w:color w:val="000000"/>
                <w:sz w:val="18"/>
                <w:szCs w:val="18"/>
              </w:rPr>
            </w:pPr>
            <w:bookmarkStart w:id="3" w:name="RANGE!M5"/>
            <w:r w:rsidRPr="000C4FFB">
              <w:rPr>
                <w:rFonts w:asciiTheme="majorBidi" w:hAnsiTheme="majorBidi" w:cstheme="majorBidi"/>
                <w:color w:val="000000"/>
                <w:sz w:val="18"/>
                <w:szCs w:val="18"/>
              </w:rPr>
              <w:t>6.933</w:t>
            </w:r>
            <w:bookmarkEnd w:id="3"/>
            <w:r w:rsidRPr="000C4FFB">
              <w:rPr>
                <w:rFonts w:asciiTheme="majorBidi" w:hAnsiTheme="majorBidi" w:cstheme="majorBidi"/>
                <w:color w:val="000000"/>
                <w:sz w:val="18"/>
                <w:szCs w:val="18"/>
              </w:rPr>
              <w:t>3</w:t>
            </w:r>
          </w:p>
        </w:tc>
        <w:tc>
          <w:tcPr>
            <w:tcW w:w="469" w:type="pct"/>
            <w:vAlign w:val="bottom"/>
          </w:tcPr>
          <w:p w14:paraId="7F045AA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16.230</w:t>
            </w:r>
          </w:p>
        </w:tc>
        <w:tc>
          <w:tcPr>
            <w:tcW w:w="469" w:type="pct"/>
            <w:vAlign w:val="bottom"/>
          </w:tcPr>
          <w:p w14:paraId="6517DAB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43.396</w:t>
            </w:r>
          </w:p>
        </w:tc>
        <w:tc>
          <w:tcPr>
            <w:tcW w:w="469" w:type="pct"/>
            <w:vAlign w:val="bottom"/>
          </w:tcPr>
          <w:p w14:paraId="5F2DA08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20.093</w:t>
            </w:r>
          </w:p>
        </w:tc>
        <w:tc>
          <w:tcPr>
            <w:tcW w:w="469" w:type="pct"/>
            <w:vAlign w:val="bottom"/>
          </w:tcPr>
          <w:p w14:paraId="747427EB"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26.166</w:t>
            </w:r>
          </w:p>
        </w:tc>
        <w:tc>
          <w:tcPr>
            <w:tcW w:w="469" w:type="pct"/>
            <w:vAlign w:val="bottom"/>
          </w:tcPr>
          <w:p w14:paraId="272C4A2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30.666</w:t>
            </w:r>
          </w:p>
        </w:tc>
        <w:tc>
          <w:tcPr>
            <w:tcW w:w="469" w:type="pct"/>
            <w:vAlign w:val="bottom"/>
          </w:tcPr>
          <w:p w14:paraId="69255D4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16.147</w:t>
            </w:r>
          </w:p>
        </w:tc>
        <w:tc>
          <w:tcPr>
            <w:tcW w:w="469" w:type="pct"/>
            <w:vAlign w:val="bottom"/>
          </w:tcPr>
          <w:p w14:paraId="597980CE"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23.423</w:t>
            </w:r>
          </w:p>
        </w:tc>
        <w:tc>
          <w:tcPr>
            <w:tcW w:w="469" w:type="pct"/>
            <w:vAlign w:val="bottom"/>
          </w:tcPr>
          <w:p w14:paraId="254F4843"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16.017</w:t>
            </w:r>
          </w:p>
        </w:tc>
        <w:tc>
          <w:tcPr>
            <w:tcW w:w="469" w:type="pct"/>
            <w:vAlign w:val="bottom"/>
          </w:tcPr>
          <w:p w14:paraId="6D93FB9E"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15.463</w:t>
            </w:r>
          </w:p>
        </w:tc>
      </w:tr>
      <w:tr w:rsidR="00A94CB6" w:rsidRPr="000C4FFB" w14:paraId="6160FA2C" w14:textId="77777777" w:rsidTr="002E5FF6">
        <w:trPr>
          <w:trHeight w:val="272"/>
        </w:trPr>
        <w:tc>
          <w:tcPr>
            <w:tcW w:w="309" w:type="pct"/>
            <w:vAlign w:val="center"/>
          </w:tcPr>
          <w:p w14:paraId="7CA10B8E"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Cl</w:t>
            </w:r>
          </w:p>
        </w:tc>
        <w:tc>
          <w:tcPr>
            <w:tcW w:w="469" w:type="pct"/>
            <w:vAlign w:val="center"/>
          </w:tcPr>
          <w:p w14:paraId="49453F98" w14:textId="5F7EEC8A" w:rsidR="00A94CB6" w:rsidRPr="000C4FFB" w:rsidRDefault="00A94CB6" w:rsidP="00DD3DA2">
            <w:pPr>
              <w:jc w:val="center"/>
              <w:rPr>
                <w:rFonts w:asciiTheme="majorBidi" w:hAnsiTheme="majorBidi" w:cstheme="majorBidi"/>
                <w:color w:val="000000"/>
                <w:sz w:val="18"/>
                <w:szCs w:val="18"/>
              </w:rPr>
            </w:pPr>
            <w:bookmarkStart w:id="4" w:name="RANGE!M6"/>
            <w:r w:rsidRPr="000C4FFB">
              <w:rPr>
                <w:rFonts w:asciiTheme="majorBidi" w:hAnsiTheme="majorBidi" w:cstheme="majorBidi"/>
                <w:color w:val="000000"/>
                <w:sz w:val="18"/>
                <w:szCs w:val="18"/>
              </w:rPr>
              <w:t>1.443</w:t>
            </w:r>
            <w:bookmarkEnd w:id="4"/>
          </w:p>
        </w:tc>
        <w:tc>
          <w:tcPr>
            <w:tcW w:w="469" w:type="pct"/>
            <w:vAlign w:val="bottom"/>
          </w:tcPr>
          <w:p w14:paraId="00A5918D"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2.897</w:t>
            </w:r>
          </w:p>
        </w:tc>
        <w:tc>
          <w:tcPr>
            <w:tcW w:w="469" w:type="pct"/>
            <w:vAlign w:val="bottom"/>
          </w:tcPr>
          <w:p w14:paraId="6ACD6DD7"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1.450</w:t>
            </w:r>
          </w:p>
        </w:tc>
        <w:tc>
          <w:tcPr>
            <w:tcW w:w="469" w:type="pct"/>
            <w:vAlign w:val="bottom"/>
          </w:tcPr>
          <w:p w14:paraId="65FBC3F8"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4.677</w:t>
            </w:r>
          </w:p>
        </w:tc>
        <w:tc>
          <w:tcPr>
            <w:tcW w:w="469" w:type="pct"/>
            <w:vAlign w:val="bottom"/>
          </w:tcPr>
          <w:p w14:paraId="0699F80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20.00</w:t>
            </w:r>
          </w:p>
        </w:tc>
        <w:tc>
          <w:tcPr>
            <w:tcW w:w="469" w:type="pct"/>
            <w:vAlign w:val="bottom"/>
          </w:tcPr>
          <w:p w14:paraId="5BCC225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12.60</w:t>
            </w:r>
          </w:p>
        </w:tc>
        <w:tc>
          <w:tcPr>
            <w:tcW w:w="469" w:type="pct"/>
            <w:vAlign w:val="bottom"/>
          </w:tcPr>
          <w:p w14:paraId="414D631B"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2.809</w:t>
            </w:r>
          </w:p>
        </w:tc>
        <w:tc>
          <w:tcPr>
            <w:tcW w:w="469" w:type="pct"/>
            <w:vAlign w:val="bottom"/>
          </w:tcPr>
          <w:p w14:paraId="50DFC8F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3.00</w:t>
            </w:r>
          </w:p>
        </w:tc>
        <w:tc>
          <w:tcPr>
            <w:tcW w:w="469" w:type="pct"/>
            <w:vAlign w:val="bottom"/>
          </w:tcPr>
          <w:p w14:paraId="342C9FFE"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3.443</w:t>
            </w:r>
          </w:p>
        </w:tc>
        <w:tc>
          <w:tcPr>
            <w:tcW w:w="469" w:type="pct"/>
            <w:vAlign w:val="bottom"/>
          </w:tcPr>
          <w:p w14:paraId="2F028FF7"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3.269</w:t>
            </w:r>
          </w:p>
        </w:tc>
      </w:tr>
      <w:tr w:rsidR="00A94CB6" w:rsidRPr="000C4FFB" w14:paraId="5DDAC974" w14:textId="77777777" w:rsidTr="002E5FF6">
        <w:trPr>
          <w:trHeight w:val="272"/>
        </w:trPr>
        <w:tc>
          <w:tcPr>
            <w:tcW w:w="309" w:type="pct"/>
            <w:vAlign w:val="center"/>
          </w:tcPr>
          <w:p w14:paraId="606A664A"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K</w:t>
            </w:r>
          </w:p>
        </w:tc>
        <w:tc>
          <w:tcPr>
            <w:tcW w:w="469" w:type="pct"/>
            <w:vAlign w:val="center"/>
          </w:tcPr>
          <w:p w14:paraId="6CE30BD5" w14:textId="0FCF12A3" w:rsidR="00A94CB6" w:rsidRPr="000C4FFB" w:rsidRDefault="00A94CB6" w:rsidP="00DD3DA2">
            <w:pPr>
              <w:jc w:val="center"/>
              <w:rPr>
                <w:rFonts w:asciiTheme="majorBidi" w:hAnsiTheme="majorBidi" w:cstheme="majorBidi"/>
                <w:color w:val="000000"/>
                <w:sz w:val="18"/>
                <w:szCs w:val="18"/>
              </w:rPr>
            </w:pPr>
            <w:bookmarkStart w:id="5" w:name="RANGE!M7"/>
            <w:r w:rsidRPr="000C4FFB">
              <w:rPr>
                <w:rFonts w:asciiTheme="majorBidi" w:hAnsiTheme="majorBidi" w:cstheme="majorBidi"/>
                <w:color w:val="000000"/>
                <w:sz w:val="18"/>
                <w:szCs w:val="18"/>
              </w:rPr>
              <w:t>19.</w:t>
            </w:r>
            <w:bookmarkEnd w:id="5"/>
            <w:r w:rsidRPr="000C4FFB">
              <w:rPr>
                <w:rFonts w:asciiTheme="majorBidi" w:hAnsiTheme="majorBidi" w:cstheme="majorBidi"/>
                <w:color w:val="000000"/>
                <w:sz w:val="18"/>
                <w:szCs w:val="18"/>
              </w:rPr>
              <w:t>10</w:t>
            </w:r>
          </w:p>
        </w:tc>
        <w:tc>
          <w:tcPr>
            <w:tcW w:w="469" w:type="pct"/>
            <w:vAlign w:val="bottom"/>
          </w:tcPr>
          <w:p w14:paraId="5D49DA3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8.993</w:t>
            </w:r>
          </w:p>
        </w:tc>
        <w:tc>
          <w:tcPr>
            <w:tcW w:w="469" w:type="pct"/>
            <w:vAlign w:val="bottom"/>
          </w:tcPr>
          <w:p w14:paraId="7546841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7.366</w:t>
            </w:r>
          </w:p>
        </w:tc>
        <w:tc>
          <w:tcPr>
            <w:tcW w:w="469" w:type="pct"/>
            <w:vAlign w:val="bottom"/>
          </w:tcPr>
          <w:p w14:paraId="2D45709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45.033</w:t>
            </w:r>
          </w:p>
        </w:tc>
        <w:tc>
          <w:tcPr>
            <w:tcW w:w="469" w:type="pct"/>
            <w:vAlign w:val="bottom"/>
          </w:tcPr>
          <w:p w14:paraId="5BFC563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63.466</w:t>
            </w:r>
          </w:p>
        </w:tc>
        <w:tc>
          <w:tcPr>
            <w:tcW w:w="469" w:type="pct"/>
            <w:vAlign w:val="bottom"/>
          </w:tcPr>
          <w:p w14:paraId="7A83AF1A"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18.00</w:t>
            </w:r>
          </w:p>
        </w:tc>
        <w:tc>
          <w:tcPr>
            <w:tcW w:w="469" w:type="pct"/>
            <w:vAlign w:val="bottom"/>
          </w:tcPr>
          <w:p w14:paraId="28E16AB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9.173</w:t>
            </w:r>
          </w:p>
        </w:tc>
        <w:tc>
          <w:tcPr>
            <w:tcW w:w="469" w:type="pct"/>
            <w:vAlign w:val="bottom"/>
          </w:tcPr>
          <w:p w14:paraId="6AC7A21B"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3.567</w:t>
            </w:r>
          </w:p>
        </w:tc>
        <w:tc>
          <w:tcPr>
            <w:tcW w:w="469" w:type="pct"/>
            <w:vAlign w:val="bottom"/>
          </w:tcPr>
          <w:p w14:paraId="07A2C56C"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28.750</w:t>
            </w:r>
          </w:p>
        </w:tc>
        <w:tc>
          <w:tcPr>
            <w:tcW w:w="469" w:type="pct"/>
            <w:vAlign w:val="bottom"/>
          </w:tcPr>
          <w:p w14:paraId="0A7C6B0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9.113</w:t>
            </w:r>
          </w:p>
        </w:tc>
      </w:tr>
      <w:tr w:rsidR="00A94CB6" w:rsidRPr="000C4FFB" w14:paraId="477F539F" w14:textId="77777777" w:rsidTr="002E5FF6">
        <w:trPr>
          <w:trHeight w:val="274"/>
        </w:trPr>
        <w:tc>
          <w:tcPr>
            <w:tcW w:w="309" w:type="pct"/>
            <w:vAlign w:val="center"/>
          </w:tcPr>
          <w:p w14:paraId="2D6F56A3"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Ca</w:t>
            </w:r>
          </w:p>
        </w:tc>
        <w:tc>
          <w:tcPr>
            <w:tcW w:w="469" w:type="pct"/>
            <w:vAlign w:val="center"/>
          </w:tcPr>
          <w:p w14:paraId="235B697B"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21.90</w:t>
            </w:r>
          </w:p>
        </w:tc>
        <w:tc>
          <w:tcPr>
            <w:tcW w:w="469" w:type="pct"/>
            <w:vAlign w:val="bottom"/>
          </w:tcPr>
          <w:p w14:paraId="04EA6B5B"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4.5166</w:t>
            </w:r>
          </w:p>
        </w:tc>
        <w:tc>
          <w:tcPr>
            <w:tcW w:w="469" w:type="pct"/>
            <w:vAlign w:val="bottom"/>
          </w:tcPr>
          <w:p w14:paraId="3025231A"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34.130</w:t>
            </w:r>
          </w:p>
        </w:tc>
        <w:tc>
          <w:tcPr>
            <w:tcW w:w="469" w:type="pct"/>
            <w:vAlign w:val="bottom"/>
          </w:tcPr>
          <w:p w14:paraId="1BC07A42"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22.956</w:t>
            </w:r>
          </w:p>
        </w:tc>
        <w:tc>
          <w:tcPr>
            <w:tcW w:w="469" w:type="pct"/>
            <w:vAlign w:val="bottom"/>
          </w:tcPr>
          <w:p w14:paraId="421EF95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26.833</w:t>
            </w:r>
          </w:p>
        </w:tc>
        <w:tc>
          <w:tcPr>
            <w:tcW w:w="469" w:type="pct"/>
            <w:vAlign w:val="bottom"/>
          </w:tcPr>
          <w:p w14:paraId="39503D65"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32.370</w:t>
            </w:r>
          </w:p>
        </w:tc>
        <w:tc>
          <w:tcPr>
            <w:tcW w:w="469" w:type="pct"/>
            <w:vAlign w:val="bottom"/>
          </w:tcPr>
          <w:p w14:paraId="56502DC6"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4.0166</w:t>
            </w:r>
          </w:p>
        </w:tc>
        <w:tc>
          <w:tcPr>
            <w:tcW w:w="469" w:type="pct"/>
            <w:vAlign w:val="bottom"/>
          </w:tcPr>
          <w:p w14:paraId="5CF8D5DA"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19.0</w:t>
            </w:r>
          </w:p>
        </w:tc>
        <w:tc>
          <w:tcPr>
            <w:tcW w:w="469" w:type="pct"/>
            <w:vAlign w:val="bottom"/>
          </w:tcPr>
          <w:p w14:paraId="5130ECA1"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45.733</w:t>
            </w:r>
          </w:p>
        </w:tc>
        <w:tc>
          <w:tcPr>
            <w:tcW w:w="469" w:type="pct"/>
            <w:vAlign w:val="bottom"/>
          </w:tcPr>
          <w:p w14:paraId="5CF2AD8F" w14:textId="77777777" w:rsidR="00A94CB6" w:rsidRPr="000C4FFB" w:rsidRDefault="00A94CB6"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3.4333</w:t>
            </w:r>
          </w:p>
        </w:tc>
      </w:tr>
    </w:tbl>
    <w:p w14:paraId="7AB7C384" w14:textId="77777777" w:rsidR="00242EAD" w:rsidRPr="000C4FFB" w:rsidRDefault="00242EAD" w:rsidP="00242EAD">
      <w:pPr>
        <w:jc w:val="center"/>
        <w:rPr>
          <w:rFonts w:asciiTheme="majorBidi" w:hAnsiTheme="majorBidi" w:cstheme="majorBidi"/>
          <w:sz w:val="18"/>
          <w:szCs w:val="18"/>
          <w:rtl/>
        </w:rPr>
      </w:pPr>
    </w:p>
    <w:p w14:paraId="077912FC" w14:textId="29184CD6" w:rsidR="00767E6E" w:rsidRDefault="00242EAD" w:rsidP="00767E6E">
      <w:pPr>
        <w:jc w:val="center"/>
        <w:rPr>
          <w:rFonts w:asciiTheme="majorBidi" w:hAnsiTheme="majorBidi" w:cstheme="majorBidi"/>
          <w:sz w:val="18"/>
          <w:szCs w:val="18"/>
        </w:rPr>
      </w:pPr>
      <w:r w:rsidRPr="00D75557">
        <w:rPr>
          <w:rFonts w:asciiTheme="majorBidi" w:hAnsiTheme="majorBidi" w:cstheme="majorBidi"/>
          <w:b/>
          <w:sz w:val="18"/>
          <w:szCs w:val="18"/>
        </w:rPr>
        <w:t>TABLE</w:t>
      </w:r>
      <w:r>
        <w:rPr>
          <w:rFonts w:asciiTheme="majorBidi" w:hAnsiTheme="majorBidi" w:cstheme="majorBidi"/>
          <w:b/>
          <w:sz w:val="18"/>
          <w:szCs w:val="18"/>
        </w:rPr>
        <w:t xml:space="preserve"> 7</w:t>
      </w:r>
      <w:r w:rsidRPr="00D75557">
        <w:rPr>
          <w:rFonts w:asciiTheme="majorBidi" w:hAnsiTheme="majorBidi" w:cstheme="majorBidi"/>
          <w:bCs/>
          <w:sz w:val="18"/>
          <w:szCs w:val="18"/>
        </w:rPr>
        <w:t>.</w:t>
      </w:r>
      <w:r>
        <w:rPr>
          <w:rFonts w:asciiTheme="majorBidi" w:hAnsiTheme="majorBidi" w:cstheme="majorBidi"/>
          <w:sz w:val="18"/>
          <w:szCs w:val="18"/>
        </w:rPr>
        <w:t xml:space="preserve"> </w:t>
      </w:r>
      <w:r w:rsidRPr="000C4FFB">
        <w:rPr>
          <w:rFonts w:asciiTheme="majorBidi" w:hAnsiTheme="majorBidi" w:cstheme="majorBidi"/>
          <w:sz w:val="18"/>
          <w:szCs w:val="18"/>
        </w:rPr>
        <w:t xml:space="preserve">Minor elements daily intake </w:t>
      </w:r>
      <w:r w:rsidR="0061299A">
        <w:rPr>
          <w:rFonts w:asciiTheme="majorBidi" w:hAnsiTheme="majorBidi" w:cstheme="majorBidi"/>
          <w:sz w:val="18"/>
          <w:szCs w:val="18"/>
        </w:rPr>
        <w:t xml:space="preserve">per 100 </w:t>
      </w:r>
      <w:r w:rsidRPr="000C4FFB">
        <w:rPr>
          <w:rFonts w:asciiTheme="majorBidi" w:hAnsiTheme="majorBidi" w:cstheme="majorBidi"/>
          <w:sz w:val="18"/>
          <w:szCs w:val="18"/>
        </w:rPr>
        <w:t>g</w:t>
      </w:r>
    </w:p>
    <w:p w14:paraId="24486DCF" w14:textId="77777777" w:rsidR="00767E6E" w:rsidRPr="000C4FFB" w:rsidRDefault="00767E6E" w:rsidP="00767E6E">
      <w:pPr>
        <w:jc w:val="center"/>
        <w:rPr>
          <w:rFonts w:asciiTheme="majorBidi" w:hAnsiTheme="majorBidi" w:cstheme="majorBidi"/>
          <w:sz w:val="18"/>
          <w:szCs w:val="18"/>
        </w:rPr>
      </w:pPr>
    </w:p>
    <w:tbl>
      <w:tblPr>
        <w:tblStyle w:val="TableGrid"/>
        <w:tblW w:w="9075" w:type="dxa"/>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
        <w:gridCol w:w="786"/>
        <w:gridCol w:w="873"/>
        <w:gridCol w:w="873"/>
        <w:gridCol w:w="873"/>
        <w:gridCol w:w="786"/>
        <w:gridCol w:w="873"/>
        <w:gridCol w:w="873"/>
        <w:gridCol w:w="873"/>
        <w:gridCol w:w="873"/>
        <w:gridCol w:w="873"/>
      </w:tblGrid>
      <w:tr w:rsidR="00242EAD" w:rsidRPr="000C4FFB" w14:paraId="2EFC0A97" w14:textId="77777777" w:rsidTr="002E5FF6">
        <w:trPr>
          <w:trHeight w:val="234"/>
        </w:trPr>
        <w:tc>
          <w:tcPr>
            <w:tcW w:w="519" w:type="dxa"/>
            <w:tcBorders>
              <w:top w:val="single" w:sz="4" w:space="0" w:color="auto"/>
              <w:bottom w:val="single" w:sz="4" w:space="0" w:color="auto"/>
            </w:tcBorders>
            <w:vAlign w:val="center"/>
          </w:tcPr>
          <w:p w14:paraId="524FDCDE" w14:textId="77777777" w:rsidR="00242EAD" w:rsidRPr="000C4FFB" w:rsidRDefault="00242EAD" w:rsidP="00DD3DA2">
            <w:pPr>
              <w:jc w:val="center"/>
              <w:rPr>
                <w:rFonts w:asciiTheme="majorBidi" w:hAnsiTheme="majorBidi" w:cstheme="majorBidi"/>
                <w:color w:val="000000"/>
                <w:sz w:val="18"/>
                <w:szCs w:val="18"/>
              </w:rPr>
            </w:pPr>
          </w:p>
        </w:tc>
        <w:tc>
          <w:tcPr>
            <w:tcW w:w="786" w:type="dxa"/>
            <w:tcBorders>
              <w:top w:val="single" w:sz="4" w:space="0" w:color="auto"/>
              <w:bottom w:val="single" w:sz="4" w:space="0" w:color="auto"/>
            </w:tcBorders>
            <w:vAlign w:val="bottom"/>
          </w:tcPr>
          <w:p w14:paraId="5CD90431"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S1</w:t>
            </w:r>
          </w:p>
        </w:tc>
        <w:tc>
          <w:tcPr>
            <w:tcW w:w="873" w:type="dxa"/>
            <w:tcBorders>
              <w:top w:val="single" w:sz="4" w:space="0" w:color="auto"/>
              <w:bottom w:val="single" w:sz="4" w:space="0" w:color="auto"/>
            </w:tcBorders>
            <w:vAlign w:val="center"/>
          </w:tcPr>
          <w:p w14:paraId="0C82B9F3"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S2</w:t>
            </w:r>
          </w:p>
        </w:tc>
        <w:tc>
          <w:tcPr>
            <w:tcW w:w="873" w:type="dxa"/>
            <w:tcBorders>
              <w:top w:val="single" w:sz="4" w:space="0" w:color="auto"/>
              <w:bottom w:val="single" w:sz="4" w:space="0" w:color="auto"/>
            </w:tcBorders>
            <w:vAlign w:val="center"/>
          </w:tcPr>
          <w:p w14:paraId="0E245335"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S3</w:t>
            </w:r>
          </w:p>
        </w:tc>
        <w:tc>
          <w:tcPr>
            <w:tcW w:w="873" w:type="dxa"/>
            <w:tcBorders>
              <w:top w:val="single" w:sz="4" w:space="0" w:color="auto"/>
              <w:bottom w:val="single" w:sz="4" w:space="0" w:color="auto"/>
            </w:tcBorders>
            <w:vAlign w:val="center"/>
          </w:tcPr>
          <w:p w14:paraId="2298C703"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S4</w:t>
            </w:r>
          </w:p>
        </w:tc>
        <w:tc>
          <w:tcPr>
            <w:tcW w:w="786" w:type="dxa"/>
            <w:tcBorders>
              <w:top w:val="single" w:sz="4" w:space="0" w:color="auto"/>
              <w:bottom w:val="single" w:sz="4" w:space="0" w:color="auto"/>
            </w:tcBorders>
            <w:vAlign w:val="center"/>
          </w:tcPr>
          <w:p w14:paraId="5A177EC0"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S5</w:t>
            </w:r>
          </w:p>
        </w:tc>
        <w:tc>
          <w:tcPr>
            <w:tcW w:w="873" w:type="dxa"/>
            <w:tcBorders>
              <w:top w:val="single" w:sz="4" w:space="0" w:color="auto"/>
              <w:bottom w:val="single" w:sz="4" w:space="0" w:color="auto"/>
            </w:tcBorders>
            <w:vAlign w:val="center"/>
          </w:tcPr>
          <w:p w14:paraId="52668296"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S6</w:t>
            </w:r>
          </w:p>
        </w:tc>
        <w:tc>
          <w:tcPr>
            <w:tcW w:w="873" w:type="dxa"/>
            <w:tcBorders>
              <w:top w:val="single" w:sz="4" w:space="0" w:color="auto"/>
              <w:bottom w:val="single" w:sz="4" w:space="0" w:color="auto"/>
            </w:tcBorders>
            <w:vAlign w:val="center"/>
          </w:tcPr>
          <w:p w14:paraId="41AC917A"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S7</w:t>
            </w:r>
          </w:p>
        </w:tc>
        <w:tc>
          <w:tcPr>
            <w:tcW w:w="873" w:type="dxa"/>
            <w:tcBorders>
              <w:top w:val="single" w:sz="4" w:space="0" w:color="auto"/>
              <w:bottom w:val="single" w:sz="4" w:space="0" w:color="auto"/>
            </w:tcBorders>
            <w:vAlign w:val="center"/>
          </w:tcPr>
          <w:p w14:paraId="1455DF1F"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S8</w:t>
            </w:r>
          </w:p>
        </w:tc>
        <w:tc>
          <w:tcPr>
            <w:tcW w:w="873" w:type="dxa"/>
            <w:tcBorders>
              <w:top w:val="single" w:sz="4" w:space="0" w:color="auto"/>
              <w:bottom w:val="single" w:sz="4" w:space="0" w:color="auto"/>
            </w:tcBorders>
            <w:vAlign w:val="center"/>
          </w:tcPr>
          <w:p w14:paraId="3D5D6E05"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S9</w:t>
            </w:r>
          </w:p>
        </w:tc>
        <w:tc>
          <w:tcPr>
            <w:tcW w:w="873" w:type="dxa"/>
            <w:tcBorders>
              <w:top w:val="single" w:sz="4" w:space="0" w:color="auto"/>
              <w:bottom w:val="single" w:sz="4" w:space="0" w:color="auto"/>
            </w:tcBorders>
            <w:vAlign w:val="center"/>
          </w:tcPr>
          <w:p w14:paraId="445293C7" w14:textId="77777777" w:rsidR="00242EAD" w:rsidRPr="00242EAD" w:rsidRDefault="00242EAD" w:rsidP="00DD3DA2">
            <w:pPr>
              <w:jc w:val="center"/>
              <w:rPr>
                <w:rFonts w:asciiTheme="majorBidi" w:hAnsiTheme="majorBidi" w:cstheme="majorBidi"/>
                <w:b/>
                <w:bCs/>
                <w:color w:val="000000"/>
                <w:sz w:val="18"/>
                <w:szCs w:val="18"/>
              </w:rPr>
            </w:pPr>
            <w:r w:rsidRPr="00242EAD">
              <w:rPr>
                <w:rFonts w:asciiTheme="majorBidi" w:hAnsiTheme="majorBidi" w:cstheme="majorBidi"/>
                <w:b/>
                <w:bCs/>
                <w:color w:val="000000"/>
                <w:sz w:val="18"/>
                <w:szCs w:val="18"/>
              </w:rPr>
              <w:t>S10</w:t>
            </w:r>
          </w:p>
        </w:tc>
      </w:tr>
      <w:tr w:rsidR="00242EAD" w:rsidRPr="000C4FFB" w14:paraId="00E05517" w14:textId="77777777" w:rsidTr="002E5FF6">
        <w:trPr>
          <w:trHeight w:val="267"/>
        </w:trPr>
        <w:tc>
          <w:tcPr>
            <w:tcW w:w="519" w:type="dxa"/>
            <w:tcBorders>
              <w:top w:val="single" w:sz="4" w:space="0" w:color="auto"/>
              <w:bottom w:val="nil"/>
            </w:tcBorders>
          </w:tcPr>
          <w:p w14:paraId="162F1FC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Al</w:t>
            </w:r>
          </w:p>
        </w:tc>
        <w:tc>
          <w:tcPr>
            <w:tcW w:w="786" w:type="dxa"/>
            <w:tcBorders>
              <w:top w:val="single" w:sz="4" w:space="0" w:color="auto"/>
              <w:bottom w:val="nil"/>
            </w:tcBorders>
          </w:tcPr>
          <w:p w14:paraId="28E2850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3.030</w:t>
            </w:r>
          </w:p>
        </w:tc>
        <w:tc>
          <w:tcPr>
            <w:tcW w:w="873" w:type="dxa"/>
            <w:tcBorders>
              <w:top w:val="single" w:sz="4" w:space="0" w:color="auto"/>
              <w:bottom w:val="nil"/>
            </w:tcBorders>
          </w:tcPr>
          <w:p w14:paraId="1516742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&lt;12.654</w:t>
            </w:r>
          </w:p>
        </w:tc>
        <w:tc>
          <w:tcPr>
            <w:tcW w:w="873" w:type="dxa"/>
            <w:tcBorders>
              <w:top w:val="single" w:sz="4" w:space="0" w:color="auto"/>
              <w:bottom w:val="nil"/>
            </w:tcBorders>
          </w:tcPr>
          <w:p w14:paraId="1972B36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&lt;12.654</w:t>
            </w:r>
          </w:p>
        </w:tc>
        <w:tc>
          <w:tcPr>
            <w:tcW w:w="873" w:type="dxa"/>
            <w:tcBorders>
              <w:top w:val="single" w:sz="4" w:space="0" w:color="auto"/>
              <w:bottom w:val="nil"/>
            </w:tcBorders>
          </w:tcPr>
          <w:p w14:paraId="6058D82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290.709</w:t>
            </w:r>
          </w:p>
        </w:tc>
        <w:tc>
          <w:tcPr>
            <w:tcW w:w="786" w:type="dxa"/>
            <w:tcBorders>
              <w:top w:val="single" w:sz="4" w:space="0" w:color="auto"/>
              <w:bottom w:val="nil"/>
            </w:tcBorders>
          </w:tcPr>
          <w:p w14:paraId="4B68F4F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12.654</w:t>
            </w:r>
          </w:p>
        </w:tc>
        <w:tc>
          <w:tcPr>
            <w:tcW w:w="873" w:type="dxa"/>
            <w:tcBorders>
              <w:top w:val="single" w:sz="4" w:space="0" w:color="auto"/>
              <w:bottom w:val="nil"/>
            </w:tcBorders>
          </w:tcPr>
          <w:p w14:paraId="148A3BF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&lt;12.654</w:t>
            </w:r>
          </w:p>
        </w:tc>
        <w:tc>
          <w:tcPr>
            <w:tcW w:w="873" w:type="dxa"/>
            <w:tcBorders>
              <w:top w:val="single" w:sz="4" w:space="0" w:color="auto"/>
              <w:bottom w:val="nil"/>
            </w:tcBorders>
          </w:tcPr>
          <w:p w14:paraId="162B27D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&lt;12.654</w:t>
            </w:r>
          </w:p>
        </w:tc>
        <w:tc>
          <w:tcPr>
            <w:tcW w:w="873" w:type="dxa"/>
            <w:tcBorders>
              <w:top w:val="single" w:sz="4" w:space="0" w:color="auto"/>
              <w:bottom w:val="nil"/>
            </w:tcBorders>
          </w:tcPr>
          <w:p w14:paraId="10A4CE1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6.66</w:t>
            </w:r>
          </w:p>
        </w:tc>
        <w:tc>
          <w:tcPr>
            <w:tcW w:w="873" w:type="dxa"/>
            <w:tcBorders>
              <w:top w:val="single" w:sz="4" w:space="0" w:color="auto"/>
              <w:bottom w:val="nil"/>
            </w:tcBorders>
          </w:tcPr>
          <w:p w14:paraId="1D82C71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1358.64</w:t>
            </w:r>
          </w:p>
        </w:tc>
        <w:tc>
          <w:tcPr>
            <w:tcW w:w="873" w:type="dxa"/>
            <w:tcBorders>
              <w:top w:val="single" w:sz="4" w:space="0" w:color="auto"/>
              <w:bottom w:val="nil"/>
            </w:tcBorders>
          </w:tcPr>
          <w:p w14:paraId="3D1C471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&lt;12.654</w:t>
            </w:r>
          </w:p>
        </w:tc>
      </w:tr>
      <w:tr w:rsidR="00242EAD" w:rsidRPr="000C4FFB" w14:paraId="53C5DC00" w14:textId="77777777" w:rsidTr="002E5FF6">
        <w:trPr>
          <w:trHeight w:val="289"/>
        </w:trPr>
        <w:tc>
          <w:tcPr>
            <w:tcW w:w="519" w:type="dxa"/>
            <w:tcBorders>
              <w:top w:val="nil"/>
            </w:tcBorders>
          </w:tcPr>
          <w:p w14:paraId="392D000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Ti</w:t>
            </w:r>
          </w:p>
        </w:tc>
        <w:tc>
          <w:tcPr>
            <w:tcW w:w="786" w:type="dxa"/>
            <w:tcBorders>
              <w:top w:val="nil"/>
            </w:tcBorders>
          </w:tcPr>
          <w:p w14:paraId="0E6656D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84.116</w:t>
            </w:r>
          </w:p>
        </w:tc>
        <w:tc>
          <w:tcPr>
            <w:tcW w:w="873" w:type="dxa"/>
            <w:tcBorders>
              <w:top w:val="nil"/>
            </w:tcBorders>
          </w:tcPr>
          <w:p w14:paraId="071D928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&lt;1.132</w:t>
            </w:r>
          </w:p>
        </w:tc>
        <w:tc>
          <w:tcPr>
            <w:tcW w:w="873" w:type="dxa"/>
            <w:tcBorders>
              <w:top w:val="nil"/>
            </w:tcBorders>
          </w:tcPr>
          <w:p w14:paraId="148B0F8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24.908</w:t>
            </w:r>
          </w:p>
        </w:tc>
        <w:tc>
          <w:tcPr>
            <w:tcW w:w="873" w:type="dxa"/>
            <w:tcBorders>
              <w:top w:val="nil"/>
            </w:tcBorders>
          </w:tcPr>
          <w:p w14:paraId="35DF504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39.26</w:t>
            </w:r>
            <w:r w:rsidRPr="000C4FFB">
              <w:rPr>
                <w:rFonts w:asciiTheme="majorBidi" w:hAnsiTheme="majorBidi" w:cstheme="majorBidi"/>
                <w:color w:val="000000"/>
                <w:sz w:val="18"/>
                <w:szCs w:val="18"/>
                <w:rtl/>
              </w:rPr>
              <w:t>1</w:t>
            </w:r>
          </w:p>
        </w:tc>
        <w:tc>
          <w:tcPr>
            <w:tcW w:w="786" w:type="dxa"/>
            <w:tcBorders>
              <w:top w:val="nil"/>
            </w:tcBorders>
          </w:tcPr>
          <w:p w14:paraId="5317DAB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23.976</w:t>
            </w:r>
          </w:p>
        </w:tc>
        <w:tc>
          <w:tcPr>
            <w:tcW w:w="873" w:type="dxa"/>
            <w:tcBorders>
              <w:top w:val="nil"/>
            </w:tcBorders>
          </w:tcPr>
          <w:p w14:paraId="552F2C7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36.530</w:t>
            </w:r>
          </w:p>
        </w:tc>
        <w:tc>
          <w:tcPr>
            <w:tcW w:w="873" w:type="dxa"/>
            <w:tcBorders>
              <w:top w:val="nil"/>
            </w:tcBorders>
          </w:tcPr>
          <w:p w14:paraId="0DC8FC9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&lt;1.132</w:t>
            </w:r>
          </w:p>
        </w:tc>
        <w:tc>
          <w:tcPr>
            <w:tcW w:w="873" w:type="dxa"/>
            <w:tcBorders>
              <w:top w:val="nil"/>
            </w:tcBorders>
          </w:tcPr>
          <w:p w14:paraId="728DF06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1.998</w:t>
            </w:r>
          </w:p>
        </w:tc>
        <w:tc>
          <w:tcPr>
            <w:tcW w:w="873" w:type="dxa"/>
            <w:tcBorders>
              <w:top w:val="nil"/>
            </w:tcBorders>
          </w:tcPr>
          <w:p w14:paraId="4A4CCCA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120.313</w:t>
            </w:r>
          </w:p>
        </w:tc>
        <w:tc>
          <w:tcPr>
            <w:tcW w:w="873" w:type="dxa"/>
            <w:tcBorders>
              <w:top w:val="nil"/>
            </w:tcBorders>
          </w:tcPr>
          <w:p w14:paraId="7F53FAB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&lt;1.132</w:t>
            </w:r>
          </w:p>
        </w:tc>
      </w:tr>
      <w:tr w:rsidR="00242EAD" w:rsidRPr="000C4FFB" w14:paraId="04A9B112" w14:textId="77777777" w:rsidTr="002E5FF6">
        <w:trPr>
          <w:trHeight w:val="247"/>
        </w:trPr>
        <w:tc>
          <w:tcPr>
            <w:tcW w:w="519" w:type="dxa"/>
          </w:tcPr>
          <w:p w14:paraId="6895DBB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Mn</w:t>
            </w:r>
          </w:p>
        </w:tc>
        <w:tc>
          <w:tcPr>
            <w:tcW w:w="786" w:type="dxa"/>
          </w:tcPr>
          <w:p w14:paraId="581AF50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72.994</w:t>
            </w:r>
          </w:p>
        </w:tc>
        <w:tc>
          <w:tcPr>
            <w:tcW w:w="873" w:type="dxa"/>
          </w:tcPr>
          <w:p w14:paraId="1D3665C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4.329</w:t>
            </w:r>
          </w:p>
        </w:tc>
        <w:tc>
          <w:tcPr>
            <w:tcW w:w="873" w:type="dxa"/>
          </w:tcPr>
          <w:p w14:paraId="4AEA8C0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22.577</w:t>
            </w:r>
          </w:p>
        </w:tc>
        <w:tc>
          <w:tcPr>
            <w:tcW w:w="873" w:type="dxa"/>
          </w:tcPr>
          <w:p w14:paraId="2309FBF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55.611</w:t>
            </w:r>
          </w:p>
        </w:tc>
        <w:tc>
          <w:tcPr>
            <w:tcW w:w="786" w:type="dxa"/>
          </w:tcPr>
          <w:p w14:paraId="511451B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2.131</w:t>
            </w:r>
          </w:p>
        </w:tc>
        <w:tc>
          <w:tcPr>
            <w:tcW w:w="873" w:type="dxa"/>
          </w:tcPr>
          <w:p w14:paraId="1390375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62.571</w:t>
            </w:r>
          </w:p>
        </w:tc>
        <w:tc>
          <w:tcPr>
            <w:tcW w:w="873" w:type="dxa"/>
          </w:tcPr>
          <w:p w14:paraId="1EA7FE9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4.462</w:t>
            </w:r>
          </w:p>
        </w:tc>
        <w:tc>
          <w:tcPr>
            <w:tcW w:w="873" w:type="dxa"/>
          </w:tcPr>
          <w:p w14:paraId="2DDEB59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243.09</w:t>
            </w:r>
          </w:p>
        </w:tc>
        <w:tc>
          <w:tcPr>
            <w:tcW w:w="873" w:type="dxa"/>
          </w:tcPr>
          <w:p w14:paraId="53E9D17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44.622</w:t>
            </w:r>
          </w:p>
        </w:tc>
        <w:tc>
          <w:tcPr>
            <w:tcW w:w="873" w:type="dxa"/>
          </w:tcPr>
          <w:p w14:paraId="4C160AD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2.997</w:t>
            </w:r>
          </w:p>
        </w:tc>
      </w:tr>
      <w:tr w:rsidR="00242EAD" w:rsidRPr="000C4FFB" w14:paraId="0F640501" w14:textId="77777777" w:rsidTr="002E5FF6">
        <w:trPr>
          <w:trHeight w:val="185"/>
        </w:trPr>
        <w:tc>
          <w:tcPr>
            <w:tcW w:w="519" w:type="dxa"/>
          </w:tcPr>
          <w:p w14:paraId="7CFABB6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Fe</w:t>
            </w:r>
          </w:p>
        </w:tc>
        <w:tc>
          <w:tcPr>
            <w:tcW w:w="786" w:type="dxa"/>
          </w:tcPr>
          <w:p w14:paraId="39F463A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2.897</w:t>
            </w:r>
          </w:p>
        </w:tc>
        <w:tc>
          <w:tcPr>
            <w:tcW w:w="873" w:type="dxa"/>
          </w:tcPr>
          <w:p w14:paraId="6F9F62E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7.759</w:t>
            </w:r>
          </w:p>
        </w:tc>
        <w:tc>
          <w:tcPr>
            <w:tcW w:w="873" w:type="dxa"/>
          </w:tcPr>
          <w:p w14:paraId="50A2B12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22.977</w:t>
            </w:r>
          </w:p>
        </w:tc>
        <w:tc>
          <w:tcPr>
            <w:tcW w:w="873" w:type="dxa"/>
          </w:tcPr>
          <w:p w14:paraId="0C721E3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265.83</w:t>
            </w:r>
            <w:r w:rsidRPr="000C4FFB">
              <w:rPr>
                <w:rFonts w:asciiTheme="majorBidi" w:hAnsiTheme="majorBidi" w:cstheme="majorBidi"/>
                <w:color w:val="000000"/>
                <w:sz w:val="18"/>
                <w:szCs w:val="18"/>
                <w:rtl/>
              </w:rPr>
              <w:t>4</w:t>
            </w:r>
          </w:p>
        </w:tc>
        <w:tc>
          <w:tcPr>
            <w:tcW w:w="786" w:type="dxa"/>
          </w:tcPr>
          <w:p w14:paraId="10FE456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53.014</w:t>
            </w:r>
          </w:p>
        </w:tc>
        <w:tc>
          <w:tcPr>
            <w:tcW w:w="873" w:type="dxa"/>
          </w:tcPr>
          <w:p w14:paraId="05B8577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26.906</w:t>
            </w:r>
          </w:p>
        </w:tc>
        <w:tc>
          <w:tcPr>
            <w:tcW w:w="873" w:type="dxa"/>
          </w:tcPr>
          <w:p w14:paraId="0BFFE65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0.466</w:t>
            </w:r>
          </w:p>
        </w:tc>
        <w:tc>
          <w:tcPr>
            <w:tcW w:w="873" w:type="dxa"/>
          </w:tcPr>
          <w:p w14:paraId="7334725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23.31</w:t>
            </w:r>
          </w:p>
        </w:tc>
        <w:tc>
          <w:tcPr>
            <w:tcW w:w="873" w:type="dxa"/>
          </w:tcPr>
          <w:p w14:paraId="3E13728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830.502</w:t>
            </w:r>
          </w:p>
        </w:tc>
        <w:tc>
          <w:tcPr>
            <w:tcW w:w="873" w:type="dxa"/>
          </w:tcPr>
          <w:p w14:paraId="0B1DC03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r>
      <w:tr w:rsidR="00242EAD" w:rsidRPr="000C4FFB" w14:paraId="0947B9DE" w14:textId="77777777" w:rsidTr="002E5FF6">
        <w:trPr>
          <w:trHeight w:val="234"/>
        </w:trPr>
        <w:tc>
          <w:tcPr>
            <w:tcW w:w="519" w:type="dxa"/>
          </w:tcPr>
          <w:p w14:paraId="0B20B6F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Zn</w:t>
            </w:r>
          </w:p>
        </w:tc>
        <w:tc>
          <w:tcPr>
            <w:tcW w:w="786" w:type="dxa"/>
          </w:tcPr>
          <w:p w14:paraId="011876D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52.381</w:t>
            </w:r>
          </w:p>
        </w:tc>
        <w:tc>
          <w:tcPr>
            <w:tcW w:w="873" w:type="dxa"/>
          </w:tcPr>
          <w:p w14:paraId="22936CF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4.229</w:t>
            </w:r>
          </w:p>
        </w:tc>
        <w:tc>
          <w:tcPr>
            <w:tcW w:w="873" w:type="dxa"/>
          </w:tcPr>
          <w:p w14:paraId="0CC84AA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33.3</w:t>
            </w:r>
          </w:p>
        </w:tc>
        <w:tc>
          <w:tcPr>
            <w:tcW w:w="873" w:type="dxa"/>
          </w:tcPr>
          <w:p w14:paraId="7AE49E8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28.73</w:t>
            </w:r>
            <w:r w:rsidRPr="000C4FFB">
              <w:rPr>
                <w:rFonts w:asciiTheme="majorBidi" w:hAnsiTheme="majorBidi" w:cstheme="majorBidi"/>
                <w:color w:val="000000"/>
                <w:sz w:val="18"/>
                <w:szCs w:val="18"/>
                <w:rtl/>
              </w:rPr>
              <w:t>8</w:t>
            </w:r>
          </w:p>
        </w:tc>
        <w:tc>
          <w:tcPr>
            <w:tcW w:w="786" w:type="dxa"/>
          </w:tcPr>
          <w:p w14:paraId="2FA1950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2.398</w:t>
            </w:r>
          </w:p>
        </w:tc>
        <w:tc>
          <w:tcPr>
            <w:tcW w:w="873" w:type="dxa"/>
          </w:tcPr>
          <w:p w14:paraId="64DF7E8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16.783</w:t>
            </w:r>
          </w:p>
        </w:tc>
        <w:tc>
          <w:tcPr>
            <w:tcW w:w="873" w:type="dxa"/>
          </w:tcPr>
          <w:p w14:paraId="6D057EA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5.162</w:t>
            </w:r>
          </w:p>
        </w:tc>
        <w:tc>
          <w:tcPr>
            <w:tcW w:w="873" w:type="dxa"/>
          </w:tcPr>
          <w:p w14:paraId="06D860F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26.906</w:t>
            </w:r>
          </w:p>
        </w:tc>
        <w:tc>
          <w:tcPr>
            <w:tcW w:w="873" w:type="dxa"/>
          </w:tcPr>
          <w:p w14:paraId="360D12F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24.975</w:t>
            </w:r>
          </w:p>
        </w:tc>
        <w:tc>
          <w:tcPr>
            <w:tcW w:w="873" w:type="dxa"/>
          </w:tcPr>
          <w:p w14:paraId="2E9E484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3.297</w:t>
            </w:r>
          </w:p>
        </w:tc>
      </w:tr>
      <w:tr w:rsidR="00242EAD" w:rsidRPr="000C4FFB" w14:paraId="3BB9363F" w14:textId="77777777" w:rsidTr="002E5FF6">
        <w:trPr>
          <w:trHeight w:val="234"/>
        </w:trPr>
        <w:tc>
          <w:tcPr>
            <w:tcW w:w="519" w:type="dxa"/>
          </w:tcPr>
          <w:p w14:paraId="1FB2269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Br</w:t>
            </w:r>
          </w:p>
        </w:tc>
        <w:tc>
          <w:tcPr>
            <w:tcW w:w="786" w:type="dxa"/>
          </w:tcPr>
          <w:p w14:paraId="107FE18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12.821</w:t>
            </w:r>
          </w:p>
        </w:tc>
        <w:tc>
          <w:tcPr>
            <w:tcW w:w="873" w:type="dxa"/>
          </w:tcPr>
          <w:p w14:paraId="14FC9E8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2.331</w:t>
            </w:r>
          </w:p>
        </w:tc>
        <w:tc>
          <w:tcPr>
            <w:tcW w:w="873" w:type="dxa"/>
          </w:tcPr>
          <w:p w14:paraId="3A59DB9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5.794</w:t>
            </w:r>
          </w:p>
        </w:tc>
        <w:tc>
          <w:tcPr>
            <w:tcW w:w="873" w:type="dxa"/>
          </w:tcPr>
          <w:p w14:paraId="2449D4B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0.932</w:t>
            </w:r>
          </w:p>
        </w:tc>
        <w:tc>
          <w:tcPr>
            <w:tcW w:w="786" w:type="dxa"/>
          </w:tcPr>
          <w:p w14:paraId="3F727EC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15.218</w:t>
            </w:r>
          </w:p>
        </w:tc>
        <w:tc>
          <w:tcPr>
            <w:tcW w:w="873" w:type="dxa"/>
          </w:tcPr>
          <w:p w14:paraId="267622E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11.921</w:t>
            </w:r>
          </w:p>
        </w:tc>
        <w:tc>
          <w:tcPr>
            <w:tcW w:w="873" w:type="dxa"/>
          </w:tcPr>
          <w:p w14:paraId="1D26FCB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1.632</w:t>
            </w:r>
          </w:p>
        </w:tc>
        <w:tc>
          <w:tcPr>
            <w:tcW w:w="873" w:type="dxa"/>
          </w:tcPr>
          <w:p w14:paraId="7BBA0D2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38.262</w:t>
            </w:r>
          </w:p>
        </w:tc>
        <w:tc>
          <w:tcPr>
            <w:tcW w:w="873" w:type="dxa"/>
          </w:tcPr>
          <w:p w14:paraId="2B96DFF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1.166</w:t>
            </w:r>
          </w:p>
        </w:tc>
        <w:tc>
          <w:tcPr>
            <w:tcW w:w="873" w:type="dxa"/>
          </w:tcPr>
          <w:p w14:paraId="5619ED8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5.128</w:t>
            </w:r>
          </w:p>
        </w:tc>
      </w:tr>
      <w:tr w:rsidR="00242EAD" w:rsidRPr="000C4FFB" w14:paraId="15AF1B4E" w14:textId="77777777" w:rsidTr="002E5FF6">
        <w:trPr>
          <w:trHeight w:val="289"/>
        </w:trPr>
        <w:tc>
          <w:tcPr>
            <w:tcW w:w="519" w:type="dxa"/>
          </w:tcPr>
          <w:p w14:paraId="4B62D43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Ba</w:t>
            </w:r>
          </w:p>
        </w:tc>
        <w:tc>
          <w:tcPr>
            <w:tcW w:w="786" w:type="dxa"/>
          </w:tcPr>
          <w:p w14:paraId="29735CA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10.523</w:t>
            </w:r>
          </w:p>
        </w:tc>
        <w:tc>
          <w:tcPr>
            <w:tcW w:w="873" w:type="dxa"/>
          </w:tcPr>
          <w:p w14:paraId="49B742D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36.770</w:t>
            </w:r>
          </w:p>
        </w:tc>
        <w:tc>
          <w:tcPr>
            <w:tcW w:w="873" w:type="dxa"/>
          </w:tcPr>
          <w:p w14:paraId="168D3FA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19.890</w:t>
            </w:r>
          </w:p>
        </w:tc>
        <w:tc>
          <w:tcPr>
            <w:tcW w:w="873" w:type="dxa"/>
          </w:tcPr>
          <w:p w14:paraId="43D0A17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13.79</w:t>
            </w:r>
            <w:r w:rsidRPr="000C4FFB">
              <w:rPr>
                <w:rFonts w:asciiTheme="majorBidi" w:hAnsiTheme="majorBidi" w:cstheme="majorBidi"/>
                <w:color w:val="000000"/>
                <w:sz w:val="18"/>
                <w:szCs w:val="18"/>
                <w:rtl/>
              </w:rPr>
              <w:t>3</w:t>
            </w:r>
          </w:p>
        </w:tc>
        <w:tc>
          <w:tcPr>
            <w:tcW w:w="786" w:type="dxa"/>
          </w:tcPr>
          <w:p w14:paraId="35CE64D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&lt;0.743</w:t>
            </w:r>
          </w:p>
        </w:tc>
        <w:tc>
          <w:tcPr>
            <w:tcW w:w="873" w:type="dxa"/>
          </w:tcPr>
          <w:p w14:paraId="49FF381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6.73</w:t>
            </w:r>
          </w:p>
        </w:tc>
        <w:tc>
          <w:tcPr>
            <w:tcW w:w="873" w:type="dxa"/>
          </w:tcPr>
          <w:p w14:paraId="5F1795B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9.667</w:t>
            </w:r>
          </w:p>
        </w:tc>
        <w:tc>
          <w:tcPr>
            <w:tcW w:w="873" w:type="dxa"/>
          </w:tcPr>
          <w:p w14:paraId="26D81CC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70.976</w:t>
            </w:r>
          </w:p>
        </w:tc>
        <w:tc>
          <w:tcPr>
            <w:tcW w:w="873" w:type="dxa"/>
          </w:tcPr>
          <w:p w14:paraId="4BD58D3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14.945</w:t>
            </w:r>
          </w:p>
        </w:tc>
        <w:tc>
          <w:tcPr>
            <w:tcW w:w="873" w:type="dxa"/>
          </w:tcPr>
          <w:p w14:paraId="5A98097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r>
      <w:tr w:rsidR="00242EAD" w:rsidRPr="000C4FFB" w14:paraId="31FE8AC1" w14:textId="77777777" w:rsidTr="002E5FF6">
        <w:trPr>
          <w:trHeight w:val="247"/>
        </w:trPr>
        <w:tc>
          <w:tcPr>
            <w:tcW w:w="519" w:type="dxa"/>
          </w:tcPr>
          <w:p w14:paraId="79B73E5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Ta</w:t>
            </w:r>
          </w:p>
        </w:tc>
        <w:tc>
          <w:tcPr>
            <w:tcW w:w="786" w:type="dxa"/>
          </w:tcPr>
          <w:p w14:paraId="05DFD35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18.248</w:t>
            </w:r>
          </w:p>
        </w:tc>
        <w:tc>
          <w:tcPr>
            <w:tcW w:w="873" w:type="dxa"/>
          </w:tcPr>
          <w:p w14:paraId="76BAB55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18.781</w:t>
            </w:r>
          </w:p>
        </w:tc>
        <w:tc>
          <w:tcPr>
            <w:tcW w:w="873" w:type="dxa"/>
          </w:tcPr>
          <w:p w14:paraId="73CBF8E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16.783</w:t>
            </w:r>
          </w:p>
        </w:tc>
        <w:tc>
          <w:tcPr>
            <w:tcW w:w="873" w:type="dxa"/>
          </w:tcPr>
          <w:p w14:paraId="7318097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22.544</w:t>
            </w:r>
          </w:p>
        </w:tc>
        <w:tc>
          <w:tcPr>
            <w:tcW w:w="786" w:type="dxa"/>
          </w:tcPr>
          <w:p w14:paraId="7C30BEF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17.616</w:t>
            </w:r>
          </w:p>
        </w:tc>
        <w:tc>
          <w:tcPr>
            <w:tcW w:w="873" w:type="dxa"/>
          </w:tcPr>
          <w:p w14:paraId="751B4A1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18.581</w:t>
            </w:r>
          </w:p>
        </w:tc>
        <w:tc>
          <w:tcPr>
            <w:tcW w:w="873" w:type="dxa"/>
          </w:tcPr>
          <w:p w14:paraId="32F578D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18.448</w:t>
            </w:r>
          </w:p>
        </w:tc>
        <w:tc>
          <w:tcPr>
            <w:tcW w:w="873" w:type="dxa"/>
          </w:tcPr>
          <w:p w14:paraId="0E2ABEE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31.635</w:t>
            </w:r>
          </w:p>
        </w:tc>
        <w:tc>
          <w:tcPr>
            <w:tcW w:w="873" w:type="dxa"/>
          </w:tcPr>
          <w:p w14:paraId="18E99C9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22.478</w:t>
            </w:r>
          </w:p>
        </w:tc>
        <w:tc>
          <w:tcPr>
            <w:tcW w:w="873" w:type="dxa"/>
          </w:tcPr>
          <w:p w14:paraId="552971C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18.715</w:t>
            </w:r>
          </w:p>
        </w:tc>
      </w:tr>
      <w:tr w:rsidR="00242EAD" w:rsidRPr="000C4FFB" w14:paraId="4ED4CBC9" w14:textId="77777777" w:rsidTr="002E5FF6">
        <w:trPr>
          <w:trHeight w:val="234"/>
        </w:trPr>
        <w:tc>
          <w:tcPr>
            <w:tcW w:w="519" w:type="dxa"/>
          </w:tcPr>
          <w:p w14:paraId="0D1DCF1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Te</w:t>
            </w:r>
          </w:p>
        </w:tc>
        <w:tc>
          <w:tcPr>
            <w:tcW w:w="786" w:type="dxa"/>
          </w:tcPr>
          <w:p w14:paraId="4B9DF84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&lt;1.0</w:t>
            </w:r>
          </w:p>
        </w:tc>
        <w:tc>
          <w:tcPr>
            <w:tcW w:w="873" w:type="dxa"/>
          </w:tcPr>
          <w:p w14:paraId="06497BC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11.422</w:t>
            </w:r>
          </w:p>
        </w:tc>
        <w:tc>
          <w:tcPr>
            <w:tcW w:w="873" w:type="dxa"/>
          </w:tcPr>
          <w:p w14:paraId="4C1D600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3.363</w:t>
            </w:r>
          </w:p>
        </w:tc>
        <w:tc>
          <w:tcPr>
            <w:tcW w:w="873" w:type="dxa"/>
          </w:tcPr>
          <w:p w14:paraId="1DFA8A6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1.598</w:t>
            </w:r>
          </w:p>
        </w:tc>
        <w:tc>
          <w:tcPr>
            <w:tcW w:w="786" w:type="dxa"/>
          </w:tcPr>
          <w:p w14:paraId="2F9C1CF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&lt;0.999</w:t>
            </w:r>
          </w:p>
        </w:tc>
        <w:tc>
          <w:tcPr>
            <w:tcW w:w="873" w:type="dxa"/>
          </w:tcPr>
          <w:p w14:paraId="130FBBC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0.233</w:t>
            </w:r>
          </w:p>
        </w:tc>
        <w:tc>
          <w:tcPr>
            <w:tcW w:w="873" w:type="dxa"/>
          </w:tcPr>
          <w:p w14:paraId="5DA43DF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1.499</w:t>
            </w:r>
          </w:p>
        </w:tc>
        <w:tc>
          <w:tcPr>
            <w:tcW w:w="873" w:type="dxa"/>
          </w:tcPr>
          <w:p w14:paraId="00E9800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&lt;0.999</w:t>
            </w:r>
          </w:p>
        </w:tc>
        <w:tc>
          <w:tcPr>
            <w:tcW w:w="873" w:type="dxa"/>
          </w:tcPr>
          <w:p w14:paraId="18E048F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1.798</w:t>
            </w:r>
          </w:p>
        </w:tc>
        <w:tc>
          <w:tcPr>
            <w:tcW w:w="873" w:type="dxa"/>
          </w:tcPr>
          <w:p w14:paraId="6F5C9BE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1.332</w:t>
            </w:r>
          </w:p>
        </w:tc>
      </w:tr>
      <w:tr w:rsidR="00242EAD" w:rsidRPr="000C4FFB" w14:paraId="0883EE2D" w14:textId="77777777" w:rsidTr="002E5FF6">
        <w:trPr>
          <w:trHeight w:val="278"/>
        </w:trPr>
        <w:tc>
          <w:tcPr>
            <w:tcW w:w="519" w:type="dxa"/>
          </w:tcPr>
          <w:p w14:paraId="549AB35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Sr</w:t>
            </w:r>
          </w:p>
        </w:tc>
        <w:tc>
          <w:tcPr>
            <w:tcW w:w="786" w:type="dxa"/>
          </w:tcPr>
          <w:p w14:paraId="4DDFCC5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31.269</w:t>
            </w:r>
          </w:p>
        </w:tc>
        <w:tc>
          <w:tcPr>
            <w:tcW w:w="873" w:type="dxa"/>
          </w:tcPr>
          <w:p w14:paraId="1DAF832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0.899</w:t>
            </w:r>
          </w:p>
        </w:tc>
        <w:tc>
          <w:tcPr>
            <w:tcW w:w="873" w:type="dxa"/>
          </w:tcPr>
          <w:p w14:paraId="7147E6B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29.570</w:t>
            </w:r>
          </w:p>
        </w:tc>
        <w:tc>
          <w:tcPr>
            <w:tcW w:w="873" w:type="dxa"/>
          </w:tcPr>
          <w:p w14:paraId="6E6B732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9.657</w:t>
            </w:r>
          </w:p>
        </w:tc>
        <w:tc>
          <w:tcPr>
            <w:tcW w:w="786" w:type="dxa"/>
          </w:tcPr>
          <w:p w14:paraId="2B2E0D5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11.389</w:t>
            </w:r>
          </w:p>
        </w:tc>
        <w:tc>
          <w:tcPr>
            <w:tcW w:w="873" w:type="dxa"/>
          </w:tcPr>
          <w:p w14:paraId="20C3936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14.785</w:t>
            </w:r>
          </w:p>
        </w:tc>
        <w:tc>
          <w:tcPr>
            <w:tcW w:w="873" w:type="dxa"/>
          </w:tcPr>
          <w:p w14:paraId="09FAE8D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0.899</w:t>
            </w:r>
          </w:p>
        </w:tc>
        <w:tc>
          <w:tcPr>
            <w:tcW w:w="873" w:type="dxa"/>
          </w:tcPr>
          <w:p w14:paraId="79C2E40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284.648</w:t>
            </w:r>
          </w:p>
        </w:tc>
        <w:tc>
          <w:tcPr>
            <w:tcW w:w="873" w:type="dxa"/>
          </w:tcPr>
          <w:p w14:paraId="44B1F62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10.29</w:t>
            </w:r>
          </w:p>
        </w:tc>
        <w:tc>
          <w:tcPr>
            <w:tcW w:w="873" w:type="dxa"/>
          </w:tcPr>
          <w:p w14:paraId="7A3CC5F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1.432</w:t>
            </w:r>
          </w:p>
        </w:tc>
      </w:tr>
      <w:tr w:rsidR="00242EAD" w:rsidRPr="000C4FFB" w14:paraId="3E451EC4" w14:textId="77777777" w:rsidTr="002E5FF6">
        <w:trPr>
          <w:trHeight w:val="361"/>
        </w:trPr>
        <w:tc>
          <w:tcPr>
            <w:tcW w:w="519" w:type="dxa"/>
          </w:tcPr>
          <w:p w14:paraId="4854EC9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Cu</w:t>
            </w:r>
          </w:p>
        </w:tc>
        <w:tc>
          <w:tcPr>
            <w:tcW w:w="786" w:type="dxa"/>
          </w:tcPr>
          <w:p w14:paraId="7D06530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36.530</w:t>
            </w:r>
          </w:p>
        </w:tc>
        <w:tc>
          <w:tcPr>
            <w:tcW w:w="873" w:type="dxa"/>
          </w:tcPr>
          <w:p w14:paraId="76ACD18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2.964</w:t>
            </w:r>
          </w:p>
        </w:tc>
        <w:tc>
          <w:tcPr>
            <w:tcW w:w="873" w:type="dxa"/>
          </w:tcPr>
          <w:p w14:paraId="5EEFA7C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8.492</w:t>
            </w:r>
          </w:p>
        </w:tc>
        <w:tc>
          <w:tcPr>
            <w:tcW w:w="873" w:type="dxa"/>
          </w:tcPr>
          <w:p w14:paraId="2B042E8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4.695</w:t>
            </w:r>
          </w:p>
        </w:tc>
        <w:tc>
          <w:tcPr>
            <w:tcW w:w="786" w:type="dxa"/>
          </w:tcPr>
          <w:p w14:paraId="5A798B1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0.433</w:t>
            </w:r>
          </w:p>
        </w:tc>
        <w:tc>
          <w:tcPr>
            <w:tcW w:w="873" w:type="dxa"/>
          </w:tcPr>
          <w:p w14:paraId="03DADFD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4.962</w:t>
            </w:r>
          </w:p>
        </w:tc>
        <w:tc>
          <w:tcPr>
            <w:tcW w:w="873" w:type="dxa"/>
          </w:tcPr>
          <w:p w14:paraId="7EC9B15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2.964</w:t>
            </w:r>
          </w:p>
        </w:tc>
        <w:tc>
          <w:tcPr>
            <w:tcW w:w="873" w:type="dxa"/>
          </w:tcPr>
          <w:p w14:paraId="1AA6257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11.955</w:t>
            </w:r>
          </w:p>
        </w:tc>
        <w:tc>
          <w:tcPr>
            <w:tcW w:w="873" w:type="dxa"/>
          </w:tcPr>
          <w:p w14:paraId="72F7F04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2.964</w:t>
            </w:r>
          </w:p>
        </w:tc>
        <w:tc>
          <w:tcPr>
            <w:tcW w:w="873" w:type="dxa"/>
          </w:tcPr>
          <w:p w14:paraId="2CC936B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3.030</w:t>
            </w:r>
          </w:p>
        </w:tc>
      </w:tr>
    </w:tbl>
    <w:p w14:paraId="351F6000" w14:textId="050F8A81" w:rsidR="00242EAD" w:rsidRDefault="00242EAD" w:rsidP="00F7092E">
      <w:pPr>
        <w:rPr>
          <w:rFonts w:asciiTheme="majorBidi" w:hAnsiTheme="majorBidi" w:cstheme="majorBidi"/>
          <w:sz w:val="18"/>
          <w:szCs w:val="18"/>
        </w:rPr>
      </w:pPr>
    </w:p>
    <w:p w14:paraId="22A507E4" w14:textId="491BB317" w:rsidR="00F7092E" w:rsidRDefault="00F7092E" w:rsidP="00FC6E1F">
      <w:pPr>
        <w:rPr>
          <w:rFonts w:asciiTheme="majorBidi" w:hAnsiTheme="majorBidi" w:cstheme="majorBidi"/>
          <w:sz w:val="18"/>
          <w:szCs w:val="18"/>
        </w:rPr>
      </w:pPr>
    </w:p>
    <w:p w14:paraId="18644B40" w14:textId="4C435C22" w:rsidR="00F7092E" w:rsidRDefault="00F7092E" w:rsidP="00FC6E1F">
      <w:pPr>
        <w:rPr>
          <w:rFonts w:asciiTheme="majorBidi" w:hAnsiTheme="majorBidi" w:cstheme="majorBidi"/>
          <w:sz w:val="18"/>
          <w:szCs w:val="18"/>
        </w:rPr>
      </w:pPr>
    </w:p>
    <w:p w14:paraId="78DE93FC" w14:textId="77777777" w:rsidR="00242EAD" w:rsidRPr="000C4FFB" w:rsidRDefault="00242EAD" w:rsidP="00242EAD">
      <w:pPr>
        <w:jc w:val="center"/>
        <w:rPr>
          <w:rFonts w:asciiTheme="majorBidi" w:hAnsiTheme="majorBidi" w:cstheme="majorBidi"/>
          <w:sz w:val="18"/>
          <w:szCs w:val="18"/>
        </w:rPr>
      </w:pPr>
    </w:p>
    <w:p w14:paraId="0834FDFA" w14:textId="475A724D" w:rsidR="00242EAD" w:rsidRDefault="00242EAD" w:rsidP="00242EAD">
      <w:pPr>
        <w:jc w:val="center"/>
        <w:rPr>
          <w:rFonts w:asciiTheme="majorBidi" w:hAnsiTheme="majorBidi" w:cstheme="majorBidi"/>
          <w:sz w:val="18"/>
          <w:szCs w:val="18"/>
        </w:rPr>
      </w:pPr>
      <w:r w:rsidRPr="00D75557">
        <w:rPr>
          <w:rFonts w:asciiTheme="majorBidi" w:hAnsiTheme="majorBidi" w:cstheme="majorBidi"/>
          <w:b/>
          <w:sz w:val="18"/>
          <w:szCs w:val="18"/>
        </w:rPr>
        <w:lastRenderedPageBreak/>
        <w:t xml:space="preserve">TABLE </w:t>
      </w:r>
      <w:r>
        <w:rPr>
          <w:rFonts w:asciiTheme="majorBidi" w:hAnsiTheme="majorBidi" w:cstheme="majorBidi"/>
          <w:b/>
          <w:sz w:val="18"/>
          <w:szCs w:val="18"/>
        </w:rPr>
        <w:t>8</w:t>
      </w:r>
      <w:r w:rsidRPr="00D75557">
        <w:rPr>
          <w:rFonts w:asciiTheme="majorBidi" w:hAnsiTheme="majorBidi" w:cstheme="majorBidi"/>
          <w:b/>
          <w:sz w:val="18"/>
          <w:szCs w:val="18"/>
        </w:rPr>
        <w:t>.</w:t>
      </w:r>
      <w:r w:rsidRPr="000C4FFB">
        <w:rPr>
          <w:rFonts w:asciiTheme="majorBidi" w:hAnsiTheme="majorBidi" w:cstheme="majorBidi"/>
          <w:sz w:val="18"/>
          <w:szCs w:val="18"/>
        </w:rPr>
        <w:t xml:space="preserve"> The Trace elements daily intake (ppm) per100g</w:t>
      </w:r>
    </w:p>
    <w:p w14:paraId="73DFCB30" w14:textId="77777777" w:rsidR="00767E6E" w:rsidRPr="000C4FFB" w:rsidRDefault="00767E6E" w:rsidP="00242EAD">
      <w:pPr>
        <w:jc w:val="center"/>
        <w:rPr>
          <w:rFonts w:asciiTheme="majorBidi" w:hAnsiTheme="majorBidi" w:cstheme="majorBidi"/>
          <w:sz w:val="18"/>
          <w:szCs w:val="18"/>
        </w:rPr>
      </w:pPr>
    </w:p>
    <w:tbl>
      <w:tblPr>
        <w:tblStyle w:val="TableGrid"/>
        <w:tblW w:w="8946"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
        <w:gridCol w:w="803"/>
        <w:gridCol w:w="803"/>
        <w:gridCol w:w="804"/>
        <w:gridCol w:w="804"/>
        <w:gridCol w:w="909"/>
        <w:gridCol w:w="804"/>
        <w:gridCol w:w="804"/>
        <w:gridCol w:w="911"/>
        <w:gridCol w:w="804"/>
        <w:gridCol w:w="897"/>
      </w:tblGrid>
      <w:tr w:rsidR="00242EAD" w:rsidRPr="000C4FFB" w14:paraId="3AC576BC" w14:textId="77777777" w:rsidTr="002E5FF6">
        <w:trPr>
          <w:trHeight w:val="257"/>
        </w:trPr>
        <w:tc>
          <w:tcPr>
            <w:tcW w:w="603" w:type="dxa"/>
            <w:tcBorders>
              <w:top w:val="single" w:sz="4" w:space="0" w:color="auto"/>
              <w:bottom w:val="single" w:sz="4" w:space="0" w:color="auto"/>
            </w:tcBorders>
            <w:vAlign w:val="center"/>
          </w:tcPr>
          <w:p w14:paraId="74001F6E" w14:textId="77777777" w:rsidR="00242EAD" w:rsidRPr="000C4FFB" w:rsidRDefault="00242EAD" w:rsidP="00DD3DA2">
            <w:pPr>
              <w:jc w:val="center"/>
              <w:rPr>
                <w:rFonts w:asciiTheme="majorBidi" w:hAnsiTheme="majorBidi" w:cstheme="majorBidi"/>
                <w:color w:val="000000"/>
                <w:sz w:val="18"/>
                <w:szCs w:val="18"/>
              </w:rPr>
            </w:pPr>
          </w:p>
        </w:tc>
        <w:tc>
          <w:tcPr>
            <w:tcW w:w="803" w:type="dxa"/>
            <w:tcBorders>
              <w:top w:val="single" w:sz="4" w:space="0" w:color="auto"/>
              <w:bottom w:val="single" w:sz="4" w:space="0" w:color="auto"/>
            </w:tcBorders>
            <w:vAlign w:val="center"/>
          </w:tcPr>
          <w:p w14:paraId="43C2C755" w14:textId="183FBD85"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S1</w:t>
            </w:r>
          </w:p>
        </w:tc>
        <w:tc>
          <w:tcPr>
            <w:tcW w:w="803" w:type="dxa"/>
            <w:tcBorders>
              <w:top w:val="single" w:sz="4" w:space="0" w:color="auto"/>
              <w:bottom w:val="single" w:sz="4" w:space="0" w:color="auto"/>
            </w:tcBorders>
            <w:vAlign w:val="center"/>
          </w:tcPr>
          <w:p w14:paraId="2265D1D6" w14:textId="510B2739"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S2</w:t>
            </w:r>
          </w:p>
        </w:tc>
        <w:tc>
          <w:tcPr>
            <w:tcW w:w="804" w:type="dxa"/>
            <w:tcBorders>
              <w:top w:val="single" w:sz="4" w:space="0" w:color="auto"/>
              <w:bottom w:val="single" w:sz="4" w:space="0" w:color="auto"/>
            </w:tcBorders>
            <w:vAlign w:val="center"/>
          </w:tcPr>
          <w:p w14:paraId="372FBCEF" w14:textId="41AFFB20"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S3</w:t>
            </w:r>
          </w:p>
        </w:tc>
        <w:tc>
          <w:tcPr>
            <w:tcW w:w="804" w:type="dxa"/>
            <w:tcBorders>
              <w:top w:val="single" w:sz="4" w:space="0" w:color="auto"/>
              <w:bottom w:val="single" w:sz="4" w:space="0" w:color="auto"/>
            </w:tcBorders>
            <w:vAlign w:val="center"/>
          </w:tcPr>
          <w:p w14:paraId="3D6FED86" w14:textId="7ACCCDC1"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S4</w:t>
            </w:r>
          </w:p>
        </w:tc>
        <w:tc>
          <w:tcPr>
            <w:tcW w:w="909" w:type="dxa"/>
            <w:tcBorders>
              <w:top w:val="single" w:sz="4" w:space="0" w:color="auto"/>
              <w:bottom w:val="single" w:sz="4" w:space="0" w:color="auto"/>
            </w:tcBorders>
            <w:vAlign w:val="center"/>
          </w:tcPr>
          <w:p w14:paraId="09F7F936" w14:textId="56FE9720"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S5</w:t>
            </w:r>
          </w:p>
        </w:tc>
        <w:tc>
          <w:tcPr>
            <w:tcW w:w="804" w:type="dxa"/>
            <w:tcBorders>
              <w:top w:val="single" w:sz="4" w:space="0" w:color="auto"/>
              <w:bottom w:val="single" w:sz="4" w:space="0" w:color="auto"/>
            </w:tcBorders>
            <w:vAlign w:val="center"/>
          </w:tcPr>
          <w:p w14:paraId="092043B1" w14:textId="1D140FA5"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S6</w:t>
            </w:r>
          </w:p>
        </w:tc>
        <w:tc>
          <w:tcPr>
            <w:tcW w:w="804" w:type="dxa"/>
            <w:tcBorders>
              <w:top w:val="single" w:sz="4" w:space="0" w:color="auto"/>
              <w:bottom w:val="single" w:sz="4" w:space="0" w:color="auto"/>
            </w:tcBorders>
            <w:vAlign w:val="center"/>
          </w:tcPr>
          <w:p w14:paraId="35D1A42F" w14:textId="1C071DF0"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S7</w:t>
            </w:r>
          </w:p>
        </w:tc>
        <w:tc>
          <w:tcPr>
            <w:tcW w:w="911" w:type="dxa"/>
            <w:tcBorders>
              <w:top w:val="single" w:sz="4" w:space="0" w:color="auto"/>
              <w:bottom w:val="single" w:sz="4" w:space="0" w:color="auto"/>
            </w:tcBorders>
            <w:vAlign w:val="center"/>
          </w:tcPr>
          <w:p w14:paraId="46947278" w14:textId="1508AFEC"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S8</w:t>
            </w:r>
          </w:p>
        </w:tc>
        <w:tc>
          <w:tcPr>
            <w:tcW w:w="804" w:type="dxa"/>
            <w:tcBorders>
              <w:top w:val="single" w:sz="4" w:space="0" w:color="auto"/>
              <w:bottom w:val="single" w:sz="4" w:space="0" w:color="auto"/>
            </w:tcBorders>
            <w:vAlign w:val="center"/>
          </w:tcPr>
          <w:p w14:paraId="47F845CD" w14:textId="5665977A"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S9</w:t>
            </w:r>
          </w:p>
        </w:tc>
        <w:tc>
          <w:tcPr>
            <w:tcW w:w="897" w:type="dxa"/>
            <w:tcBorders>
              <w:top w:val="single" w:sz="4" w:space="0" w:color="auto"/>
              <w:bottom w:val="single" w:sz="4" w:space="0" w:color="auto"/>
            </w:tcBorders>
            <w:vAlign w:val="center"/>
          </w:tcPr>
          <w:p w14:paraId="1A9AAC02" w14:textId="6C228D53" w:rsidR="00242EAD" w:rsidRPr="00242EAD" w:rsidRDefault="00403884" w:rsidP="00DD3DA2">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S10</w:t>
            </w:r>
          </w:p>
        </w:tc>
      </w:tr>
      <w:tr w:rsidR="00242EAD" w:rsidRPr="000C4FFB" w14:paraId="6632D6A1" w14:textId="77777777" w:rsidTr="002E5FF6">
        <w:trPr>
          <w:trHeight w:val="257"/>
        </w:trPr>
        <w:tc>
          <w:tcPr>
            <w:tcW w:w="603" w:type="dxa"/>
            <w:tcBorders>
              <w:top w:val="single" w:sz="4" w:space="0" w:color="auto"/>
              <w:bottom w:val="nil"/>
            </w:tcBorders>
          </w:tcPr>
          <w:p w14:paraId="4468D20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V</w:t>
            </w:r>
          </w:p>
        </w:tc>
        <w:tc>
          <w:tcPr>
            <w:tcW w:w="803" w:type="dxa"/>
            <w:tcBorders>
              <w:top w:val="single" w:sz="4" w:space="0" w:color="auto"/>
              <w:bottom w:val="nil"/>
            </w:tcBorders>
          </w:tcPr>
          <w:p w14:paraId="044D43B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&lt;4.662</w:t>
            </w:r>
          </w:p>
        </w:tc>
        <w:tc>
          <w:tcPr>
            <w:tcW w:w="803" w:type="dxa"/>
            <w:tcBorders>
              <w:top w:val="single" w:sz="4" w:space="0" w:color="auto"/>
              <w:bottom w:val="nil"/>
            </w:tcBorders>
          </w:tcPr>
          <w:p w14:paraId="232A69D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&lt;1.365</w:t>
            </w:r>
          </w:p>
        </w:tc>
        <w:tc>
          <w:tcPr>
            <w:tcW w:w="804" w:type="dxa"/>
            <w:tcBorders>
              <w:top w:val="single" w:sz="4" w:space="0" w:color="auto"/>
              <w:bottom w:val="nil"/>
            </w:tcBorders>
          </w:tcPr>
          <w:p w14:paraId="2D2A373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&lt;3.33</w:t>
            </w:r>
          </w:p>
        </w:tc>
        <w:tc>
          <w:tcPr>
            <w:tcW w:w="804" w:type="dxa"/>
            <w:tcBorders>
              <w:top w:val="single" w:sz="4" w:space="0" w:color="auto"/>
              <w:bottom w:val="nil"/>
            </w:tcBorders>
          </w:tcPr>
          <w:p w14:paraId="47950CF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&lt;3.33</w:t>
            </w:r>
          </w:p>
        </w:tc>
        <w:tc>
          <w:tcPr>
            <w:tcW w:w="909" w:type="dxa"/>
            <w:tcBorders>
              <w:top w:val="single" w:sz="4" w:space="0" w:color="auto"/>
              <w:bottom w:val="nil"/>
            </w:tcBorders>
          </w:tcPr>
          <w:p w14:paraId="3C1F9E0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&lt;17.316</w:t>
            </w:r>
          </w:p>
        </w:tc>
        <w:tc>
          <w:tcPr>
            <w:tcW w:w="804" w:type="dxa"/>
            <w:tcBorders>
              <w:top w:val="single" w:sz="4" w:space="0" w:color="auto"/>
              <w:bottom w:val="nil"/>
            </w:tcBorders>
          </w:tcPr>
          <w:p w14:paraId="23FF1A4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&lt;5.994</w:t>
            </w:r>
          </w:p>
        </w:tc>
        <w:tc>
          <w:tcPr>
            <w:tcW w:w="804" w:type="dxa"/>
            <w:tcBorders>
              <w:top w:val="single" w:sz="4" w:space="0" w:color="auto"/>
              <w:bottom w:val="nil"/>
            </w:tcBorders>
          </w:tcPr>
          <w:p w14:paraId="0CA039E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&lt;3.663</w:t>
            </w:r>
          </w:p>
        </w:tc>
        <w:tc>
          <w:tcPr>
            <w:tcW w:w="911" w:type="dxa"/>
            <w:tcBorders>
              <w:top w:val="single" w:sz="4" w:space="0" w:color="auto"/>
              <w:bottom w:val="nil"/>
            </w:tcBorders>
          </w:tcPr>
          <w:p w14:paraId="79D98B5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52.281</w:t>
            </w:r>
          </w:p>
        </w:tc>
        <w:tc>
          <w:tcPr>
            <w:tcW w:w="804" w:type="dxa"/>
            <w:tcBorders>
              <w:top w:val="single" w:sz="4" w:space="0" w:color="auto"/>
              <w:bottom w:val="nil"/>
            </w:tcBorders>
          </w:tcPr>
          <w:p w14:paraId="29C436B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6.993</w:t>
            </w:r>
          </w:p>
        </w:tc>
        <w:tc>
          <w:tcPr>
            <w:tcW w:w="897" w:type="dxa"/>
            <w:tcBorders>
              <w:top w:val="single" w:sz="4" w:space="0" w:color="auto"/>
              <w:bottom w:val="nil"/>
            </w:tcBorders>
          </w:tcPr>
          <w:p w14:paraId="6773F2B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&lt;4.995</w:t>
            </w:r>
          </w:p>
        </w:tc>
      </w:tr>
      <w:tr w:rsidR="00242EAD" w:rsidRPr="000C4FFB" w14:paraId="0E020882" w14:textId="77777777" w:rsidTr="002E5FF6">
        <w:trPr>
          <w:trHeight w:val="257"/>
        </w:trPr>
        <w:tc>
          <w:tcPr>
            <w:tcW w:w="603" w:type="dxa"/>
            <w:tcBorders>
              <w:top w:val="nil"/>
            </w:tcBorders>
          </w:tcPr>
          <w:p w14:paraId="4760C64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Cr</w:t>
            </w:r>
          </w:p>
        </w:tc>
        <w:tc>
          <w:tcPr>
            <w:tcW w:w="803" w:type="dxa"/>
            <w:tcBorders>
              <w:top w:val="nil"/>
            </w:tcBorders>
          </w:tcPr>
          <w:p w14:paraId="66A2E82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1.399</w:t>
            </w:r>
          </w:p>
        </w:tc>
        <w:tc>
          <w:tcPr>
            <w:tcW w:w="803" w:type="dxa"/>
            <w:tcBorders>
              <w:top w:val="nil"/>
            </w:tcBorders>
          </w:tcPr>
          <w:p w14:paraId="12B03A7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&lt;0.50</w:t>
            </w:r>
          </w:p>
        </w:tc>
        <w:tc>
          <w:tcPr>
            <w:tcW w:w="804" w:type="dxa"/>
            <w:tcBorders>
              <w:top w:val="nil"/>
            </w:tcBorders>
          </w:tcPr>
          <w:p w14:paraId="0DC0BAF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8.159</w:t>
            </w:r>
          </w:p>
        </w:tc>
        <w:tc>
          <w:tcPr>
            <w:tcW w:w="804" w:type="dxa"/>
            <w:tcBorders>
              <w:top w:val="nil"/>
            </w:tcBorders>
          </w:tcPr>
          <w:p w14:paraId="35D111E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&lt;0.799</w:t>
            </w:r>
          </w:p>
        </w:tc>
        <w:tc>
          <w:tcPr>
            <w:tcW w:w="909" w:type="dxa"/>
            <w:tcBorders>
              <w:top w:val="nil"/>
            </w:tcBorders>
          </w:tcPr>
          <w:p w14:paraId="30A8E75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&lt;0.50</w:t>
            </w:r>
          </w:p>
        </w:tc>
        <w:tc>
          <w:tcPr>
            <w:tcW w:w="804" w:type="dxa"/>
            <w:tcBorders>
              <w:top w:val="nil"/>
            </w:tcBorders>
          </w:tcPr>
          <w:p w14:paraId="5AC0E52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3.097</w:t>
            </w:r>
          </w:p>
        </w:tc>
        <w:tc>
          <w:tcPr>
            <w:tcW w:w="804" w:type="dxa"/>
            <w:tcBorders>
              <w:top w:val="nil"/>
            </w:tcBorders>
          </w:tcPr>
          <w:p w14:paraId="3524DBF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&lt;0.50</w:t>
            </w:r>
          </w:p>
        </w:tc>
        <w:tc>
          <w:tcPr>
            <w:tcW w:w="911" w:type="dxa"/>
            <w:tcBorders>
              <w:top w:val="nil"/>
            </w:tcBorders>
          </w:tcPr>
          <w:p w14:paraId="621887A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71.695</w:t>
            </w:r>
          </w:p>
        </w:tc>
        <w:tc>
          <w:tcPr>
            <w:tcW w:w="804" w:type="dxa"/>
            <w:tcBorders>
              <w:top w:val="nil"/>
            </w:tcBorders>
          </w:tcPr>
          <w:p w14:paraId="6218C61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2.831</w:t>
            </w:r>
          </w:p>
        </w:tc>
        <w:tc>
          <w:tcPr>
            <w:tcW w:w="897" w:type="dxa"/>
            <w:tcBorders>
              <w:top w:val="nil"/>
            </w:tcBorders>
          </w:tcPr>
          <w:p w14:paraId="6B754C6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&lt;0.50</w:t>
            </w:r>
          </w:p>
        </w:tc>
      </w:tr>
      <w:tr w:rsidR="00242EAD" w:rsidRPr="000C4FFB" w14:paraId="6058DC65" w14:textId="77777777" w:rsidTr="002E5FF6">
        <w:trPr>
          <w:trHeight w:val="272"/>
        </w:trPr>
        <w:tc>
          <w:tcPr>
            <w:tcW w:w="603" w:type="dxa"/>
          </w:tcPr>
          <w:p w14:paraId="7F0D101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Co</w:t>
            </w:r>
          </w:p>
        </w:tc>
        <w:tc>
          <w:tcPr>
            <w:tcW w:w="803" w:type="dxa"/>
          </w:tcPr>
          <w:p w14:paraId="332FD47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3" w:type="dxa"/>
          </w:tcPr>
          <w:p w14:paraId="4CF5DDF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4" w:type="dxa"/>
          </w:tcPr>
          <w:p w14:paraId="0F517B0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4" w:type="dxa"/>
          </w:tcPr>
          <w:p w14:paraId="43E90EF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909" w:type="dxa"/>
          </w:tcPr>
          <w:p w14:paraId="5EEFCA4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4" w:type="dxa"/>
          </w:tcPr>
          <w:p w14:paraId="303020F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4" w:type="dxa"/>
          </w:tcPr>
          <w:p w14:paraId="416DAAC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911" w:type="dxa"/>
          </w:tcPr>
          <w:p w14:paraId="273C6DB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&lt;3.33</w:t>
            </w:r>
          </w:p>
        </w:tc>
        <w:tc>
          <w:tcPr>
            <w:tcW w:w="804" w:type="dxa"/>
          </w:tcPr>
          <w:p w14:paraId="544A5A9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97" w:type="dxa"/>
          </w:tcPr>
          <w:p w14:paraId="4381A9B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r>
      <w:tr w:rsidR="00242EAD" w:rsidRPr="000C4FFB" w14:paraId="0F27C297" w14:textId="77777777" w:rsidTr="002E5FF6">
        <w:trPr>
          <w:trHeight w:val="257"/>
        </w:trPr>
        <w:tc>
          <w:tcPr>
            <w:tcW w:w="603" w:type="dxa"/>
          </w:tcPr>
          <w:p w14:paraId="4C0C05C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Ni</w:t>
            </w:r>
          </w:p>
        </w:tc>
        <w:tc>
          <w:tcPr>
            <w:tcW w:w="803" w:type="dxa"/>
          </w:tcPr>
          <w:p w14:paraId="044588A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19.314</w:t>
            </w:r>
          </w:p>
        </w:tc>
        <w:tc>
          <w:tcPr>
            <w:tcW w:w="803" w:type="dxa"/>
          </w:tcPr>
          <w:p w14:paraId="7A97D90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2.131</w:t>
            </w:r>
          </w:p>
        </w:tc>
        <w:tc>
          <w:tcPr>
            <w:tcW w:w="804" w:type="dxa"/>
          </w:tcPr>
          <w:p w14:paraId="2E6D355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3.230</w:t>
            </w:r>
          </w:p>
        </w:tc>
        <w:tc>
          <w:tcPr>
            <w:tcW w:w="804" w:type="dxa"/>
          </w:tcPr>
          <w:p w14:paraId="2EA3F7C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3.596</w:t>
            </w:r>
          </w:p>
        </w:tc>
        <w:tc>
          <w:tcPr>
            <w:tcW w:w="909" w:type="dxa"/>
          </w:tcPr>
          <w:p w14:paraId="6365C82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2.165</w:t>
            </w:r>
          </w:p>
        </w:tc>
        <w:tc>
          <w:tcPr>
            <w:tcW w:w="804" w:type="dxa"/>
          </w:tcPr>
          <w:p w14:paraId="52BCCD8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4.795</w:t>
            </w:r>
          </w:p>
        </w:tc>
        <w:tc>
          <w:tcPr>
            <w:tcW w:w="804" w:type="dxa"/>
          </w:tcPr>
          <w:p w14:paraId="302648F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2.398</w:t>
            </w:r>
          </w:p>
        </w:tc>
        <w:tc>
          <w:tcPr>
            <w:tcW w:w="911" w:type="dxa"/>
          </w:tcPr>
          <w:p w14:paraId="47CA85D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58.508</w:t>
            </w:r>
          </w:p>
        </w:tc>
        <w:tc>
          <w:tcPr>
            <w:tcW w:w="804" w:type="dxa"/>
          </w:tcPr>
          <w:p w14:paraId="3F7DA64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5.062</w:t>
            </w:r>
          </w:p>
        </w:tc>
        <w:tc>
          <w:tcPr>
            <w:tcW w:w="897" w:type="dxa"/>
          </w:tcPr>
          <w:p w14:paraId="5261DB5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2.198</w:t>
            </w:r>
          </w:p>
        </w:tc>
      </w:tr>
      <w:tr w:rsidR="00242EAD" w:rsidRPr="000C4FFB" w14:paraId="7731E5CA" w14:textId="77777777" w:rsidTr="002E5FF6">
        <w:trPr>
          <w:trHeight w:val="257"/>
        </w:trPr>
        <w:tc>
          <w:tcPr>
            <w:tcW w:w="603" w:type="dxa"/>
          </w:tcPr>
          <w:p w14:paraId="0360E09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Sb</w:t>
            </w:r>
          </w:p>
        </w:tc>
        <w:tc>
          <w:tcPr>
            <w:tcW w:w="803" w:type="dxa"/>
          </w:tcPr>
          <w:p w14:paraId="3695C4F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1.998</w:t>
            </w:r>
          </w:p>
        </w:tc>
        <w:tc>
          <w:tcPr>
            <w:tcW w:w="803" w:type="dxa"/>
          </w:tcPr>
          <w:p w14:paraId="2AB33BE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12.554</w:t>
            </w:r>
          </w:p>
        </w:tc>
        <w:tc>
          <w:tcPr>
            <w:tcW w:w="804" w:type="dxa"/>
          </w:tcPr>
          <w:p w14:paraId="390F1CB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4.063</w:t>
            </w:r>
          </w:p>
        </w:tc>
        <w:tc>
          <w:tcPr>
            <w:tcW w:w="804" w:type="dxa"/>
          </w:tcPr>
          <w:p w14:paraId="13CE3B2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3.297</w:t>
            </w:r>
          </w:p>
        </w:tc>
        <w:tc>
          <w:tcPr>
            <w:tcW w:w="909" w:type="dxa"/>
          </w:tcPr>
          <w:p w14:paraId="69BF2AD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3.929</w:t>
            </w:r>
          </w:p>
        </w:tc>
        <w:tc>
          <w:tcPr>
            <w:tcW w:w="804" w:type="dxa"/>
          </w:tcPr>
          <w:p w14:paraId="65DC643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1.865</w:t>
            </w:r>
          </w:p>
        </w:tc>
        <w:tc>
          <w:tcPr>
            <w:tcW w:w="804" w:type="dxa"/>
          </w:tcPr>
          <w:p w14:paraId="52FE269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3.2301</w:t>
            </w:r>
          </w:p>
        </w:tc>
        <w:tc>
          <w:tcPr>
            <w:tcW w:w="911" w:type="dxa"/>
          </w:tcPr>
          <w:p w14:paraId="7B1C468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06CB702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3.763</w:t>
            </w:r>
          </w:p>
        </w:tc>
        <w:tc>
          <w:tcPr>
            <w:tcW w:w="897" w:type="dxa"/>
          </w:tcPr>
          <w:p w14:paraId="459B705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3.297</w:t>
            </w:r>
          </w:p>
        </w:tc>
      </w:tr>
      <w:tr w:rsidR="00242EAD" w:rsidRPr="000C4FFB" w14:paraId="1A4B28AB" w14:textId="77777777" w:rsidTr="002E5FF6">
        <w:trPr>
          <w:trHeight w:val="306"/>
        </w:trPr>
        <w:tc>
          <w:tcPr>
            <w:tcW w:w="603" w:type="dxa"/>
          </w:tcPr>
          <w:p w14:paraId="50495FF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Ga</w:t>
            </w:r>
          </w:p>
        </w:tc>
        <w:tc>
          <w:tcPr>
            <w:tcW w:w="803" w:type="dxa"/>
          </w:tcPr>
          <w:p w14:paraId="29F3114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0.49</w:t>
            </w:r>
          </w:p>
        </w:tc>
        <w:tc>
          <w:tcPr>
            <w:tcW w:w="803" w:type="dxa"/>
          </w:tcPr>
          <w:p w14:paraId="6CEB5B8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0.623</w:t>
            </w:r>
          </w:p>
        </w:tc>
        <w:tc>
          <w:tcPr>
            <w:tcW w:w="804" w:type="dxa"/>
          </w:tcPr>
          <w:p w14:paraId="1C23893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0.223</w:t>
            </w:r>
          </w:p>
        </w:tc>
        <w:tc>
          <w:tcPr>
            <w:tcW w:w="804" w:type="dxa"/>
          </w:tcPr>
          <w:p w14:paraId="1A52B80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&lt;0.223</w:t>
            </w:r>
          </w:p>
        </w:tc>
        <w:tc>
          <w:tcPr>
            <w:tcW w:w="909" w:type="dxa"/>
          </w:tcPr>
          <w:p w14:paraId="7269AF5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0.932</w:t>
            </w:r>
          </w:p>
        </w:tc>
        <w:tc>
          <w:tcPr>
            <w:tcW w:w="804" w:type="dxa"/>
          </w:tcPr>
          <w:p w14:paraId="5B797B0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w:t>
            </w:r>
          </w:p>
        </w:tc>
        <w:tc>
          <w:tcPr>
            <w:tcW w:w="804" w:type="dxa"/>
          </w:tcPr>
          <w:p w14:paraId="5E72435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0.666</w:t>
            </w:r>
          </w:p>
        </w:tc>
        <w:tc>
          <w:tcPr>
            <w:tcW w:w="911" w:type="dxa"/>
          </w:tcPr>
          <w:p w14:paraId="608F35F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4.532</w:t>
            </w:r>
          </w:p>
        </w:tc>
        <w:tc>
          <w:tcPr>
            <w:tcW w:w="804" w:type="dxa"/>
          </w:tcPr>
          <w:p w14:paraId="7116A6F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&lt;0.223</w:t>
            </w:r>
          </w:p>
        </w:tc>
        <w:tc>
          <w:tcPr>
            <w:tcW w:w="897" w:type="dxa"/>
          </w:tcPr>
          <w:p w14:paraId="0D0F2D5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0.623</w:t>
            </w:r>
          </w:p>
        </w:tc>
      </w:tr>
      <w:tr w:rsidR="00242EAD" w:rsidRPr="000C4FFB" w14:paraId="122FD7F5" w14:textId="77777777" w:rsidTr="002E5FF6">
        <w:trPr>
          <w:trHeight w:val="272"/>
        </w:trPr>
        <w:tc>
          <w:tcPr>
            <w:tcW w:w="603" w:type="dxa"/>
          </w:tcPr>
          <w:p w14:paraId="5063D53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Rb</w:t>
            </w:r>
          </w:p>
        </w:tc>
        <w:tc>
          <w:tcPr>
            <w:tcW w:w="803" w:type="dxa"/>
          </w:tcPr>
          <w:p w14:paraId="20F7F94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1.332</w:t>
            </w:r>
          </w:p>
        </w:tc>
        <w:tc>
          <w:tcPr>
            <w:tcW w:w="803" w:type="dxa"/>
          </w:tcPr>
          <w:p w14:paraId="6421C44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w:t>
            </w:r>
          </w:p>
        </w:tc>
        <w:tc>
          <w:tcPr>
            <w:tcW w:w="804" w:type="dxa"/>
          </w:tcPr>
          <w:p w14:paraId="7E746C5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2.031</w:t>
            </w:r>
          </w:p>
        </w:tc>
        <w:tc>
          <w:tcPr>
            <w:tcW w:w="804" w:type="dxa"/>
          </w:tcPr>
          <w:p w14:paraId="536DA33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1.032</w:t>
            </w:r>
          </w:p>
        </w:tc>
        <w:tc>
          <w:tcPr>
            <w:tcW w:w="909" w:type="dxa"/>
          </w:tcPr>
          <w:p w14:paraId="301C66C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0.366</w:t>
            </w:r>
          </w:p>
        </w:tc>
        <w:tc>
          <w:tcPr>
            <w:tcW w:w="804" w:type="dxa"/>
          </w:tcPr>
          <w:p w14:paraId="4C9EBCC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0.699</w:t>
            </w:r>
          </w:p>
        </w:tc>
        <w:tc>
          <w:tcPr>
            <w:tcW w:w="804" w:type="dxa"/>
          </w:tcPr>
          <w:p w14:paraId="00BDD14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0.533</w:t>
            </w:r>
          </w:p>
        </w:tc>
        <w:tc>
          <w:tcPr>
            <w:tcW w:w="911" w:type="dxa"/>
          </w:tcPr>
          <w:p w14:paraId="0D124B3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15.351</w:t>
            </w:r>
          </w:p>
        </w:tc>
        <w:tc>
          <w:tcPr>
            <w:tcW w:w="804" w:type="dxa"/>
          </w:tcPr>
          <w:p w14:paraId="11DD30B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1.399</w:t>
            </w:r>
          </w:p>
        </w:tc>
        <w:tc>
          <w:tcPr>
            <w:tcW w:w="897" w:type="dxa"/>
          </w:tcPr>
          <w:p w14:paraId="6DA29B6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0.333</w:t>
            </w:r>
          </w:p>
        </w:tc>
      </w:tr>
      <w:tr w:rsidR="00242EAD" w:rsidRPr="000C4FFB" w14:paraId="390858F9" w14:textId="77777777" w:rsidTr="002E5FF6">
        <w:trPr>
          <w:trHeight w:val="257"/>
        </w:trPr>
        <w:tc>
          <w:tcPr>
            <w:tcW w:w="603" w:type="dxa"/>
          </w:tcPr>
          <w:p w14:paraId="507C89A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Pb</w:t>
            </w:r>
          </w:p>
        </w:tc>
        <w:tc>
          <w:tcPr>
            <w:tcW w:w="803" w:type="dxa"/>
          </w:tcPr>
          <w:p w14:paraId="54BA8A1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1.032</w:t>
            </w:r>
          </w:p>
        </w:tc>
        <w:tc>
          <w:tcPr>
            <w:tcW w:w="803" w:type="dxa"/>
          </w:tcPr>
          <w:p w14:paraId="1351535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0.266</w:t>
            </w:r>
          </w:p>
        </w:tc>
        <w:tc>
          <w:tcPr>
            <w:tcW w:w="804" w:type="dxa"/>
          </w:tcPr>
          <w:p w14:paraId="31F67A5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w:t>
            </w:r>
          </w:p>
        </w:tc>
        <w:tc>
          <w:tcPr>
            <w:tcW w:w="804" w:type="dxa"/>
          </w:tcPr>
          <w:p w14:paraId="57C0E1C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0.633</w:t>
            </w:r>
          </w:p>
        </w:tc>
        <w:tc>
          <w:tcPr>
            <w:tcW w:w="909" w:type="dxa"/>
          </w:tcPr>
          <w:p w14:paraId="1DA27EA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0.833</w:t>
            </w:r>
          </w:p>
        </w:tc>
        <w:tc>
          <w:tcPr>
            <w:tcW w:w="804" w:type="dxa"/>
          </w:tcPr>
          <w:p w14:paraId="7DE109E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0.699</w:t>
            </w:r>
          </w:p>
        </w:tc>
        <w:tc>
          <w:tcPr>
            <w:tcW w:w="804" w:type="dxa"/>
          </w:tcPr>
          <w:p w14:paraId="3D45E93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0.266</w:t>
            </w:r>
          </w:p>
        </w:tc>
        <w:tc>
          <w:tcPr>
            <w:tcW w:w="911" w:type="dxa"/>
          </w:tcPr>
          <w:p w14:paraId="3E0FC37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4.063</w:t>
            </w:r>
          </w:p>
        </w:tc>
        <w:tc>
          <w:tcPr>
            <w:tcW w:w="804" w:type="dxa"/>
          </w:tcPr>
          <w:p w14:paraId="7DCA445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w:t>
            </w:r>
          </w:p>
        </w:tc>
        <w:tc>
          <w:tcPr>
            <w:tcW w:w="897" w:type="dxa"/>
          </w:tcPr>
          <w:p w14:paraId="53AD43A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0.366</w:t>
            </w:r>
          </w:p>
        </w:tc>
      </w:tr>
      <w:tr w:rsidR="00242EAD" w:rsidRPr="000C4FFB" w14:paraId="77B93767" w14:textId="77777777" w:rsidTr="002E5FF6">
        <w:trPr>
          <w:trHeight w:val="257"/>
        </w:trPr>
        <w:tc>
          <w:tcPr>
            <w:tcW w:w="603" w:type="dxa"/>
          </w:tcPr>
          <w:p w14:paraId="104A080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Y</w:t>
            </w:r>
          </w:p>
        </w:tc>
        <w:tc>
          <w:tcPr>
            <w:tcW w:w="803" w:type="dxa"/>
          </w:tcPr>
          <w:p w14:paraId="03219CA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0.803</w:t>
            </w:r>
          </w:p>
        </w:tc>
        <w:tc>
          <w:tcPr>
            <w:tcW w:w="803" w:type="dxa"/>
          </w:tcPr>
          <w:p w14:paraId="3B8466E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1.522</w:t>
            </w:r>
          </w:p>
        </w:tc>
        <w:tc>
          <w:tcPr>
            <w:tcW w:w="804" w:type="dxa"/>
          </w:tcPr>
          <w:p w14:paraId="616D4FE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0.396</w:t>
            </w:r>
          </w:p>
        </w:tc>
        <w:tc>
          <w:tcPr>
            <w:tcW w:w="804" w:type="dxa"/>
          </w:tcPr>
          <w:p w14:paraId="399FAF3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1.352</w:t>
            </w:r>
          </w:p>
        </w:tc>
        <w:tc>
          <w:tcPr>
            <w:tcW w:w="909" w:type="dxa"/>
          </w:tcPr>
          <w:p w14:paraId="3E12418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&lt;0.211</w:t>
            </w:r>
          </w:p>
        </w:tc>
        <w:tc>
          <w:tcPr>
            <w:tcW w:w="804" w:type="dxa"/>
          </w:tcPr>
          <w:p w14:paraId="5D67A7E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1.016</w:t>
            </w:r>
          </w:p>
        </w:tc>
        <w:tc>
          <w:tcPr>
            <w:tcW w:w="804" w:type="dxa"/>
          </w:tcPr>
          <w:p w14:paraId="6CA087E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1.439</w:t>
            </w:r>
          </w:p>
        </w:tc>
        <w:tc>
          <w:tcPr>
            <w:tcW w:w="911" w:type="dxa"/>
          </w:tcPr>
          <w:p w14:paraId="6589A97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5.834</w:t>
            </w:r>
          </w:p>
        </w:tc>
        <w:tc>
          <w:tcPr>
            <w:tcW w:w="804" w:type="dxa"/>
          </w:tcPr>
          <w:p w14:paraId="6D37154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1.269</w:t>
            </w:r>
          </w:p>
        </w:tc>
        <w:tc>
          <w:tcPr>
            <w:tcW w:w="897" w:type="dxa"/>
          </w:tcPr>
          <w:p w14:paraId="7537C62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1.648</w:t>
            </w:r>
          </w:p>
        </w:tc>
      </w:tr>
      <w:tr w:rsidR="00242EAD" w:rsidRPr="000C4FFB" w14:paraId="0ADFD178" w14:textId="77777777" w:rsidTr="002E5FF6">
        <w:trPr>
          <w:trHeight w:val="257"/>
        </w:trPr>
        <w:tc>
          <w:tcPr>
            <w:tcW w:w="603" w:type="dxa"/>
          </w:tcPr>
          <w:p w14:paraId="178F730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Mo</w:t>
            </w:r>
          </w:p>
        </w:tc>
        <w:tc>
          <w:tcPr>
            <w:tcW w:w="803" w:type="dxa"/>
          </w:tcPr>
          <w:p w14:paraId="753C190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1.3653</w:t>
            </w:r>
          </w:p>
        </w:tc>
        <w:tc>
          <w:tcPr>
            <w:tcW w:w="803" w:type="dxa"/>
          </w:tcPr>
          <w:p w14:paraId="1D98DA5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1.0656</w:t>
            </w:r>
          </w:p>
        </w:tc>
        <w:tc>
          <w:tcPr>
            <w:tcW w:w="804" w:type="dxa"/>
          </w:tcPr>
          <w:p w14:paraId="0BFD097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0.2997</w:t>
            </w:r>
          </w:p>
        </w:tc>
        <w:tc>
          <w:tcPr>
            <w:tcW w:w="804" w:type="dxa"/>
          </w:tcPr>
          <w:p w14:paraId="05609CC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0.5661</w:t>
            </w:r>
          </w:p>
        </w:tc>
        <w:tc>
          <w:tcPr>
            <w:tcW w:w="909" w:type="dxa"/>
          </w:tcPr>
          <w:p w14:paraId="666B5EE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3.1302</w:t>
            </w:r>
          </w:p>
        </w:tc>
        <w:tc>
          <w:tcPr>
            <w:tcW w:w="804" w:type="dxa"/>
          </w:tcPr>
          <w:p w14:paraId="4023966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1.3653</w:t>
            </w:r>
          </w:p>
        </w:tc>
        <w:tc>
          <w:tcPr>
            <w:tcW w:w="804" w:type="dxa"/>
          </w:tcPr>
          <w:p w14:paraId="304D13B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0.8658</w:t>
            </w:r>
          </w:p>
        </w:tc>
        <w:tc>
          <w:tcPr>
            <w:tcW w:w="911" w:type="dxa"/>
          </w:tcPr>
          <w:p w14:paraId="17FAB68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5.1282</w:t>
            </w:r>
          </w:p>
        </w:tc>
        <w:tc>
          <w:tcPr>
            <w:tcW w:w="804" w:type="dxa"/>
          </w:tcPr>
          <w:p w14:paraId="0838A7A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0.7659</w:t>
            </w:r>
          </w:p>
        </w:tc>
        <w:tc>
          <w:tcPr>
            <w:tcW w:w="897" w:type="dxa"/>
          </w:tcPr>
          <w:p w14:paraId="00850A1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0.9657</w:t>
            </w:r>
          </w:p>
        </w:tc>
      </w:tr>
      <w:tr w:rsidR="00242EAD" w:rsidRPr="000C4FFB" w14:paraId="3D24D4A3" w14:textId="77777777" w:rsidTr="002E5FF6">
        <w:trPr>
          <w:trHeight w:val="272"/>
        </w:trPr>
        <w:tc>
          <w:tcPr>
            <w:tcW w:w="603" w:type="dxa"/>
          </w:tcPr>
          <w:p w14:paraId="4773B14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Ag</w:t>
            </w:r>
          </w:p>
        </w:tc>
        <w:tc>
          <w:tcPr>
            <w:tcW w:w="803" w:type="dxa"/>
          </w:tcPr>
          <w:p w14:paraId="3C64B71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1.4652</w:t>
            </w:r>
          </w:p>
        </w:tc>
        <w:tc>
          <w:tcPr>
            <w:tcW w:w="803" w:type="dxa"/>
          </w:tcPr>
          <w:p w14:paraId="7ED1AC3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6.0939</w:t>
            </w:r>
          </w:p>
        </w:tc>
        <w:tc>
          <w:tcPr>
            <w:tcW w:w="804" w:type="dxa"/>
          </w:tcPr>
          <w:p w14:paraId="4CC9EF7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804" w:type="dxa"/>
          </w:tcPr>
          <w:p w14:paraId="79F558F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1.0323</w:t>
            </w:r>
          </w:p>
        </w:tc>
        <w:tc>
          <w:tcPr>
            <w:tcW w:w="909" w:type="dxa"/>
          </w:tcPr>
          <w:p w14:paraId="5462CB4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804" w:type="dxa"/>
          </w:tcPr>
          <w:p w14:paraId="6D1E459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1.0656</w:t>
            </w:r>
          </w:p>
        </w:tc>
        <w:tc>
          <w:tcPr>
            <w:tcW w:w="804" w:type="dxa"/>
          </w:tcPr>
          <w:p w14:paraId="3D601B3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911" w:type="dxa"/>
          </w:tcPr>
          <w:p w14:paraId="2B015F9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804" w:type="dxa"/>
          </w:tcPr>
          <w:p w14:paraId="6EBD877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1.7316</w:t>
            </w:r>
          </w:p>
        </w:tc>
        <w:tc>
          <w:tcPr>
            <w:tcW w:w="897" w:type="dxa"/>
          </w:tcPr>
          <w:p w14:paraId="7803998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1.2987</w:t>
            </w:r>
          </w:p>
        </w:tc>
      </w:tr>
      <w:tr w:rsidR="00242EAD" w:rsidRPr="000C4FFB" w14:paraId="0BE04A70" w14:textId="77777777" w:rsidTr="002E5FF6">
        <w:trPr>
          <w:trHeight w:val="257"/>
        </w:trPr>
        <w:tc>
          <w:tcPr>
            <w:tcW w:w="603" w:type="dxa"/>
          </w:tcPr>
          <w:p w14:paraId="48FE44E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Cd</w:t>
            </w:r>
          </w:p>
        </w:tc>
        <w:tc>
          <w:tcPr>
            <w:tcW w:w="803" w:type="dxa"/>
          </w:tcPr>
          <w:p w14:paraId="5DA6745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0.5328</w:t>
            </w:r>
          </w:p>
        </w:tc>
        <w:tc>
          <w:tcPr>
            <w:tcW w:w="803" w:type="dxa"/>
          </w:tcPr>
          <w:p w14:paraId="55CAE5D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3.8295</w:t>
            </w:r>
          </w:p>
        </w:tc>
        <w:tc>
          <w:tcPr>
            <w:tcW w:w="804" w:type="dxa"/>
          </w:tcPr>
          <w:p w14:paraId="63DFF23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0.8658</w:t>
            </w:r>
          </w:p>
        </w:tc>
        <w:tc>
          <w:tcPr>
            <w:tcW w:w="804" w:type="dxa"/>
          </w:tcPr>
          <w:p w14:paraId="215D3AD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0.1332</w:t>
            </w:r>
          </w:p>
        </w:tc>
        <w:tc>
          <w:tcPr>
            <w:tcW w:w="909" w:type="dxa"/>
          </w:tcPr>
          <w:p w14:paraId="10A84AA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804" w:type="dxa"/>
          </w:tcPr>
          <w:p w14:paraId="23442FF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0.2664</w:t>
            </w:r>
          </w:p>
        </w:tc>
        <w:tc>
          <w:tcPr>
            <w:tcW w:w="804" w:type="dxa"/>
          </w:tcPr>
          <w:p w14:paraId="09F043D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0.3996</w:t>
            </w:r>
          </w:p>
        </w:tc>
        <w:tc>
          <w:tcPr>
            <w:tcW w:w="911" w:type="dxa"/>
          </w:tcPr>
          <w:p w14:paraId="61682CC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&lt;0.666</w:t>
            </w:r>
          </w:p>
        </w:tc>
        <w:tc>
          <w:tcPr>
            <w:tcW w:w="804" w:type="dxa"/>
          </w:tcPr>
          <w:p w14:paraId="748BCB8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0.5994</w:t>
            </w:r>
          </w:p>
        </w:tc>
        <w:tc>
          <w:tcPr>
            <w:tcW w:w="897" w:type="dxa"/>
          </w:tcPr>
          <w:p w14:paraId="320BDB1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0.4329</w:t>
            </w:r>
          </w:p>
        </w:tc>
      </w:tr>
      <w:tr w:rsidR="00242EAD" w:rsidRPr="000C4FFB" w14:paraId="5035FD92" w14:textId="77777777" w:rsidTr="002E5FF6">
        <w:trPr>
          <w:trHeight w:val="257"/>
        </w:trPr>
        <w:tc>
          <w:tcPr>
            <w:tcW w:w="603" w:type="dxa"/>
          </w:tcPr>
          <w:p w14:paraId="369458B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Cs</w:t>
            </w:r>
          </w:p>
        </w:tc>
        <w:tc>
          <w:tcPr>
            <w:tcW w:w="803" w:type="dxa"/>
          </w:tcPr>
          <w:p w14:paraId="741B6C5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3" w:type="dxa"/>
          </w:tcPr>
          <w:p w14:paraId="5B194BD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747F039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47BAAB0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909" w:type="dxa"/>
          </w:tcPr>
          <w:p w14:paraId="5F40E5D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57BF4ED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613F613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911" w:type="dxa"/>
          </w:tcPr>
          <w:p w14:paraId="5782860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04" w:type="dxa"/>
          </w:tcPr>
          <w:p w14:paraId="455B9F3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c>
          <w:tcPr>
            <w:tcW w:w="897" w:type="dxa"/>
          </w:tcPr>
          <w:p w14:paraId="66F7EC6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&lt;1.332</w:t>
            </w:r>
          </w:p>
        </w:tc>
      </w:tr>
      <w:tr w:rsidR="00242EAD" w:rsidRPr="000C4FFB" w14:paraId="5BBF763B" w14:textId="77777777" w:rsidTr="002E5FF6">
        <w:trPr>
          <w:trHeight w:val="257"/>
        </w:trPr>
        <w:tc>
          <w:tcPr>
            <w:tcW w:w="603" w:type="dxa"/>
          </w:tcPr>
          <w:p w14:paraId="424D9A1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La</w:t>
            </w:r>
          </w:p>
        </w:tc>
        <w:tc>
          <w:tcPr>
            <w:tcW w:w="803" w:type="dxa"/>
          </w:tcPr>
          <w:p w14:paraId="361C315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3" w:type="dxa"/>
          </w:tcPr>
          <w:p w14:paraId="729E25D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4" w:type="dxa"/>
          </w:tcPr>
          <w:p w14:paraId="381F2C6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4" w:type="dxa"/>
          </w:tcPr>
          <w:p w14:paraId="1EF86B2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909" w:type="dxa"/>
          </w:tcPr>
          <w:p w14:paraId="3B328B6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4" w:type="dxa"/>
          </w:tcPr>
          <w:p w14:paraId="1D1BEEE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4" w:type="dxa"/>
          </w:tcPr>
          <w:p w14:paraId="53A7E12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20.739</w:t>
            </w:r>
          </w:p>
        </w:tc>
        <w:tc>
          <w:tcPr>
            <w:tcW w:w="911" w:type="dxa"/>
          </w:tcPr>
          <w:p w14:paraId="6A74ECC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04" w:type="dxa"/>
          </w:tcPr>
          <w:p w14:paraId="22AC922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c>
          <w:tcPr>
            <w:tcW w:w="897" w:type="dxa"/>
          </w:tcPr>
          <w:p w14:paraId="5170497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&lt;0.783</w:t>
            </w:r>
          </w:p>
        </w:tc>
      </w:tr>
      <w:tr w:rsidR="00242EAD" w:rsidRPr="000C4FFB" w14:paraId="4B717119" w14:textId="77777777" w:rsidTr="002E5FF6">
        <w:trPr>
          <w:trHeight w:val="272"/>
        </w:trPr>
        <w:tc>
          <w:tcPr>
            <w:tcW w:w="603" w:type="dxa"/>
          </w:tcPr>
          <w:p w14:paraId="5B27960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W</w:t>
            </w:r>
          </w:p>
        </w:tc>
        <w:tc>
          <w:tcPr>
            <w:tcW w:w="803" w:type="dxa"/>
          </w:tcPr>
          <w:p w14:paraId="18B2F67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&lt;0.433</w:t>
            </w:r>
          </w:p>
        </w:tc>
        <w:tc>
          <w:tcPr>
            <w:tcW w:w="803" w:type="dxa"/>
          </w:tcPr>
          <w:p w14:paraId="24A5F2F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0.2331</w:t>
            </w:r>
          </w:p>
        </w:tc>
        <w:tc>
          <w:tcPr>
            <w:tcW w:w="804" w:type="dxa"/>
          </w:tcPr>
          <w:p w14:paraId="0D67EA3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0.4329</w:t>
            </w:r>
          </w:p>
        </w:tc>
        <w:tc>
          <w:tcPr>
            <w:tcW w:w="804" w:type="dxa"/>
          </w:tcPr>
          <w:p w14:paraId="6691280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27.04</w:t>
            </w:r>
          </w:p>
        </w:tc>
        <w:tc>
          <w:tcPr>
            <w:tcW w:w="909" w:type="dxa"/>
          </w:tcPr>
          <w:p w14:paraId="69BA866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0.9657</w:t>
            </w:r>
          </w:p>
        </w:tc>
        <w:tc>
          <w:tcPr>
            <w:tcW w:w="804" w:type="dxa"/>
          </w:tcPr>
          <w:p w14:paraId="33C273F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&lt;0.20</w:t>
            </w:r>
          </w:p>
        </w:tc>
        <w:tc>
          <w:tcPr>
            <w:tcW w:w="804" w:type="dxa"/>
          </w:tcPr>
          <w:p w14:paraId="45E8533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&lt;0.433</w:t>
            </w:r>
          </w:p>
        </w:tc>
        <w:tc>
          <w:tcPr>
            <w:tcW w:w="911" w:type="dxa"/>
          </w:tcPr>
          <w:p w14:paraId="7CCDB94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&lt;0.20</w:t>
            </w:r>
          </w:p>
        </w:tc>
        <w:tc>
          <w:tcPr>
            <w:tcW w:w="804" w:type="dxa"/>
          </w:tcPr>
          <w:p w14:paraId="7B48BCA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&lt;0.433</w:t>
            </w:r>
          </w:p>
        </w:tc>
        <w:tc>
          <w:tcPr>
            <w:tcW w:w="897" w:type="dxa"/>
          </w:tcPr>
          <w:p w14:paraId="3079CB1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&lt;0.433</w:t>
            </w:r>
          </w:p>
        </w:tc>
      </w:tr>
      <w:tr w:rsidR="00242EAD" w:rsidRPr="000C4FFB" w14:paraId="52DAC7F4" w14:textId="77777777" w:rsidTr="002E5FF6">
        <w:trPr>
          <w:trHeight w:val="257"/>
        </w:trPr>
        <w:tc>
          <w:tcPr>
            <w:tcW w:w="603" w:type="dxa"/>
          </w:tcPr>
          <w:p w14:paraId="5A0C9EF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Nb</w:t>
            </w:r>
          </w:p>
        </w:tc>
        <w:tc>
          <w:tcPr>
            <w:tcW w:w="803" w:type="dxa"/>
          </w:tcPr>
          <w:p w14:paraId="313ACC6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3" w:type="dxa"/>
          </w:tcPr>
          <w:p w14:paraId="37C1975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0.2331</w:t>
            </w:r>
          </w:p>
        </w:tc>
        <w:tc>
          <w:tcPr>
            <w:tcW w:w="804" w:type="dxa"/>
          </w:tcPr>
          <w:p w14:paraId="18D7B65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267B7B0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0.4329</w:t>
            </w:r>
          </w:p>
        </w:tc>
        <w:tc>
          <w:tcPr>
            <w:tcW w:w="909" w:type="dxa"/>
          </w:tcPr>
          <w:p w14:paraId="6A2C923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4AF12DE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217BCBE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911" w:type="dxa"/>
          </w:tcPr>
          <w:p w14:paraId="254AC2A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3.3966</w:t>
            </w:r>
          </w:p>
        </w:tc>
        <w:tc>
          <w:tcPr>
            <w:tcW w:w="804" w:type="dxa"/>
          </w:tcPr>
          <w:p w14:paraId="401A30B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&lt;0.1</w:t>
            </w:r>
          </w:p>
        </w:tc>
        <w:tc>
          <w:tcPr>
            <w:tcW w:w="897" w:type="dxa"/>
          </w:tcPr>
          <w:p w14:paraId="47CB071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r>
      <w:tr w:rsidR="00242EAD" w:rsidRPr="000C4FFB" w14:paraId="11CF966D" w14:textId="77777777" w:rsidTr="002E5FF6">
        <w:trPr>
          <w:trHeight w:val="257"/>
        </w:trPr>
        <w:tc>
          <w:tcPr>
            <w:tcW w:w="603" w:type="dxa"/>
          </w:tcPr>
          <w:p w14:paraId="2E35BEF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I</w:t>
            </w:r>
          </w:p>
        </w:tc>
        <w:tc>
          <w:tcPr>
            <w:tcW w:w="803" w:type="dxa"/>
          </w:tcPr>
          <w:p w14:paraId="5EED10E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&lt;1.0</w:t>
            </w:r>
          </w:p>
        </w:tc>
        <w:tc>
          <w:tcPr>
            <w:tcW w:w="803" w:type="dxa"/>
          </w:tcPr>
          <w:p w14:paraId="47AF619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5.5944</w:t>
            </w:r>
          </w:p>
        </w:tc>
        <w:tc>
          <w:tcPr>
            <w:tcW w:w="804" w:type="dxa"/>
          </w:tcPr>
          <w:p w14:paraId="2E3EA8C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3.7629</w:t>
            </w:r>
          </w:p>
        </w:tc>
        <w:tc>
          <w:tcPr>
            <w:tcW w:w="804" w:type="dxa"/>
          </w:tcPr>
          <w:p w14:paraId="34DCCCF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1.7982</w:t>
            </w:r>
          </w:p>
        </w:tc>
        <w:tc>
          <w:tcPr>
            <w:tcW w:w="909" w:type="dxa"/>
          </w:tcPr>
          <w:p w14:paraId="15B07CF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4.7286</w:t>
            </w:r>
          </w:p>
        </w:tc>
        <w:tc>
          <w:tcPr>
            <w:tcW w:w="804" w:type="dxa"/>
          </w:tcPr>
          <w:p w14:paraId="2EB804E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&lt;1.0</w:t>
            </w:r>
          </w:p>
        </w:tc>
        <w:tc>
          <w:tcPr>
            <w:tcW w:w="804" w:type="dxa"/>
          </w:tcPr>
          <w:p w14:paraId="649FCEB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2.0646</w:t>
            </w:r>
          </w:p>
        </w:tc>
        <w:tc>
          <w:tcPr>
            <w:tcW w:w="911" w:type="dxa"/>
          </w:tcPr>
          <w:p w14:paraId="61CAAF1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1.2987</w:t>
            </w:r>
          </w:p>
        </w:tc>
        <w:tc>
          <w:tcPr>
            <w:tcW w:w="804" w:type="dxa"/>
          </w:tcPr>
          <w:p w14:paraId="37AC6A1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2.2644</w:t>
            </w:r>
          </w:p>
        </w:tc>
        <w:tc>
          <w:tcPr>
            <w:tcW w:w="897" w:type="dxa"/>
          </w:tcPr>
          <w:p w14:paraId="6C6FA31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1.4652</w:t>
            </w:r>
          </w:p>
        </w:tc>
      </w:tr>
      <w:tr w:rsidR="00242EAD" w:rsidRPr="000C4FFB" w14:paraId="7D138E85" w14:textId="77777777" w:rsidTr="002E5FF6">
        <w:trPr>
          <w:trHeight w:val="257"/>
        </w:trPr>
        <w:tc>
          <w:tcPr>
            <w:tcW w:w="603" w:type="dxa"/>
          </w:tcPr>
          <w:p w14:paraId="63CA7F9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Ce</w:t>
            </w:r>
          </w:p>
        </w:tc>
        <w:tc>
          <w:tcPr>
            <w:tcW w:w="803" w:type="dxa"/>
          </w:tcPr>
          <w:p w14:paraId="6A8D428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3" w:type="dxa"/>
          </w:tcPr>
          <w:p w14:paraId="483D44B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4" w:type="dxa"/>
          </w:tcPr>
          <w:p w14:paraId="718262B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4" w:type="dxa"/>
          </w:tcPr>
          <w:p w14:paraId="32111950"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13.866</w:t>
            </w:r>
          </w:p>
        </w:tc>
        <w:tc>
          <w:tcPr>
            <w:tcW w:w="909" w:type="dxa"/>
          </w:tcPr>
          <w:p w14:paraId="5504D30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4" w:type="dxa"/>
          </w:tcPr>
          <w:p w14:paraId="3520798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4" w:type="dxa"/>
          </w:tcPr>
          <w:p w14:paraId="39E2FC8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911" w:type="dxa"/>
          </w:tcPr>
          <w:p w14:paraId="53FF4BC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04" w:type="dxa"/>
          </w:tcPr>
          <w:p w14:paraId="040B88C9"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c>
          <w:tcPr>
            <w:tcW w:w="897" w:type="dxa"/>
          </w:tcPr>
          <w:p w14:paraId="498B38E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&lt;0.819</w:t>
            </w:r>
          </w:p>
        </w:tc>
      </w:tr>
      <w:tr w:rsidR="00242EAD" w:rsidRPr="000C4FFB" w14:paraId="2A693082" w14:textId="77777777" w:rsidTr="002E5FF6">
        <w:trPr>
          <w:trHeight w:val="272"/>
        </w:trPr>
        <w:tc>
          <w:tcPr>
            <w:tcW w:w="603" w:type="dxa"/>
          </w:tcPr>
          <w:p w14:paraId="724F8DE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Zr</w:t>
            </w:r>
          </w:p>
        </w:tc>
        <w:tc>
          <w:tcPr>
            <w:tcW w:w="803" w:type="dxa"/>
          </w:tcPr>
          <w:p w14:paraId="710303D2"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0.666</w:t>
            </w:r>
          </w:p>
        </w:tc>
        <w:tc>
          <w:tcPr>
            <w:tcW w:w="803" w:type="dxa"/>
          </w:tcPr>
          <w:p w14:paraId="1BB67EB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4327C37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6783752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909" w:type="dxa"/>
          </w:tcPr>
          <w:p w14:paraId="3932B588"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696B041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804" w:type="dxa"/>
          </w:tcPr>
          <w:p w14:paraId="4989A0F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&lt;0.466</w:t>
            </w:r>
          </w:p>
        </w:tc>
        <w:tc>
          <w:tcPr>
            <w:tcW w:w="911" w:type="dxa"/>
          </w:tcPr>
          <w:p w14:paraId="3FF18BD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40.26</w:t>
            </w:r>
          </w:p>
        </w:tc>
        <w:tc>
          <w:tcPr>
            <w:tcW w:w="804" w:type="dxa"/>
          </w:tcPr>
          <w:p w14:paraId="308F461F"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24.975</w:t>
            </w:r>
          </w:p>
        </w:tc>
        <w:tc>
          <w:tcPr>
            <w:tcW w:w="897" w:type="dxa"/>
          </w:tcPr>
          <w:p w14:paraId="0381ECE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3.2967</w:t>
            </w:r>
          </w:p>
        </w:tc>
      </w:tr>
      <w:tr w:rsidR="00242EAD" w:rsidRPr="000C4FFB" w14:paraId="496AA11F" w14:textId="77777777" w:rsidTr="002E5FF6">
        <w:trPr>
          <w:trHeight w:val="257"/>
        </w:trPr>
        <w:tc>
          <w:tcPr>
            <w:tcW w:w="603" w:type="dxa"/>
          </w:tcPr>
          <w:p w14:paraId="2076AA9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Th</w:t>
            </w:r>
          </w:p>
        </w:tc>
        <w:tc>
          <w:tcPr>
            <w:tcW w:w="803" w:type="dxa"/>
          </w:tcPr>
          <w:p w14:paraId="037C3C8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0.493</w:t>
            </w:r>
          </w:p>
        </w:tc>
        <w:tc>
          <w:tcPr>
            <w:tcW w:w="803" w:type="dxa"/>
          </w:tcPr>
          <w:p w14:paraId="5029D0D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0.34</w:t>
            </w:r>
          </w:p>
        </w:tc>
        <w:tc>
          <w:tcPr>
            <w:tcW w:w="804" w:type="dxa"/>
          </w:tcPr>
          <w:p w14:paraId="6F3CC55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0.19</w:t>
            </w:r>
          </w:p>
        </w:tc>
        <w:tc>
          <w:tcPr>
            <w:tcW w:w="804" w:type="dxa"/>
          </w:tcPr>
          <w:p w14:paraId="096C0F5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0.493</w:t>
            </w:r>
          </w:p>
        </w:tc>
        <w:tc>
          <w:tcPr>
            <w:tcW w:w="909" w:type="dxa"/>
          </w:tcPr>
          <w:p w14:paraId="11949FE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1.175</w:t>
            </w:r>
          </w:p>
        </w:tc>
        <w:tc>
          <w:tcPr>
            <w:tcW w:w="804" w:type="dxa"/>
          </w:tcPr>
          <w:p w14:paraId="0DC7E021"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0.759</w:t>
            </w:r>
          </w:p>
        </w:tc>
        <w:tc>
          <w:tcPr>
            <w:tcW w:w="804" w:type="dxa"/>
          </w:tcPr>
          <w:p w14:paraId="47EDF8B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0.643</w:t>
            </w:r>
          </w:p>
        </w:tc>
        <w:tc>
          <w:tcPr>
            <w:tcW w:w="911" w:type="dxa"/>
          </w:tcPr>
          <w:p w14:paraId="0F6BCDE4"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1.818</w:t>
            </w:r>
          </w:p>
        </w:tc>
        <w:tc>
          <w:tcPr>
            <w:tcW w:w="804" w:type="dxa"/>
          </w:tcPr>
          <w:p w14:paraId="35C660E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0.416</w:t>
            </w:r>
          </w:p>
        </w:tc>
        <w:tc>
          <w:tcPr>
            <w:tcW w:w="897" w:type="dxa"/>
          </w:tcPr>
          <w:p w14:paraId="16800C7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0.643</w:t>
            </w:r>
          </w:p>
        </w:tc>
      </w:tr>
      <w:tr w:rsidR="00242EAD" w:rsidRPr="000C4FFB" w14:paraId="52283D8B" w14:textId="77777777" w:rsidTr="002E5FF6">
        <w:trPr>
          <w:trHeight w:val="192"/>
        </w:trPr>
        <w:tc>
          <w:tcPr>
            <w:tcW w:w="603" w:type="dxa"/>
          </w:tcPr>
          <w:p w14:paraId="1AB3FA15"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Sn</w:t>
            </w:r>
          </w:p>
        </w:tc>
        <w:tc>
          <w:tcPr>
            <w:tcW w:w="803" w:type="dxa"/>
          </w:tcPr>
          <w:p w14:paraId="058DA69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0.333</w:t>
            </w:r>
          </w:p>
        </w:tc>
        <w:tc>
          <w:tcPr>
            <w:tcW w:w="803" w:type="dxa"/>
          </w:tcPr>
          <w:p w14:paraId="263D843E"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11.322</w:t>
            </w:r>
          </w:p>
        </w:tc>
        <w:tc>
          <w:tcPr>
            <w:tcW w:w="804" w:type="dxa"/>
          </w:tcPr>
          <w:p w14:paraId="210702A3"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1.8981</w:t>
            </w:r>
          </w:p>
        </w:tc>
        <w:tc>
          <w:tcPr>
            <w:tcW w:w="804" w:type="dxa"/>
          </w:tcPr>
          <w:p w14:paraId="24FCDEF7"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909" w:type="dxa"/>
          </w:tcPr>
          <w:p w14:paraId="1402629B"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2.331</w:t>
            </w:r>
          </w:p>
        </w:tc>
        <w:tc>
          <w:tcPr>
            <w:tcW w:w="804" w:type="dxa"/>
          </w:tcPr>
          <w:p w14:paraId="3A8D829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804" w:type="dxa"/>
          </w:tcPr>
          <w:p w14:paraId="61D8A49D"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&lt;1.299</w:t>
            </w:r>
          </w:p>
        </w:tc>
        <w:tc>
          <w:tcPr>
            <w:tcW w:w="911" w:type="dxa"/>
          </w:tcPr>
          <w:p w14:paraId="4F30043C"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2.031</w:t>
            </w:r>
          </w:p>
        </w:tc>
        <w:tc>
          <w:tcPr>
            <w:tcW w:w="804" w:type="dxa"/>
          </w:tcPr>
          <w:p w14:paraId="001F4C8A"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2.664</w:t>
            </w:r>
          </w:p>
        </w:tc>
        <w:tc>
          <w:tcPr>
            <w:tcW w:w="897" w:type="dxa"/>
          </w:tcPr>
          <w:p w14:paraId="4BC7FC56" w14:textId="77777777" w:rsidR="00242EAD" w:rsidRPr="000C4FFB" w:rsidRDefault="00242EAD" w:rsidP="00DD3DA2">
            <w:pPr>
              <w:jc w:val="center"/>
              <w:rPr>
                <w:rFonts w:asciiTheme="majorBidi" w:hAnsiTheme="majorBidi" w:cstheme="majorBidi"/>
                <w:color w:val="000000"/>
                <w:sz w:val="18"/>
                <w:szCs w:val="18"/>
              </w:rPr>
            </w:pPr>
            <w:r w:rsidRPr="000C4FFB">
              <w:rPr>
                <w:rFonts w:asciiTheme="majorBidi" w:hAnsiTheme="majorBidi" w:cstheme="majorBidi"/>
                <w:color w:val="000000"/>
                <w:sz w:val="18"/>
                <w:szCs w:val="18"/>
              </w:rPr>
              <w:t>2.298</w:t>
            </w:r>
          </w:p>
        </w:tc>
      </w:tr>
    </w:tbl>
    <w:p w14:paraId="5B453CDD" w14:textId="3DA9D2F0" w:rsidR="00242EAD" w:rsidRDefault="00242EAD" w:rsidP="00242EAD">
      <w:pPr>
        <w:jc w:val="center"/>
        <w:rPr>
          <w:rFonts w:asciiTheme="majorBidi" w:hAnsiTheme="majorBidi" w:cstheme="majorBidi"/>
          <w:sz w:val="18"/>
          <w:szCs w:val="18"/>
        </w:rPr>
      </w:pPr>
      <w:r w:rsidRPr="00D75557">
        <w:rPr>
          <w:rFonts w:asciiTheme="majorBidi" w:hAnsiTheme="majorBidi" w:cstheme="majorBidi"/>
          <w:b/>
          <w:sz w:val="18"/>
          <w:szCs w:val="18"/>
        </w:rPr>
        <w:t xml:space="preserve">TABLE 9. </w:t>
      </w:r>
      <w:r w:rsidRPr="00D75557">
        <w:rPr>
          <w:rFonts w:asciiTheme="majorBidi" w:hAnsiTheme="majorBidi" w:cstheme="majorBidi"/>
          <w:sz w:val="18"/>
          <w:szCs w:val="18"/>
        </w:rPr>
        <w:t xml:space="preserve"> The daily intake </w:t>
      </w:r>
      <w:r w:rsidR="00767E6E">
        <w:rPr>
          <w:rFonts w:asciiTheme="majorBidi" w:hAnsiTheme="majorBidi" w:cstheme="majorBidi"/>
          <w:sz w:val="18"/>
          <w:szCs w:val="18"/>
        </w:rPr>
        <w:t xml:space="preserve">per 100 </w:t>
      </w:r>
      <w:r w:rsidRPr="00D75557">
        <w:rPr>
          <w:rFonts w:asciiTheme="majorBidi" w:hAnsiTheme="majorBidi" w:cstheme="majorBidi"/>
          <w:sz w:val="18"/>
          <w:szCs w:val="18"/>
        </w:rPr>
        <w:t>g for some minerals in different countries</w:t>
      </w:r>
    </w:p>
    <w:p w14:paraId="615AA982" w14:textId="77777777" w:rsidR="00767E6E" w:rsidRPr="00D75557" w:rsidRDefault="00767E6E" w:rsidP="00242EAD">
      <w:pPr>
        <w:jc w:val="center"/>
        <w:rPr>
          <w:rFonts w:asciiTheme="majorBidi" w:hAnsiTheme="majorBidi" w:cstheme="majorBidi"/>
          <w:sz w:val="18"/>
          <w:szCs w:val="18"/>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1719"/>
        <w:gridCol w:w="1718"/>
        <w:gridCol w:w="1620"/>
        <w:gridCol w:w="1800"/>
        <w:gridCol w:w="1440"/>
      </w:tblGrid>
      <w:tr w:rsidR="00242EAD" w:rsidRPr="000C4FFB" w14:paraId="4F05B0C8" w14:textId="77777777" w:rsidTr="00DD3DA2">
        <w:trPr>
          <w:trHeight w:val="70"/>
          <w:jc w:val="center"/>
        </w:trPr>
        <w:tc>
          <w:tcPr>
            <w:tcW w:w="608" w:type="dxa"/>
            <w:tcBorders>
              <w:top w:val="single" w:sz="4" w:space="0" w:color="auto"/>
              <w:bottom w:val="single" w:sz="4" w:space="0" w:color="auto"/>
            </w:tcBorders>
          </w:tcPr>
          <w:p w14:paraId="0A3CE3D3" w14:textId="77777777" w:rsidR="00242EAD" w:rsidRPr="000C4FFB" w:rsidRDefault="00242EAD" w:rsidP="00DD3DA2">
            <w:pPr>
              <w:jc w:val="center"/>
              <w:rPr>
                <w:rFonts w:asciiTheme="majorBidi" w:hAnsiTheme="majorBidi" w:cstheme="majorBidi"/>
                <w:sz w:val="18"/>
                <w:szCs w:val="18"/>
              </w:rPr>
            </w:pPr>
          </w:p>
        </w:tc>
        <w:tc>
          <w:tcPr>
            <w:tcW w:w="1719" w:type="dxa"/>
            <w:tcBorders>
              <w:top w:val="single" w:sz="4" w:space="0" w:color="auto"/>
              <w:bottom w:val="single" w:sz="4" w:space="0" w:color="auto"/>
            </w:tcBorders>
          </w:tcPr>
          <w:p w14:paraId="5CFCBA97" w14:textId="0CEA641D" w:rsidR="00242EAD" w:rsidRPr="000436E2" w:rsidRDefault="00242EAD" w:rsidP="00DD3DA2">
            <w:pPr>
              <w:jc w:val="center"/>
              <w:rPr>
                <w:rFonts w:asciiTheme="majorBidi" w:hAnsiTheme="majorBidi" w:cstheme="majorBidi"/>
                <w:b/>
                <w:bCs/>
                <w:sz w:val="18"/>
                <w:szCs w:val="18"/>
              </w:rPr>
            </w:pPr>
            <w:r w:rsidRPr="000436E2">
              <w:rPr>
                <w:rFonts w:asciiTheme="majorBidi" w:hAnsiTheme="majorBidi" w:cstheme="majorBidi"/>
                <w:b/>
                <w:bCs/>
                <w:sz w:val="18"/>
                <w:szCs w:val="18"/>
              </w:rPr>
              <w:t>India</w:t>
            </w:r>
            <w:r w:rsidR="000436E2">
              <w:rPr>
                <w:rFonts w:asciiTheme="majorBidi" w:hAnsiTheme="majorBidi" w:cstheme="majorBidi"/>
                <w:b/>
                <w:bCs/>
                <w:sz w:val="18"/>
                <w:szCs w:val="18"/>
              </w:rPr>
              <w:t xml:space="preserve"> </w:t>
            </w:r>
            <w:r w:rsidRPr="000436E2">
              <w:rPr>
                <w:rFonts w:asciiTheme="majorBidi" w:hAnsiTheme="majorBidi" w:cstheme="majorBidi"/>
                <w:b/>
                <w:bCs/>
                <w:sz w:val="18"/>
                <w:szCs w:val="18"/>
              </w:rPr>
              <w:t>[17]</w:t>
            </w:r>
          </w:p>
        </w:tc>
        <w:tc>
          <w:tcPr>
            <w:tcW w:w="1718" w:type="dxa"/>
            <w:tcBorders>
              <w:top w:val="single" w:sz="4" w:space="0" w:color="auto"/>
              <w:bottom w:val="single" w:sz="4" w:space="0" w:color="auto"/>
            </w:tcBorders>
          </w:tcPr>
          <w:p w14:paraId="668F21BF" w14:textId="77777777" w:rsidR="00242EAD" w:rsidRPr="000436E2" w:rsidRDefault="00242EAD" w:rsidP="00DD3DA2">
            <w:pPr>
              <w:jc w:val="center"/>
              <w:rPr>
                <w:rFonts w:asciiTheme="majorBidi" w:hAnsiTheme="majorBidi" w:cstheme="majorBidi"/>
                <w:b/>
                <w:bCs/>
                <w:sz w:val="18"/>
                <w:szCs w:val="18"/>
              </w:rPr>
            </w:pPr>
            <w:r w:rsidRPr="000436E2">
              <w:rPr>
                <w:rFonts w:asciiTheme="majorBidi" w:hAnsiTheme="majorBidi" w:cstheme="majorBidi"/>
                <w:b/>
                <w:bCs/>
                <w:sz w:val="18"/>
                <w:szCs w:val="18"/>
              </w:rPr>
              <w:t>U.S.A [13]</w:t>
            </w:r>
          </w:p>
        </w:tc>
        <w:tc>
          <w:tcPr>
            <w:tcW w:w="1620" w:type="dxa"/>
            <w:tcBorders>
              <w:top w:val="single" w:sz="4" w:space="0" w:color="auto"/>
              <w:bottom w:val="single" w:sz="4" w:space="0" w:color="auto"/>
            </w:tcBorders>
          </w:tcPr>
          <w:p w14:paraId="1C0E95FF" w14:textId="170F609D" w:rsidR="00242EAD" w:rsidRPr="000436E2" w:rsidRDefault="00242EAD" w:rsidP="00DD3DA2">
            <w:pPr>
              <w:jc w:val="center"/>
              <w:rPr>
                <w:rFonts w:asciiTheme="majorBidi" w:hAnsiTheme="majorBidi" w:cstheme="majorBidi"/>
                <w:b/>
                <w:bCs/>
                <w:sz w:val="18"/>
                <w:szCs w:val="18"/>
              </w:rPr>
            </w:pPr>
            <w:r w:rsidRPr="000436E2">
              <w:rPr>
                <w:rFonts w:asciiTheme="majorBidi" w:hAnsiTheme="majorBidi" w:cstheme="majorBidi"/>
                <w:b/>
                <w:bCs/>
                <w:sz w:val="18"/>
                <w:szCs w:val="18"/>
              </w:rPr>
              <w:t>Japan</w:t>
            </w:r>
            <w:r w:rsidR="000436E2">
              <w:rPr>
                <w:rFonts w:asciiTheme="majorBidi" w:hAnsiTheme="majorBidi" w:cstheme="majorBidi"/>
                <w:b/>
                <w:bCs/>
                <w:sz w:val="18"/>
                <w:szCs w:val="18"/>
              </w:rPr>
              <w:t xml:space="preserve"> </w:t>
            </w:r>
            <w:r w:rsidRPr="000436E2">
              <w:rPr>
                <w:rFonts w:asciiTheme="majorBidi" w:hAnsiTheme="majorBidi" w:cstheme="majorBidi"/>
                <w:b/>
                <w:bCs/>
                <w:sz w:val="18"/>
                <w:szCs w:val="18"/>
              </w:rPr>
              <w:t>[3]</w:t>
            </w:r>
          </w:p>
        </w:tc>
        <w:tc>
          <w:tcPr>
            <w:tcW w:w="1800" w:type="dxa"/>
            <w:tcBorders>
              <w:top w:val="single" w:sz="4" w:space="0" w:color="auto"/>
              <w:bottom w:val="single" w:sz="4" w:space="0" w:color="auto"/>
            </w:tcBorders>
          </w:tcPr>
          <w:p w14:paraId="769D29E8" w14:textId="45947BC3" w:rsidR="00242EAD" w:rsidRPr="000436E2" w:rsidRDefault="00242EAD" w:rsidP="00210EEB">
            <w:pPr>
              <w:jc w:val="center"/>
              <w:rPr>
                <w:rFonts w:asciiTheme="majorBidi" w:hAnsiTheme="majorBidi" w:cstheme="majorBidi"/>
                <w:b/>
                <w:bCs/>
                <w:sz w:val="18"/>
                <w:szCs w:val="18"/>
              </w:rPr>
            </w:pPr>
            <w:r w:rsidRPr="000436E2">
              <w:rPr>
                <w:rFonts w:asciiTheme="majorBidi" w:hAnsiTheme="majorBidi" w:cstheme="majorBidi"/>
                <w:b/>
                <w:bCs/>
                <w:sz w:val="18"/>
                <w:szCs w:val="18"/>
              </w:rPr>
              <w:t>FAO,</w:t>
            </w:r>
            <w:r w:rsidR="000436E2">
              <w:rPr>
                <w:rFonts w:asciiTheme="majorBidi" w:hAnsiTheme="majorBidi" w:cstheme="majorBidi"/>
                <w:b/>
                <w:bCs/>
                <w:sz w:val="18"/>
                <w:szCs w:val="18"/>
              </w:rPr>
              <w:t xml:space="preserve"> </w:t>
            </w:r>
            <w:r w:rsidRPr="000436E2">
              <w:rPr>
                <w:rFonts w:asciiTheme="majorBidi" w:hAnsiTheme="majorBidi" w:cstheme="majorBidi"/>
                <w:b/>
                <w:bCs/>
                <w:sz w:val="18"/>
                <w:szCs w:val="18"/>
              </w:rPr>
              <w:t>WHO</w:t>
            </w:r>
            <w:r w:rsidR="000436E2">
              <w:rPr>
                <w:rFonts w:asciiTheme="majorBidi" w:hAnsiTheme="majorBidi" w:cstheme="majorBidi"/>
                <w:b/>
                <w:bCs/>
                <w:sz w:val="18"/>
                <w:szCs w:val="18"/>
              </w:rPr>
              <w:t xml:space="preserve"> </w:t>
            </w:r>
            <w:r w:rsidRPr="000436E2">
              <w:rPr>
                <w:rFonts w:asciiTheme="majorBidi" w:hAnsiTheme="majorBidi" w:cstheme="majorBidi"/>
                <w:b/>
                <w:bCs/>
                <w:sz w:val="18"/>
                <w:szCs w:val="18"/>
              </w:rPr>
              <w:t>[</w:t>
            </w:r>
            <w:r w:rsidR="00210EEB">
              <w:rPr>
                <w:rFonts w:asciiTheme="majorBidi" w:hAnsiTheme="majorBidi" w:cstheme="majorBidi"/>
                <w:b/>
                <w:bCs/>
                <w:sz w:val="18"/>
                <w:szCs w:val="18"/>
              </w:rPr>
              <w:t>20</w:t>
            </w:r>
            <w:r w:rsidRPr="000436E2">
              <w:rPr>
                <w:rFonts w:asciiTheme="majorBidi" w:hAnsiTheme="majorBidi" w:cstheme="majorBidi"/>
                <w:b/>
                <w:bCs/>
                <w:sz w:val="18"/>
                <w:szCs w:val="18"/>
              </w:rPr>
              <w:t>]</w:t>
            </w:r>
          </w:p>
        </w:tc>
        <w:tc>
          <w:tcPr>
            <w:tcW w:w="1440" w:type="dxa"/>
            <w:tcBorders>
              <w:top w:val="single" w:sz="4" w:space="0" w:color="auto"/>
              <w:bottom w:val="single" w:sz="4" w:space="0" w:color="auto"/>
            </w:tcBorders>
          </w:tcPr>
          <w:p w14:paraId="065D940F" w14:textId="6A74CEE1" w:rsidR="00242EAD" w:rsidRPr="000436E2" w:rsidRDefault="00242EAD" w:rsidP="00210EEB">
            <w:pPr>
              <w:jc w:val="center"/>
              <w:rPr>
                <w:rFonts w:asciiTheme="majorBidi" w:hAnsiTheme="majorBidi" w:cstheme="majorBidi"/>
                <w:b/>
                <w:bCs/>
                <w:sz w:val="18"/>
                <w:szCs w:val="18"/>
              </w:rPr>
            </w:pPr>
            <w:r w:rsidRPr="000436E2">
              <w:rPr>
                <w:rFonts w:asciiTheme="majorBidi" w:hAnsiTheme="majorBidi" w:cstheme="majorBidi"/>
                <w:b/>
                <w:bCs/>
                <w:sz w:val="18"/>
                <w:szCs w:val="18"/>
              </w:rPr>
              <w:t>Canada</w:t>
            </w:r>
            <w:r w:rsidR="000436E2">
              <w:rPr>
                <w:rFonts w:asciiTheme="majorBidi" w:hAnsiTheme="majorBidi" w:cstheme="majorBidi"/>
                <w:b/>
                <w:bCs/>
                <w:sz w:val="18"/>
                <w:szCs w:val="18"/>
              </w:rPr>
              <w:t xml:space="preserve"> </w:t>
            </w:r>
            <w:r w:rsidRPr="000436E2">
              <w:rPr>
                <w:rFonts w:asciiTheme="majorBidi" w:hAnsiTheme="majorBidi" w:cstheme="majorBidi"/>
                <w:b/>
                <w:bCs/>
                <w:sz w:val="18"/>
                <w:szCs w:val="18"/>
              </w:rPr>
              <w:t>[</w:t>
            </w:r>
            <w:r w:rsidR="00210EEB">
              <w:rPr>
                <w:rFonts w:asciiTheme="majorBidi" w:hAnsiTheme="majorBidi" w:cstheme="majorBidi"/>
                <w:b/>
                <w:bCs/>
                <w:sz w:val="18"/>
                <w:szCs w:val="18"/>
              </w:rPr>
              <w:t>21</w:t>
            </w:r>
            <w:r w:rsidRPr="000436E2">
              <w:rPr>
                <w:rFonts w:asciiTheme="majorBidi" w:hAnsiTheme="majorBidi" w:cstheme="majorBidi"/>
                <w:b/>
                <w:bCs/>
                <w:sz w:val="18"/>
                <w:szCs w:val="18"/>
              </w:rPr>
              <w:t>]</w:t>
            </w:r>
          </w:p>
        </w:tc>
      </w:tr>
      <w:tr w:rsidR="00242EAD" w:rsidRPr="000C4FFB" w14:paraId="7955EE26" w14:textId="77777777" w:rsidTr="00DD3DA2">
        <w:trPr>
          <w:jc w:val="center"/>
        </w:trPr>
        <w:tc>
          <w:tcPr>
            <w:tcW w:w="608" w:type="dxa"/>
            <w:tcBorders>
              <w:top w:val="single" w:sz="4" w:space="0" w:color="auto"/>
              <w:bottom w:val="nil"/>
            </w:tcBorders>
          </w:tcPr>
          <w:p w14:paraId="285BBE6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Mg</w:t>
            </w:r>
          </w:p>
        </w:tc>
        <w:tc>
          <w:tcPr>
            <w:tcW w:w="1719" w:type="dxa"/>
            <w:tcBorders>
              <w:top w:val="single" w:sz="4" w:space="0" w:color="auto"/>
              <w:bottom w:val="nil"/>
            </w:tcBorders>
          </w:tcPr>
          <w:p w14:paraId="62A33AE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340mg</w:t>
            </w:r>
          </w:p>
        </w:tc>
        <w:tc>
          <w:tcPr>
            <w:tcW w:w="1718" w:type="dxa"/>
            <w:tcBorders>
              <w:top w:val="single" w:sz="4" w:space="0" w:color="auto"/>
              <w:bottom w:val="nil"/>
            </w:tcBorders>
          </w:tcPr>
          <w:p w14:paraId="2B18459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350mg</w:t>
            </w:r>
          </w:p>
        </w:tc>
        <w:tc>
          <w:tcPr>
            <w:tcW w:w="1620" w:type="dxa"/>
            <w:tcBorders>
              <w:top w:val="single" w:sz="4" w:space="0" w:color="auto"/>
              <w:bottom w:val="nil"/>
            </w:tcBorders>
          </w:tcPr>
          <w:p w14:paraId="5D3304E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350mg</w:t>
            </w:r>
          </w:p>
        </w:tc>
        <w:tc>
          <w:tcPr>
            <w:tcW w:w="1800" w:type="dxa"/>
            <w:tcBorders>
              <w:top w:val="single" w:sz="4" w:space="0" w:color="auto"/>
              <w:bottom w:val="nil"/>
            </w:tcBorders>
          </w:tcPr>
          <w:p w14:paraId="0950EC17"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Borders>
              <w:top w:val="single" w:sz="4" w:space="0" w:color="auto"/>
              <w:bottom w:val="nil"/>
            </w:tcBorders>
          </w:tcPr>
          <w:p w14:paraId="007DE8B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350 mg</w:t>
            </w:r>
          </w:p>
        </w:tc>
      </w:tr>
      <w:tr w:rsidR="00242EAD" w:rsidRPr="000C4FFB" w14:paraId="6308C2DA" w14:textId="77777777" w:rsidTr="00DD3DA2">
        <w:trPr>
          <w:jc w:val="center"/>
        </w:trPr>
        <w:tc>
          <w:tcPr>
            <w:tcW w:w="608" w:type="dxa"/>
            <w:tcBorders>
              <w:top w:val="nil"/>
            </w:tcBorders>
          </w:tcPr>
          <w:p w14:paraId="709E2C0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Cr</w:t>
            </w:r>
          </w:p>
        </w:tc>
        <w:tc>
          <w:tcPr>
            <w:tcW w:w="1719" w:type="dxa"/>
            <w:tcBorders>
              <w:top w:val="nil"/>
            </w:tcBorders>
          </w:tcPr>
          <w:p w14:paraId="7F0CEB0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50 μg</w:t>
            </w:r>
          </w:p>
        </w:tc>
        <w:tc>
          <w:tcPr>
            <w:tcW w:w="1718" w:type="dxa"/>
            <w:tcBorders>
              <w:top w:val="nil"/>
            </w:tcBorders>
          </w:tcPr>
          <w:p w14:paraId="2DA1529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N*</w:t>
            </w:r>
          </w:p>
        </w:tc>
        <w:tc>
          <w:tcPr>
            <w:tcW w:w="1620" w:type="dxa"/>
            <w:tcBorders>
              <w:top w:val="nil"/>
            </w:tcBorders>
          </w:tcPr>
          <w:p w14:paraId="20E97B97"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1.0mg</w:t>
            </w:r>
          </w:p>
        </w:tc>
        <w:tc>
          <w:tcPr>
            <w:tcW w:w="1800" w:type="dxa"/>
            <w:tcBorders>
              <w:top w:val="nil"/>
            </w:tcBorders>
          </w:tcPr>
          <w:p w14:paraId="38370D73"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Borders>
              <w:top w:val="nil"/>
            </w:tcBorders>
          </w:tcPr>
          <w:p w14:paraId="330BB41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N*</w:t>
            </w:r>
          </w:p>
        </w:tc>
      </w:tr>
      <w:tr w:rsidR="00242EAD" w:rsidRPr="000C4FFB" w14:paraId="4545415C" w14:textId="77777777" w:rsidTr="00DD3DA2">
        <w:trPr>
          <w:jc w:val="center"/>
        </w:trPr>
        <w:tc>
          <w:tcPr>
            <w:tcW w:w="608" w:type="dxa"/>
          </w:tcPr>
          <w:p w14:paraId="6227FFA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Cu</w:t>
            </w:r>
          </w:p>
        </w:tc>
        <w:tc>
          <w:tcPr>
            <w:tcW w:w="1719" w:type="dxa"/>
          </w:tcPr>
          <w:p w14:paraId="3386CCE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1.7mg</w:t>
            </w:r>
          </w:p>
        </w:tc>
        <w:tc>
          <w:tcPr>
            <w:tcW w:w="1718" w:type="dxa"/>
          </w:tcPr>
          <w:p w14:paraId="556FBF1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10mg</w:t>
            </w:r>
          </w:p>
        </w:tc>
        <w:tc>
          <w:tcPr>
            <w:tcW w:w="1620" w:type="dxa"/>
          </w:tcPr>
          <w:p w14:paraId="3B01C06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10mg</w:t>
            </w:r>
          </w:p>
        </w:tc>
        <w:tc>
          <w:tcPr>
            <w:tcW w:w="1800" w:type="dxa"/>
          </w:tcPr>
          <w:p w14:paraId="4D3EDEFF"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7FFDC39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 mg</w:t>
            </w:r>
          </w:p>
        </w:tc>
      </w:tr>
      <w:tr w:rsidR="00242EAD" w:rsidRPr="000C4FFB" w14:paraId="5ADD9E34" w14:textId="77777777" w:rsidTr="00DD3DA2">
        <w:trPr>
          <w:jc w:val="center"/>
        </w:trPr>
        <w:tc>
          <w:tcPr>
            <w:tcW w:w="608" w:type="dxa"/>
          </w:tcPr>
          <w:p w14:paraId="0CE9479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Cl</w:t>
            </w:r>
          </w:p>
        </w:tc>
        <w:tc>
          <w:tcPr>
            <w:tcW w:w="1719" w:type="dxa"/>
          </w:tcPr>
          <w:p w14:paraId="6C6CCF5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1800-2300 mg</w:t>
            </w:r>
          </w:p>
        </w:tc>
        <w:tc>
          <w:tcPr>
            <w:tcW w:w="1718" w:type="dxa"/>
          </w:tcPr>
          <w:p w14:paraId="255B01C4"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N*</w:t>
            </w:r>
          </w:p>
        </w:tc>
        <w:tc>
          <w:tcPr>
            <w:tcW w:w="1620" w:type="dxa"/>
          </w:tcPr>
          <w:p w14:paraId="2F5F88D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w:t>
            </w:r>
          </w:p>
        </w:tc>
        <w:tc>
          <w:tcPr>
            <w:tcW w:w="1800" w:type="dxa"/>
          </w:tcPr>
          <w:p w14:paraId="7F120C6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7273ADC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N*</w:t>
            </w:r>
          </w:p>
        </w:tc>
      </w:tr>
      <w:tr w:rsidR="00242EAD" w:rsidRPr="000C4FFB" w14:paraId="42E25CC1" w14:textId="77777777" w:rsidTr="00DD3DA2">
        <w:trPr>
          <w:jc w:val="center"/>
        </w:trPr>
        <w:tc>
          <w:tcPr>
            <w:tcW w:w="608" w:type="dxa"/>
          </w:tcPr>
          <w:p w14:paraId="030B09AF"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I</w:t>
            </w:r>
          </w:p>
        </w:tc>
        <w:tc>
          <w:tcPr>
            <w:tcW w:w="1719" w:type="dxa"/>
          </w:tcPr>
          <w:p w14:paraId="597F3B6A"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150 μg</w:t>
            </w:r>
          </w:p>
        </w:tc>
        <w:tc>
          <w:tcPr>
            <w:tcW w:w="1718" w:type="dxa"/>
          </w:tcPr>
          <w:p w14:paraId="01173E3C"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1100</w:t>
            </w:r>
          </w:p>
        </w:tc>
        <w:tc>
          <w:tcPr>
            <w:tcW w:w="1620" w:type="dxa"/>
          </w:tcPr>
          <w:p w14:paraId="73BB3D6A"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130 μg</w:t>
            </w:r>
          </w:p>
        </w:tc>
        <w:tc>
          <w:tcPr>
            <w:tcW w:w="1800" w:type="dxa"/>
          </w:tcPr>
          <w:p w14:paraId="712FFF7F"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5969976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1100mg</w:t>
            </w:r>
          </w:p>
        </w:tc>
      </w:tr>
      <w:tr w:rsidR="00242EAD" w:rsidRPr="000C4FFB" w14:paraId="66338C5D" w14:textId="77777777" w:rsidTr="00DD3DA2">
        <w:trPr>
          <w:jc w:val="center"/>
        </w:trPr>
        <w:tc>
          <w:tcPr>
            <w:tcW w:w="608" w:type="dxa"/>
          </w:tcPr>
          <w:p w14:paraId="010D2824"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Mo</w:t>
            </w:r>
          </w:p>
        </w:tc>
        <w:tc>
          <w:tcPr>
            <w:tcW w:w="1719" w:type="dxa"/>
          </w:tcPr>
          <w:p w14:paraId="70C9A04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45 μg</w:t>
            </w:r>
          </w:p>
        </w:tc>
        <w:tc>
          <w:tcPr>
            <w:tcW w:w="1718" w:type="dxa"/>
          </w:tcPr>
          <w:p w14:paraId="0215B9C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11mg</w:t>
            </w:r>
          </w:p>
        </w:tc>
        <w:tc>
          <w:tcPr>
            <w:tcW w:w="1620" w:type="dxa"/>
          </w:tcPr>
          <w:p w14:paraId="1684D65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30 μg</w:t>
            </w:r>
          </w:p>
        </w:tc>
        <w:tc>
          <w:tcPr>
            <w:tcW w:w="1800" w:type="dxa"/>
          </w:tcPr>
          <w:p w14:paraId="011FB9A7"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3921F15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2000mg</w:t>
            </w:r>
          </w:p>
        </w:tc>
      </w:tr>
      <w:tr w:rsidR="00242EAD" w:rsidRPr="000C4FFB" w14:paraId="6EF3429C" w14:textId="77777777" w:rsidTr="00DD3DA2">
        <w:trPr>
          <w:jc w:val="center"/>
        </w:trPr>
        <w:tc>
          <w:tcPr>
            <w:tcW w:w="608" w:type="dxa"/>
          </w:tcPr>
          <w:p w14:paraId="629CAC37"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P</w:t>
            </w:r>
          </w:p>
        </w:tc>
        <w:tc>
          <w:tcPr>
            <w:tcW w:w="1719" w:type="dxa"/>
          </w:tcPr>
          <w:p w14:paraId="2F87B16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600mg</w:t>
            </w:r>
          </w:p>
        </w:tc>
        <w:tc>
          <w:tcPr>
            <w:tcW w:w="1718" w:type="dxa"/>
          </w:tcPr>
          <w:p w14:paraId="03AE1DE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4000mg</w:t>
            </w:r>
          </w:p>
        </w:tc>
        <w:tc>
          <w:tcPr>
            <w:tcW w:w="1620" w:type="dxa"/>
          </w:tcPr>
          <w:p w14:paraId="49BD099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1000mg</w:t>
            </w:r>
          </w:p>
        </w:tc>
        <w:tc>
          <w:tcPr>
            <w:tcW w:w="1800" w:type="dxa"/>
          </w:tcPr>
          <w:p w14:paraId="7424EEC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47E9C9E5"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4000mg</w:t>
            </w:r>
          </w:p>
        </w:tc>
      </w:tr>
      <w:tr w:rsidR="00242EAD" w:rsidRPr="000C4FFB" w14:paraId="13B1A0CF" w14:textId="77777777" w:rsidTr="00DD3DA2">
        <w:trPr>
          <w:jc w:val="center"/>
        </w:trPr>
        <w:tc>
          <w:tcPr>
            <w:tcW w:w="608" w:type="dxa"/>
          </w:tcPr>
          <w:p w14:paraId="054F548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K</w:t>
            </w:r>
          </w:p>
        </w:tc>
        <w:tc>
          <w:tcPr>
            <w:tcW w:w="1719" w:type="dxa"/>
          </w:tcPr>
          <w:p w14:paraId="4F69C03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3750mg</w:t>
            </w:r>
          </w:p>
        </w:tc>
        <w:tc>
          <w:tcPr>
            <w:tcW w:w="1718" w:type="dxa"/>
          </w:tcPr>
          <w:p w14:paraId="26FEDDC9"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N*</w:t>
            </w:r>
          </w:p>
        </w:tc>
        <w:tc>
          <w:tcPr>
            <w:tcW w:w="1620" w:type="dxa"/>
          </w:tcPr>
          <w:p w14:paraId="1A8F348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2500mg</w:t>
            </w:r>
          </w:p>
        </w:tc>
        <w:tc>
          <w:tcPr>
            <w:tcW w:w="1800" w:type="dxa"/>
          </w:tcPr>
          <w:p w14:paraId="02DEBD9E"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361D0E1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3400mg</w:t>
            </w:r>
          </w:p>
        </w:tc>
      </w:tr>
      <w:tr w:rsidR="00242EAD" w:rsidRPr="000C4FFB" w14:paraId="7A504ECC" w14:textId="77777777" w:rsidTr="00DD3DA2">
        <w:trPr>
          <w:jc w:val="center"/>
        </w:trPr>
        <w:tc>
          <w:tcPr>
            <w:tcW w:w="608" w:type="dxa"/>
          </w:tcPr>
          <w:p w14:paraId="2072EEA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Ca</w:t>
            </w:r>
          </w:p>
        </w:tc>
        <w:tc>
          <w:tcPr>
            <w:tcW w:w="1719" w:type="dxa"/>
          </w:tcPr>
          <w:p w14:paraId="743970A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600mg</w:t>
            </w:r>
          </w:p>
        </w:tc>
        <w:tc>
          <w:tcPr>
            <w:tcW w:w="1718" w:type="dxa"/>
          </w:tcPr>
          <w:p w14:paraId="5AA297A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2500mg</w:t>
            </w:r>
          </w:p>
        </w:tc>
        <w:tc>
          <w:tcPr>
            <w:tcW w:w="1620" w:type="dxa"/>
          </w:tcPr>
          <w:p w14:paraId="2AA16A8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650mg</w:t>
            </w:r>
          </w:p>
        </w:tc>
        <w:tc>
          <w:tcPr>
            <w:tcW w:w="1800" w:type="dxa"/>
          </w:tcPr>
          <w:p w14:paraId="0D810DCC"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500-800mg</w:t>
            </w:r>
          </w:p>
        </w:tc>
        <w:tc>
          <w:tcPr>
            <w:tcW w:w="1440" w:type="dxa"/>
          </w:tcPr>
          <w:p w14:paraId="2AFB0089"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2500mg</w:t>
            </w:r>
          </w:p>
        </w:tc>
      </w:tr>
      <w:tr w:rsidR="00242EAD" w:rsidRPr="000C4FFB" w14:paraId="349C31FC" w14:textId="77777777" w:rsidTr="00DD3DA2">
        <w:trPr>
          <w:jc w:val="center"/>
        </w:trPr>
        <w:tc>
          <w:tcPr>
            <w:tcW w:w="608" w:type="dxa"/>
          </w:tcPr>
          <w:p w14:paraId="75EBEFC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Fe</w:t>
            </w:r>
          </w:p>
        </w:tc>
        <w:tc>
          <w:tcPr>
            <w:tcW w:w="1719" w:type="dxa"/>
          </w:tcPr>
          <w:p w14:paraId="775B89E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17mg</w:t>
            </w:r>
          </w:p>
        </w:tc>
        <w:tc>
          <w:tcPr>
            <w:tcW w:w="1718" w:type="dxa"/>
          </w:tcPr>
          <w:p w14:paraId="0DC540B4"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45mg</w:t>
            </w:r>
          </w:p>
        </w:tc>
        <w:tc>
          <w:tcPr>
            <w:tcW w:w="1620" w:type="dxa"/>
          </w:tcPr>
          <w:p w14:paraId="634FE34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7.5mg</w:t>
            </w:r>
          </w:p>
        </w:tc>
        <w:tc>
          <w:tcPr>
            <w:tcW w:w="1800" w:type="dxa"/>
          </w:tcPr>
          <w:p w14:paraId="0ACEE2E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7-40mg</w:t>
            </w:r>
          </w:p>
        </w:tc>
        <w:tc>
          <w:tcPr>
            <w:tcW w:w="1440" w:type="dxa"/>
          </w:tcPr>
          <w:p w14:paraId="3DE27B2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45mg</w:t>
            </w:r>
          </w:p>
        </w:tc>
      </w:tr>
      <w:tr w:rsidR="00242EAD" w:rsidRPr="000C4FFB" w14:paraId="3265AB1B" w14:textId="77777777" w:rsidTr="00DD3DA2">
        <w:trPr>
          <w:jc w:val="center"/>
        </w:trPr>
        <w:tc>
          <w:tcPr>
            <w:tcW w:w="608" w:type="dxa"/>
          </w:tcPr>
          <w:p w14:paraId="673652B5"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Zn</w:t>
            </w:r>
          </w:p>
        </w:tc>
        <w:tc>
          <w:tcPr>
            <w:tcW w:w="1719" w:type="dxa"/>
          </w:tcPr>
          <w:p w14:paraId="2A0FD28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12mg</w:t>
            </w:r>
          </w:p>
        </w:tc>
        <w:tc>
          <w:tcPr>
            <w:tcW w:w="1718" w:type="dxa"/>
          </w:tcPr>
          <w:p w14:paraId="3C0B762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40mg</w:t>
            </w:r>
          </w:p>
        </w:tc>
        <w:tc>
          <w:tcPr>
            <w:tcW w:w="1620" w:type="dxa"/>
          </w:tcPr>
          <w:p w14:paraId="1EC0A776"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10mg</w:t>
            </w:r>
          </w:p>
        </w:tc>
        <w:tc>
          <w:tcPr>
            <w:tcW w:w="1800" w:type="dxa"/>
          </w:tcPr>
          <w:p w14:paraId="5FE525EB"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12-20mg</w:t>
            </w:r>
          </w:p>
        </w:tc>
        <w:tc>
          <w:tcPr>
            <w:tcW w:w="1440" w:type="dxa"/>
          </w:tcPr>
          <w:p w14:paraId="74EC903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40mg</w:t>
            </w:r>
          </w:p>
        </w:tc>
      </w:tr>
      <w:tr w:rsidR="00242EAD" w:rsidRPr="000C4FFB" w14:paraId="0BC220CF" w14:textId="77777777" w:rsidTr="00DD3DA2">
        <w:trPr>
          <w:jc w:val="center"/>
        </w:trPr>
        <w:tc>
          <w:tcPr>
            <w:tcW w:w="608" w:type="dxa"/>
          </w:tcPr>
          <w:p w14:paraId="016200E8"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Se</w:t>
            </w:r>
          </w:p>
        </w:tc>
        <w:tc>
          <w:tcPr>
            <w:tcW w:w="1719" w:type="dxa"/>
          </w:tcPr>
          <w:p w14:paraId="27C96C72"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w:t>
            </w:r>
          </w:p>
        </w:tc>
        <w:tc>
          <w:tcPr>
            <w:tcW w:w="1718" w:type="dxa"/>
          </w:tcPr>
          <w:p w14:paraId="755212AD"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400 μg</w:t>
            </w:r>
          </w:p>
        </w:tc>
        <w:tc>
          <w:tcPr>
            <w:tcW w:w="1620" w:type="dxa"/>
          </w:tcPr>
          <w:p w14:paraId="68A36434"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30 μg</w:t>
            </w:r>
          </w:p>
        </w:tc>
        <w:tc>
          <w:tcPr>
            <w:tcW w:w="1800" w:type="dxa"/>
          </w:tcPr>
          <w:p w14:paraId="5F480FF5"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6A990783"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400 μg</w:t>
            </w:r>
          </w:p>
        </w:tc>
      </w:tr>
      <w:tr w:rsidR="00242EAD" w:rsidRPr="000C4FFB" w14:paraId="3B646B5D" w14:textId="77777777" w:rsidTr="00DD3DA2">
        <w:trPr>
          <w:jc w:val="center"/>
        </w:trPr>
        <w:tc>
          <w:tcPr>
            <w:tcW w:w="608" w:type="dxa"/>
          </w:tcPr>
          <w:p w14:paraId="31714E1C"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Mn</w:t>
            </w:r>
          </w:p>
        </w:tc>
        <w:tc>
          <w:tcPr>
            <w:tcW w:w="1719" w:type="dxa"/>
          </w:tcPr>
          <w:p w14:paraId="62CE68C1"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color w:val="000000"/>
                <w:sz w:val="18"/>
                <w:szCs w:val="18"/>
              </w:rPr>
              <w:t>---</w:t>
            </w:r>
          </w:p>
        </w:tc>
        <w:tc>
          <w:tcPr>
            <w:tcW w:w="1718" w:type="dxa"/>
          </w:tcPr>
          <w:p w14:paraId="23959320"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11mg</w:t>
            </w:r>
          </w:p>
        </w:tc>
        <w:tc>
          <w:tcPr>
            <w:tcW w:w="1620" w:type="dxa"/>
          </w:tcPr>
          <w:p w14:paraId="3C39F264"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4.0mg</w:t>
            </w:r>
          </w:p>
        </w:tc>
        <w:tc>
          <w:tcPr>
            <w:tcW w:w="1800" w:type="dxa"/>
          </w:tcPr>
          <w:p w14:paraId="1614AFE9"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w:t>
            </w:r>
          </w:p>
        </w:tc>
        <w:tc>
          <w:tcPr>
            <w:tcW w:w="1440" w:type="dxa"/>
          </w:tcPr>
          <w:p w14:paraId="32AD3F5C" w14:textId="77777777" w:rsidR="00242EAD" w:rsidRPr="000C4FFB" w:rsidRDefault="00242EAD" w:rsidP="00DD3DA2">
            <w:pPr>
              <w:jc w:val="center"/>
              <w:rPr>
                <w:rFonts w:asciiTheme="majorBidi" w:hAnsiTheme="majorBidi" w:cstheme="majorBidi"/>
                <w:sz w:val="18"/>
                <w:szCs w:val="18"/>
              </w:rPr>
            </w:pPr>
            <w:r w:rsidRPr="000C4FFB">
              <w:rPr>
                <w:rFonts w:asciiTheme="majorBidi" w:hAnsiTheme="majorBidi" w:cstheme="majorBidi"/>
                <w:sz w:val="18"/>
                <w:szCs w:val="18"/>
              </w:rPr>
              <w:t>11mg</w:t>
            </w:r>
          </w:p>
        </w:tc>
      </w:tr>
    </w:tbl>
    <w:p w14:paraId="4C76B876" w14:textId="3B1D1474" w:rsidR="00804E2F" w:rsidRPr="00BF2A6F" w:rsidRDefault="00242EAD" w:rsidP="00403884">
      <w:pPr>
        <w:rPr>
          <w:rFonts w:asciiTheme="majorBidi" w:hAnsiTheme="majorBidi" w:cstheme="majorBidi"/>
          <w:sz w:val="18"/>
          <w:szCs w:val="18"/>
          <w:lang w:bidi="ar-IQ"/>
        </w:rPr>
      </w:pPr>
      <w:r>
        <w:rPr>
          <w:rFonts w:asciiTheme="majorBidi" w:hAnsiTheme="majorBidi" w:cstheme="majorBidi"/>
          <w:color w:val="000000"/>
          <w:sz w:val="18"/>
          <w:szCs w:val="18"/>
        </w:rPr>
        <w:t xml:space="preserve">     </w:t>
      </w:r>
      <w:r w:rsidRPr="000C4FFB">
        <w:rPr>
          <w:rFonts w:asciiTheme="majorBidi" w:hAnsiTheme="majorBidi" w:cstheme="majorBidi"/>
          <w:color w:val="000000"/>
          <w:sz w:val="18"/>
          <w:szCs w:val="18"/>
        </w:rPr>
        <w:t>N*</w:t>
      </w:r>
      <w:r w:rsidRPr="000C4FFB">
        <w:rPr>
          <w:rFonts w:asciiTheme="majorBidi" w:hAnsiTheme="majorBidi" w:cstheme="majorBidi"/>
          <w:sz w:val="18"/>
          <w:szCs w:val="18"/>
        </w:rPr>
        <w:t xml:space="preserve"> </w:t>
      </w:r>
      <w:r w:rsidRPr="000C4FFB">
        <w:rPr>
          <w:rFonts w:asciiTheme="majorBidi" w:hAnsiTheme="majorBidi" w:cstheme="majorBidi"/>
          <w:color w:val="000000"/>
          <w:sz w:val="18"/>
          <w:szCs w:val="18"/>
        </w:rPr>
        <w:t>There is not enough research, so the recommended dose has not been determined despite its nutritional importance.</w:t>
      </w:r>
    </w:p>
    <w:p w14:paraId="43FB50CE" w14:textId="0D14DE00" w:rsidR="00A24B0B" w:rsidRDefault="00A24B0B" w:rsidP="00A24B0B">
      <w:pPr>
        <w:pStyle w:val="Heading1"/>
        <w:rPr>
          <w:rFonts w:asciiTheme="majorBidi" w:hAnsiTheme="majorBidi" w:cstheme="majorBidi"/>
          <w:lang w:bidi="ar-JO"/>
        </w:rPr>
      </w:pPr>
      <w:r w:rsidRPr="00A24B0B">
        <w:t>Conclusions</w:t>
      </w:r>
    </w:p>
    <w:p w14:paraId="39630009" w14:textId="0CE2838A" w:rsidR="004E0EF1" w:rsidRPr="004E0EF1" w:rsidRDefault="004E0EF1" w:rsidP="00FC6E1F">
      <w:pPr>
        <w:pStyle w:val="Paragraph"/>
        <w:ind w:firstLine="0"/>
        <w:rPr>
          <w:rFonts w:asciiTheme="majorBidi" w:hAnsiTheme="majorBidi" w:cstheme="majorBidi"/>
        </w:rPr>
      </w:pPr>
      <w:r w:rsidRPr="004E0EF1">
        <w:rPr>
          <w:rFonts w:asciiTheme="majorBidi" w:hAnsiTheme="majorBidi" w:cstheme="majorBidi"/>
        </w:rPr>
        <w:t xml:space="preserve">XRF technology can be </w:t>
      </w:r>
      <w:r w:rsidR="00A4301A">
        <w:rPr>
          <w:rFonts w:asciiTheme="majorBidi" w:hAnsiTheme="majorBidi" w:cstheme="majorBidi"/>
        </w:rPr>
        <w:t>relied</w:t>
      </w:r>
      <w:r w:rsidRPr="004E0EF1">
        <w:rPr>
          <w:rFonts w:asciiTheme="majorBidi" w:hAnsiTheme="majorBidi" w:cstheme="majorBidi"/>
        </w:rPr>
        <w:t xml:space="preserve"> upon to determine the concentrations of minerals, especially those with low mass numbers. The daily intake calculations for most samples have indicated intake values that are higher than the highest values recorded by Harvard University in the United States and Canada, especially for the </w:t>
      </w:r>
      <w:r w:rsidR="00A41025" w:rsidRPr="004E0EF1">
        <w:rPr>
          <w:rFonts w:asciiTheme="majorBidi" w:hAnsiTheme="majorBidi" w:cstheme="majorBidi"/>
        </w:rPr>
        <w:t>element’s</w:t>
      </w:r>
      <w:r w:rsidRPr="004E0EF1">
        <w:rPr>
          <w:rFonts w:asciiTheme="majorBidi" w:hAnsiTheme="majorBidi" w:cstheme="majorBidi"/>
        </w:rPr>
        <w:t xml:space="preserve"> calcium, magnesium and phosphorus. This may have a negative impact because the daily intake of these elements is high, especially if the usual daily intake for an Iraqi person </w:t>
      </w:r>
      <w:r w:rsidR="00A4301A">
        <w:rPr>
          <w:rFonts w:asciiTheme="majorBidi" w:hAnsiTheme="majorBidi" w:cstheme="majorBidi"/>
        </w:rPr>
        <w:t xml:space="preserve">is </w:t>
      </w:r>
      <w:r w:rsidRPr="004E0EF1">
        <w:rPr>
          <w:rFonts w:asciiTheme="majorBidi" w:hAnsiTheme="majorBidi" w:cstheme="majorBidi"/>
        </w:rPr>
        <w:t>calculated to be between 125 to 375 grams of bread per day.</w:t>
      </w:r>
    </w:p>
    <w:p w14:paraId="267E085A" w14:textId="647A8C53" w:rsidR="003B76FC" w:rsidRPr="00DA4BF9" w:rsidRDefault="004E0EF1" w:rsidP="00FC6E1F">
      <w:pPr>
        <w:pStyle w:val="Paragraph"/>
        <w:ind w:firstLine="0"/>
        <w:rPr>
          <w:rFonts w:asciiTheme="majorBidi" w:hAnsiTheme="majorBidi" w:cstheme="majorBidi"/>
        </w:rPr>
      </w:pPr>
      <w:r w:rsidRPr="004E0EF1">
        <w:rPr>
          <w:rFonts w:asciiTheme="majorBidi" w:hAnsiTheme="majorBidi" w:cstheme="majorBidi"/>
        </w:rPr>
        <w:t xml:space="preserve">The data obtained from this work may correct many misconceptions about bread intake and the nutritional values obtained from it. In addition, this data can be </w:t>
      </w:r>
      <w:r w:rsidR="00A4301A">
        <w:rPr>
          <w:rFonts w:asciiTheme="majorBidi" w:hAnsiTheme="majorBidi" w:cstheme="majorBidi"/>
        </w:rPr>
        <w:t>used</w:t>
      </w:r>
      <w:r w:rsidRPr="004E0EF1">
        <w:rPr>
          <w:rFonts w:asciiTheme="majorBidi" w:hAnsiTheme="majorBidi" w:cstheme="majorBidi"/>
        </w:rPr>
        <w:t xml:space="preserve"> by food companies in production with specific specifications. It is also possible to rely on such research to create or make a recommendation for daily intake in ou</w:t>
      </w:r>
      <w:r w:rsidR="00C35D29">
        <w:rPr>
          <w:rFonts w:asciiTheme="majorBidi" w:hAnsiTheme="majorBidi" w:cstheme="majorBidi"/>
        </w:rPr>
        <w:t>r region, which lacks such data.</w:t>
      </w:r>
      <w:r w:rsidRPr="004E0EF1">
        <w:rPr>
          <w:rFonts w:asciiTheme="majorBidi" w:hAnsiTheme="majorBidi" w:cstheme="majorBidi"/>
        </w:rPr>
        <w:t xml:space="preserve"> </w:t>
      </w:r>
      <w:r w:rsidR="00C35D29">
        <w:rPr>
          <w:rFonts w:asciiTheme="majorBidi" w:hAnsiTheme="majorBidi" w:cstheme="majorBidi"/>
        </w:rPr>
        <w:t>This</w:t>
      </w:r>
      <w:r w:rsidRPr="004E0EF1">
        <w:rPr>
          <w:rFonts w:asciiTheme="majorBidi" w:hAnsiTheme="majorBidi" w:cstheme="majorBidi"/>
        </w:rPr>
        <w:t xml:space="preserve"> situation l</w:t>
      </w:r>
      <w:r w:rsidR="00C35D29">
        <w:rPr>
          <w:rFonts w:asciiTheme="majorBidi" w:hAnsiTheme="majorBidi" w:cstheme="majorBidi"/>
        </w:rPr>
        <w:t>ike that of developed countries, which</w:t>
      </w:r>
      <w:r w:rsidR="00F67FE9">
        <w:rPr>
          <w:rFonts w:asciiTheme="majorBidi" w:hAnsiTheme="majorBidi" w:cstheme="majorBidi"/>
        </w:rPr>
        <w:t xml:space="preserve"> d</w:t>
      </w:r>
      <w:r w:rsidRPr="004E0EF1">
        <w:rPr>
          <w:rFonts w:asciiTheme="majorBidi" w:hAnsiTheme="majorBidi" w:cstheme="majorBidi"/>
        </w:rPr>
        <w:t>ifferent cultural food patterns</w:t>
      </w:r>
      <w:r w:rsidR="00F67FE9">
        <w:rPr>
          <w:rFonts w:asciiTheme="majorBidi" w:hAnsiTheme="majorBidi" w:cstheme="majorBidi"/>
        </w:rPr>
        <w:t>.</w:t>
      </w:r>
      <w:r w:rsidRPr="004E0EF1">
        <w:rPr>
          <w:rFonts w:asciiTheme="majorBidi" w:hAnsiTheme="majorBidi" w:cstheme="majorBidi"/>
        </w:rPr>
        <w:t xml:space="preserve"> </w:t>
      </w:r>
      <w:r w:rsidR="00F67FE9" w:rsidRPr="00F67FE9">
        <w:rPr>
          <w:rFonts w:asciiTheme="majorBidi" w:hAnsiTheme="majorBidi" w:cstheme="majorBidi"/>
        </w:rPr>
        <w:t xml:space="preserve">It can be concluded </w:t>
      </w:r>
      <w:r w:rsidR="00F67FE9" w:rsidRPr="00F67FE9">
        <w:rPr>
          <w:rFonts w:asciiTheme="majorBidi" w:hAnsiTheme="majorBidi" w:cstheme="majorBidi"/>
        </w:rPr>
        <w:lastRenderedPageBreak/>
        <w:t>that a deficiency or excess of minerals in a person's intake leads to health problems, and healthcare can play a significant and effective role in avoiding this.</w:t>
      </w:r>
    </w:p>
    <w:p w14:paraId="7691B80C" w14:textId="20BF4FE3" w:rsidR="00613B4D" w:rsidRPr="00F5641B" w:rsidRDefault="0016385D" w:rsidP="00613B4D">
      <w:pPr>
        <w:pStyle w:val="Heading1"/>
      </w:pPr>
      <w:r w:rsidRPr="00F5641B">
        <w:rPr>
          <w:rFonts w:asciiTheme="majorBidi" w:hAnsiTheme="majorBidi" w:cstheme="majorBidi"/>
        </w:rPr>
        <w:t>Acknowledgments</w:t>
      </w:r>
    </w:p>
    <w:p w14:paraId="2AC5A0E6" w14:textId="1EABE129" w:rsidR="00F5641B" w:rsidRPr="00F7092E" w:rsidRDefault="000E7D48" w:rsidP="00FC6E1F">
      <w:pPr>
        <w:pStyle w:val="Paragraph"/>
        <w:ind w:firstLine="0"/>
        <w:rPr>
          <w:rFonts w:asciiTheme="majorBidi" w:hAnsiTheme="majorBidi" w:cstheme="majorBidi"/>
          <w:color w:val="FF0000"/>
        </w:rPr>
      </w:pPr>
      <w:r w:rsidRPr="000E7D48">
        <w:rPr>
          <w:rFonts w:asciiTheme="majorBidi" w:hAnsiTheme="majorBidi" w:cstheme="majorBidi"/>
        </w:rPr>
        <w:t xml:space="preserve">The authors would like to </w:t>
      </w:r>
      <w:r w:rsidR="00F5641B">
        <w:rPr>
          <w:rFonts w:asciiTheme="majorBidi" w:hAnsiTheme="majorBidi" w:cstheme="majorBidi"/>
        </w:rPr>
        <w:t xml:space="preserve">extend their special thanks to Karabuk University (https://www.karabuk.edu.tr/) for providing the necessary support and guidance </w:t>
      </w:r>
      <w:r w:rsidRPr="000E7D48">
        <w:rPr>
          <w:rFonts w:asciiTheme="majorBidi" w:hAnsiTheme="majorBidi" w:cstheme="majorBidi"/>
        </w:rPr>
        <w:t>in completing this project.</w:t>
      </w:r>
    </w:p>
    <w:p w14:paraId="74D4F45E" w14:textId="7ABA5225" w:rsidR="00613B4D" w:rsidRPr="00F5641B" w:rsidRDefault="0016385D" w:rsidP="00F5641B">
      <w:pPr>
        <w:pStyle w:val="Heading1"/>
        <w:rPr>
          <w:b w:val="0"/>
          <w:caps w:val="0"/>
          <w:sz w:val="20"/>
        </w:rPr>
      </w:pPr>
      <w:r w:rsidRPr="00075EA6">
        <w:rPr>
          <w:rFonts w:asciiTheme="majorBidi" w:hAnsiTheme="majorBidi" w:cstheme="majorBidi"/>
        </w:rPr>
        <w:t>References</w:t>
      </w:r>
    </w:p>
    <w:p w14:paraId="745E97F5" w14:textId="77777777" w:rsidR="00F7526D" w:rsidRPr="00A41025" w:rsidRDefault="00B26F2D" w:rsidP="00A41025">
      <w:pPr>
        <w:pStyle w:val="Reference"/>
        <w:ind w:left="360"/>
        <w:jc w:val="left"/>
        <w:rPr>
          <w:sz w:val="18"/>
          <w:szCs w:val="18"/>
        </w:rPr>
      </w:pPr>
      <w:r w:rsidRPr="00A41025">
        <w:rPr>
          <w:rFonts w:asciiTheme="majorBidi" w:hAnsiTheme="majorBidi" w:cstheme="majorBidi"/>
          <w:sz w:val="18"/>
          <w:szCs w:val="18"/>
        </w:rPr>
        <w:t xml:space="preserve"> </w:t>
      </w:r>
      <w:r w:rsidR="00F7526D" w:rsidRPr="00A41025">
        <w:rPr>
          <w:sz w:val="18"/>
          <w:szCs w:val="18"/>
        </w:rPr>
        <w:t>Asai A. A., The element in unani medicine and its Scientific Relevance, Elements in health and disease, WHO, IVE (1987).</w:t>
      </w:r>
    </w:p>
    <w:p w14:paraId="6BF8999F" w14:textId="77777777" w:rsidR="00F7526D" w:rsidRPr="00A41025" w:rsidRDefault="00F7526D" w:rsidP="00A41025">
      <w:pPr>
        <w:pStyle w:val="Reference"/>
        <w:ind w:left="360"/>
        <w:jc w:val="left"/>
        <w:rPr>
          <w:sz w:val="18"/>
          <w:szCs w:val="18"/>
        </w:rPr>
      </w:pPr>
      <w:r w:rsidRPr="00A41025">
        <w:rPr>
          <w:sz w:val="18"/>
          <w:szCs w:val="18"/>
        </w:rPr>
        <w:t xml:space="preserve">G. Godswill, I. V. Somtochukwu, A. O. Ikechukwu, E.Ch. Kate. Health Benefits of Micronutrients (Vitamins and Minerals) and their Associated Deficiency Diseases: A Systematic Review, International Journal of Food Sciences, Vol. 3 No. 1 (2020): , DOI: </w:t>
      </w:r>
      <w:hyperlink r:id="rId15" w:history="1">
        <w:r w:rsidRPr="00A41025">
          <w:rPr>
            <w:rStyle w:val="Hyperlink"/>
            <w:color w:val="auto"/>
            <w:sz w:val="18"/>
            <w:szCs w:val="18"/>
            <w:u w:val="none"/>
          </w:rPr>
          <w:t>https://doi.org/10.47604/ijf.1024</w:t>
        </w:r>
      </w:hyperlink>
      <w:r w:rsidRPr="00A41025">
        <w:rPr>
          <w:sz w:val="18"/>
          <w:szCs w:val="18"/>
        </w:rPr>
        <w:t xml:space="preserve">. </w:t>
      </w:r>
    </w:p>
    <w:p w14:paraId="3B2A6046" w14:textId="77777777" w:rsidR="00F7526D" w:rsidRPr="00A41025" w:rsidRDefault="00F7526D" w:rsidP="00A41025">
      <w:pPr>
        <w:pStyle w:val="Reference"/>
        <w:ind w:left="360"/>
        <w:jc w:val="left"/>
        <w:rPr>
          <w:sz w:val="18"/>
          <w:szCs w:val="18"/>
        </w:rPr>
      </w:pPr>
      <w:r w:rsidRPr="00A41025">
        <w:rPr>
          <w:sz w:val="18"/>
          <w:szCs w:val="18"/>
        </w:rPr>
        <w:t>Dietary Reference Intakes for Japanese (2015) Ministry of Health, Labour and Welfare Health Service Bureau, Ministry of Health, Labour and Welfare, JAPAN 1-2-2 Kasumigaseki, Chiyoda-ku, Tokyo, Japan 100-8916 (March 2018).</w:t>
      </w:r>
    </w:p>
    <w:p w14:paraId="63BC2C7A" w14:textId="77777777" w:rsidR="00F7526D" w:rsidRPr="00A41025" w:rsidRDefault="00F7526D" w:rsidP="00A41025">
      <w:pPr>
        <w:pStyle w:val="Reference"/>
        <w:ind w:left="360"/>
        <w:jc w:val="left"/>
        <w:rPr>
          <w:sz w:val="18"/>
          <w:szCs w:val="18"/>
        </w:rPr>
      </w:pPr>
      <w:r w:rsidRPr="00A41025">
        <w:rPr>
          <w:sz w:val="18"/>
          <w:szCs w:val="18"/>
        </w:rPr>
        <w:t>- Vitamin and mineral supplement fact sheets". Office of Dietary Supplements, US National Institutes of Health, Bethesda, MD. 2016. (Retrieved 19 December 2016).</w:t>
      </w:r>
    </w:p>
    <w:p w14:paraId="4503365C" w14:textId="77777777" w:rsidR="00F7526D" w:rsidRPr="00A41025" w:rsidRDefault="00F7526D" w:rsidP="00A41025">
      <w:pPr>
        <w:pStyle w:val="Reference"/>
        <w:ind w:left="360"/>
        <w:jc w:val="left"/>
        <w:rPr>
          <w:sz w:val="18"/>
          <w:szCs w:val="18"/>
        </w:rPr>
      </w:pPr>
      <w:r w:rsidRPr="00A41025">
        <w:rPr>
          <w:sz w:val="18"/>
          <w:szCs w:val="18"/>
        </w:rPr>
        <w:t>Berdanier, Carolyn D.; Dwyer, Johanna T.; Heber, David (2013). Handbook of Nutrition and Food (3rd ed.). CRC Press. p. 199. ISBN 978-1-4665-0572-8. (Retrieved 3 July 2016).</w:t>
      </w:r>
    </w:p>
    <w:p w14:paraId="274952CC" w14:textId="77777777" w:rsidR="00F7526D" w:rsidRPr="00A41025" w:rsidRDefault="00F7526D" w:rsidP="00A41025">
      <w:pPr>
        <w:pStyle w:val="Reference"/>
        <w:ind w:left="360"/>
        <w:jc w:val="left"/>
        <w:rPr>
          <w:sz w:val="18"/>
          <w:szCs w:val="18"/>
        </w:rPr>
      </w:pPr>
      <w:r w:rsidRPr="00A41025">
        <w:rPr>
          <w:sz w:val="18"/>
          <w:szCs w:val="18"/>
        </w:rPr>
        <w:t xml:space="preserve">A. Stewart Truswell, Douglas W. Kent-Jones, Jean Weininger, and Kenneth, Human nutrition, CarpenterUniversity of California, Berkeley, Britannica Encyclopedia (2024), </w:t>
      </w:r>
      <w:hyperlink r:id="rId16" w:history="1">
        <w:r w:rsidRPr="00A41025">
          <w:rPr>
            <w:rStyle w:val="Hyperlink"/>
            <w:color w:val="auto"/>
            <w:sz w:val="18"/>
            <w:szCs w:val="18"/>
            <w:u w:val="none"/>
          </w:rPr>
          <w:t>https://en.wikipedia.org/wiki/Encyclop%C3%A6dia_Britannica</w:t>
        </w:r>
      </w:hyperlink>
      <w:r w:rsidRPr="00A41025">
        <w:rPr>
          <w:sz w:val="18"/>
          <w:szCs w:val="18"/>
        </w:rPr>
        <w:t xml:space="preserve"> </w:t>
      </w:r>
    </w:p>
    <w:p w14:paraId="42FA1AC0" w14:textId="77777777" w:rsidR="00F7526D" w:rsidRPr="00A41025" w:rsidRDefault="00F7526D" w:rsidP="00A41025">
      <w:pPr>
        <w:pStyle w:val="Reference"/>
        <w:ind w:left="360"/>
        <w:jc w:val="left"/>
        <w:rPr>
          <w:sz w:val="18"/>
          <w:szCs w:val="18"/>
        </w:rPr>
      </w:pPr>
      <w:r w:rsidRPr="00A41025">
        <w:rPr>
          <w:sz w:val="18"/>
          <w:szCs w:val="18"/>
        </w:rPr>
        <w:t>Williane E.j. and weather all m D, Abnormal, horgloblnes in Africa , oxford,( 1999).</w:t>
      </w:r>
    </w:p>
    <w:p w14:paraId="0FE10BE6" w14:textId="77777777" w:rsidR="00F7526D" w:rsidRPr="00A41025" w:rsidRDefault="00F7526D" w:rsidP="00A41025">
      <w:pPr>
        <w:pStyle w:val="Reference"/>
        <w:ind w:left="360"/>
        <w:jc w:val="left"/>
        <w:rPr>
          <w:sz w:val="18"/>
          <w:szCs w:val="18"/>
        </w:rPr>
      </w:pPr>
      <w:r w:rsidRPr="00A41025">
        <w:rPr>
          <w:sz w:val="18"/>
          <w:szCs w:val="18"/>
        </w:rPr>
        <w:t>Mahdi K.H. , Al kubaisy R.K., AL Mousawiy M.A.A, Analysis of different typical leaves by XRF technique ,Ibn Al- Haitham of pure Sciences (2005), 18.(3).</w:t>
      </w:r>
    </w:p>
    <w:p w14:paraId="4792295B" w14:textId="77777777" w:rsidR="00F7526D" w:rsidRPr="00A41025" w:rsidRDefault="00F7526D" w:rsidP="00A41025">
      <w:pPr>
        <w:pStyle w:val="Reference"/>
        <w:ind w:left="360"/>
        <w:jc w:val="left"/>
        <w:rPr>
          <w:sz w:val="18"/>
          <w:szCs w:val="18"/>
        </w:rPr>
      </w:pPr>
      <w:r w:rsidRPr="00A41025">
        <w:rPr>
          <w:sz w:val="18"/>
          <w:szCs w:val="18"/>
        </w:rPr>
        <w:t>David Bernard Williams; C. Barry Carter. Transmission electron microscopy: a textbook for materials science. (1996), Vol. 2. Springer. p. 559. ISBN 978-0-306-45324-3.</w:t>
      </w:r>
    </w:p>
    <w:p w14:paraId="4D4967BE" w14:textId="77777777" w:rsidR="00F7526D" w:rsidRPr="00A41025" w:rsidRDefault="00F7526D" w:rsidP="00A41025">
      <w:pPr>
        <w:pStyle w:val="Reference"/>
        <w:ind w:left="360"/>
        <w:jc w:val="left"/>
        <w:rPr>
          <w:sz w:val="18"/>
          <w:szCs w:val="18"/>
        </w:rPr>
      </w:pPr>
      <w:r w:rsidRPr="00A41025">
        <w:rPr>
          <w:sz w:val="18"/>
          <w:szCs w:val="18"/>
        </w:rPr>
        <w:t xml:space="preserve"> L. Vincze. "Confocal X-ray Fluorescence Imaging and XRF Tomography for Three-Dimensional Trace Element Microanalysis". Microscopy and Microanalysis. (2005)11: 682.</w:t>
      </w:r>
    </w:p>
    <w:p w14:paraId="141DBC24" w14:textId="77777777" w:rsidR="00F7526D" w:rsidRPr="00A41025" w:rsidRDefault="00F7526D" w:rsidP="00A41025">
      <w:pPr>
        <w:pStyle w:val="Reference"/>
        <w:ind w:left="360"/>
        <w:jc w:val="left"/>
        <w:rPr>
          <w:sz w:val="18"/>
          <w:szCs w:val="18"/>
        </w:rPr>
      </w:pPr>
      <w:r w:rsidRPr="00A41025">
        <w:rPr>
          <w:sz w:val="18"/>
          <w:szCs w:val="18"/>
        </w:rPr>
        <w:t>De Viguerie L, Sole VA, Walter P, Multilayers quantitative X-ray fluorescence analysis applied to easel paintings, Anal Bioanal Chem. 2009 Dec; 395(7): 2015-20. doi:10.1007/s00216-009-2997-0.</w:t>
      </w:r>
    </w:p>
    <w:p w14:paraId="53C77BEE" w14:textId="77777777" w:rsidR="00F7526D" w:rsidRPr="00A41025" w:rsidRDefault="00F7526D" w:rsidP="00A41025">
      <w:pPr>
        <w:pStyle w:val="Reference"/>
        <w:ind w:left="360"/>
        <w:jc w:val="left"/>
        <w:rPr>
          <w:sz w:val="18"/>
          <w:szCs w:val="18"/>
        </w:rPr>
      </w:pPr>
      <w:r w:rsidRPr="00A41025">
        <w:rPr>
          <w:sz w:val="18"/>
          <w:szCs w:val="18"/>
        </w:rPr>
        <w:t>Aljobori S.M., Alkabaisy R.K., Mahdi H.K., , Determination of major and trace elements in Iraqi vegetable samples by XRE, The Iraqi Journal for Physics and Mathematics. (2002)1 (3).</w:t>
      </w:r>
    </w:p>
    <w:p w14:paraId="26EA44E9" w14:textId="77777777" w:rsidR="00F7526D" w:rsidRPr="00A41025" w:rsidRDefault="00F7526D" w:rsidP="00A41025">
      <w:pPr>
        <w:pStyle w:val="Reference"/>
        <w:ind w:left="360"/>
        <w:jc w:val="left"/>
        <w:rPr>
          <w:sz w:val="18"/>
          <w:szCs w:val="18"/>
        </w:rPr>
      </w:pPr>
      <w:r w:rsidRPr="00A41025">
        <w:rPr>
          <w:sz w:val="18"/>
          <w:szCs w:val="18"/>
        </w:rPr>
        <w:t>HARVARD UNIVERSITY, https://nutritionsource.hsph.harvard.edu/vitamins/</w:t>
      </w:r>
    </w:p>
    <w:p w14:paraId="04626442" w14:textId="77777777" w:rsidR="00F7526D" w:rsidRPr="00A41025" w:rsidRDefault="00F7526D" w:rsidP="00A41025">
      <w:pPr>
        <w:pStyle w:val="Reference"/>
        <w:ind w:left="360"/>
        <w:jc w:val="left"/>
        <w:rPr>
          <w:sz w:val="18"/>
          <w:szCs w:val="18"/>
        </w:rPr>
      </w:pPr>
      <w:r w:rsidRPr="00A41025">
        <w:rPr>
          <w:sz w:val="18"/>
          <w:szCs w:val="18"/>
        </w:rPr>
        <w:t>L. Vincze. "Confocal X-ray Fluorescence Imaging and XRF Tomography for Three-Dimensional Trace Element Microanalysis". Microscopy and Microanalysis. (2005)11: 682.</w:t>
      </w:r>
    </w:p>
    <w:p w14:paraId="4DACE1A3" w14:textId="77777777" w:rsidR="00F7526D" w:rsidRPr="00A41025" w:rsidRDefault="00F7526D" w:rsidP="00A41025">
      <w:pPr>
        <w:pStyle w:val="Reference"/>
        <w:ind w:left="360"/>
        <w:jc w:val="left"/>
        <w:rPr>
          <w:sz w:val="18"/>
          <w:szCs w:val="18"/>
        </w:rPr>
      </w:pPr>
      <w:r w:rsidRPr="00A41025">
        <w:rPr>
          <w:sz w:val="18"/>
          <w:szCs w:val="18"/>
        </w:rPr>
        <w:t>David Bernard Williams; C. Barry Carter (1996). Transmission electron microscopy: a textbook for materials science. Vol. 2. Springer. p. 559. ISBN 978-0-306-45324-3.</w:t>
      </w:r>
    </w:p>
    <w:p w14:paraId="7C5903C0" w14:textId="77777777" w:rsidR="00F7526D" w:rsidRPr="00A41025" w:rsidRDefault="00F7526D" w:rsidP="00A41025">
      <w:pPr>
        <w:pStyle w:val="Reference"/>
        <w:ind w:left="360"/>
        <w:jc w:val="left"/>
        <w:rPr>
          <w:sz w:val="18"/>
          <w:szCs w:val="18"/>
        </w:rPr>
      </w:pPr>
      <w:hyperlink r:id="rId17" w:history="1">
        <w:r w:rsidRPr="00A41025">
          <w:rPr>
            <w:rStyle w:val="Hyperlink"/>
            <w:color w:val="auto"/>
            <w:sz w:val="18"/>
            <w:szCs w:val="18"/>
            <w:u w:val="none"/>
          </w:rPr>
          <w:t>https://www.canada.ca/content/dam/hc-sc/migration/hc-sc/fn-an/alt_formats/hpfb-dgpsa/pdf/nutrition/dri_tables-eng.pdf</w:t>
        </w:r>
      </w:hyperlink>
      <w:r w:rsidRPr="00A41025">
        <w:rPr>
          <w:sz w:val="18"/>
          <w:szCs w:val="18"/>
        </w:rPr>
        <w:t xml:space="preserve"> </w:t>
      </w:r>
    </w:p>
    <w:p w14:paraId="7DF1DF46" w14:textId="77777777" w:rsidR="00F7526D" w:rsidRPr="00A41025" w:rsidRDefault="00F7526D" w:rsidP="00A41025">
      <w:pPr>
        <w:pStyle w:val="Reference"/>
        <w:ind w:left="360"/>
        <w:jc w:val="left"/>
        <w:rPr>
          <w:sz w:val="18"/>
          <w:szCs w:val="18"/>
        </w:rPr>
      </w:pPr>
      <w:r w:rsidRPr="00A41025">
        <w:rPr>
          <w:sz w:val="18"/>
          <w:szCs w:val="18"/>
        </w:rPr>
        <w:t>Food Safety and Standards Authority of India (FSSAI),” India’s new RDA rules see increase in vitamin A, C, zinc levels, while biotin remains unchanged”, (2020).</w:t>
      </w:r>
    </w:p>
    <w:p w14:paraId="430F6A74" w14:textId="77777777" w:rsidR="00F7526D" w:rsidRPr="00A41025" w:rsidRDefault="00F7526D" w:rsidP="00A41025">
      <w:pPr>
        <w:pStyle w:val="Reference"/>
        <w:numPr>
          <w:ilvl w:val="0"/>
          <w:numId w:val="0"/>
        </w:numPr>
        <w:ind w:left="360"/>
        <w:jc w:val="left"/>
        <w:rPr>
          <w:sz w:val="18"/>
          <w:szCs w:val="18"/>
        </w:rPr>
      </w:pPr>
      <w:hyperlink r:id="rId18" w:history="1">
        <w:r w:rsidRPr="00A41025">
          <w:rPr>
            <w:rStyle w:val="Hyperlink"/>
            <w:color w:val="auto"/>
            <w:sz w:val="18"/>
            <w:szCs w:val="18"/>
            <w:u w:val="none"/>
          </w:rPr>
          <w:t>https://www.fssai.gov.in/upload/advisories/2020/01/5e159e0a809bbLetter_RDA_08_01_2020.pdf(2020)</w:t>
        </w:r>
      </w:hyperlink>
      <w:r w:rsidRPr="00A41025">
        <w:rPr>
          <w:sz w:val="18"/>
          <w:szCs w:val="18"/>
        </w:rPr>
        <w:t xml:space="preserve">. </w:t>
      </w:r>
    </w:p>
    <w:p w14:paraId="4173BEE1" w14:textId="77777777" w:rsidR="00F7526D" w:rsidRPr="00A41025" w:rsidRDefault="00F7526D" w:rsidP="00A41025">
      <w:pPr>
        <w:pStyle w:val="Reference"/>
        <w:ind w:left="360"/>
        <w:jc w:val="left"/>
        <w:rPr>
          <w:rFonts w:asciiTheme="majorBidi" w:hAnsiTheme="majorBidi" w:cstheme="majorBidi"/>
          <w:sz w:val="18"/>
          <w:szCs w:val="18"/>
        </w:rPr>
      </w:pPr>
      <w:r w:rsidRPr="00A41025">
        <w:rPr>
          <w:rFonts w:asciiTheme="majorBidi" w:hAnsiTheme="majorBidi" w:cstheme="majorBidi"/>
          <w:sz w:val="18"/>
          <w:szCs w:val="18"/>
        </w:rPr>
        <w:t>National Academies of Sciences, Engineering, and Medicine; Health and Medicine Division; Food and Nutrition Board; Committee to Review the Dietary Reference Intakes for Sodium and Potassium; Oria M, Harrison M, Stallings VA, editors. Washington (DC): </w:t>
      </w:r>
      <w:hyperlink r:id="rId19" w:history="1">
        <w:r w:rsidRPr="00A41025">
          <w:rPr>
            <w:rStyle w:val="Hyperlink"/>
            <w:rFonts w:asciiTheme="majorBidi" w:hAnsiTheme="majorBidi" w:cstheme="majorBidi"/>
            <w:color w:val="auto"/>
            <w:sz w:val="18"/>
            <w:szCs w:val="18"/>
            <w:u w:val="none"/>
          </w:rPr>
          <w:t>National Academies Press (US)</w:t>
        </w:r>
      </w:hyperlink>
      <w:r w:rsidRPr="00A41025">
        <w:rPr>
          <w:rFonts w:asciiTheme="majorBidi" w:hAnsiTheme="majorBidi" w:cstheme="majorBidi"/>
          <w:sz w:val="18"/>
          <w:szCs w:val="18"/>
        </w:rPr>
        <w:t>; (2019 Mar 5).</w:t>
      </w:r>
    </w:p>
    <w:p w14:paraId="106E964F" w14:textId="77777777" w:rsidR="00F7526D" w:rsidRPr="00A41025" w:rsidRDefault="00F7526D" w:rsidP="00A41025">
      <w:pPr>
        <w:pStyle w:val="Reference"/>
        <w:ind w:left="360"/>
        <w:jc w:val="left"/>
        <w:rPr>
          <w:rFonts w:ascii="Arial" w:hAnsi="Arial" w:cs="Arial"/>
          <w:sz w:val="18"/>
          <w:szCs w:val="18"/>
          <w:shd w:val="clear" w:color="auto" w:fill="FFFFFF"/>
        </w:rPr>
      </w:pPr>
      <w:r w:rsidRPr="00A41025">
        <w:rPr>
          <w:sz w:val="18"/>
          <w:szCs w:val="18"/>
        </w:rPr>
        <w:t>Balali-Mood M, Naseri K, Tahergorabi Z, Khazdair MR and Sadeghi M. Toxic Mechanisms of Five Heavy Metals: Mercury, Lead, Chromium, Cadmium, and Arsenic. Front Pharmacol. (2021)  12:643972. doi:10.3389/fphar.2021.643972.</w:t>
      </w:r>
    </w:p>
    <w:p w14:paraId="0B50CBF0" w14:textId="11389FD4" w:rsidR="00F7526D" w:rsidRPr="00A41025" w:rsidRDefault="00F7526D" w:rsidP="00A41025">
      <w:pPr>
        <w:pStyle w:val="Reference"/>
        <w:ind w:left="360"/>
        <w:jc w:val="left"/>
        <w:rPr>
          <w:rFonts w:ascii="Arial" w:hAnsi="Arial" w:cs="Arial"/>
          <w:shd w:val="clear" w:color="auto" w:fill="FFFFFF"/>
        </w:rPr>
      </w:pPr>
      <w:r w:rsidRPr="00A41025">
        <w:rPr>
          <w:rStyle w:val="fontstyle01"/>
          <w:color w:val="auto"/>
        </w:rPr>
        <w:t xml:space="preserve">Klaudia Jomova1 · Suliman Y. Alomar2 · Eugenie Nepovimova3,4 · Kamil Kuca4,5 · Marian Valko, </w:t>
      </w:r>
      <w:r w:rsidRPr="00A41025">
        <w:rPr>
          <w:rFonts w:ascii="MyriadPro-SemiboldSemiCn" w:hAnsi="MyriadPro-SemiboldSemiCn"/>
        </w:rPr>
        <w:t xml:space="preserve">Heavy metals: toxicity and human health effects, </w:t>
      </w:r>
      <w:r w:rsidRPr="00A41025">
        <w:rPr>
          <w:rFonts w:ascii="MyriadPro-SemiCn" w:hAnsi="MyriadPro-SemiCn"/>
        </w:rPr>
        <w:t>Archives of Toxicology (2025) 99:153–209, https://doi.org/10.1007/s00204-024-03903-2.</w:t>
      </w:r>
    </w:p>
    <w:p w14:paraId="35AC7E0B" w14:textId="77777777" w:rsidR="00F7526D" w:rsidRPr="00A41025" w:rsidRDefault="00F7526D" w:rsidP="00A41025">
      <w:pPr>
        <w:pStyle w:val="Reference"/>
        <w:ind w:left="360"/>
        <w:jc w:val="left"/>
      </w:pPr>
      <w:r w:rsidRPr="00A41025">
        <w:t>FAO/WHO. Preparation and use of food-based dietary guidelines. Report of a joint FAO/WHO consultation, WHO Technical Report Series 880, Geneva (1998).</w:t>
      </w:r>
    </w:p>
    <w:p w14:paraId="16DC879D" w14:textId="77777777" w:rsidR="00F7526D" w:rsidRPr="00A41025" w:rsidRDefault="00F7526D" w:rsidP="00A41025">
      <w:pPr>
        <w:pStyle w:val="Reference"/>
        <w:ind w:left="360"/>
        <w:jc w:val="left"/>
      </w:pPr>
      <w:r w:rsidRPr="00A41025">
        <w:t>Government of Canada: Dietary reference intakes tables: Reference values for elements (modified: 18 Dec. 2023).  https://www.canada.ca/en/health-canada/services/food-nutrition/healthy-eating/dietary-reference-intakes/tables/reference-values-elements.html.</w:t>
      </w:r>
    </w:p>
    <w:p w14:paraId="4BC9B00A" w14:textId="44AE78D7" w:rsidR="00A4301A" w:rsidRPr="00E909F8" w:rsidRDefault="00A4301A" w:rsidP="00134C27">
      <w:pPr>
        <w:pStyle w:val="Reference"/>
        <w:numPr>
          <w:ilvl w:val="0"/>
          <w:numId w:val="0"/>
        </w:numPr>
        <w:ind w:left="720"/>
        <w:jc w:val="left"/>
        <w:rPr>
          <w:rFonts w:asciiTheme="majorBidi" w:hAnsiTheme="majorBidi" w:cstheme="majorBidi"/>
        </w:rPr>
      </w:pPr>
    </w:p>
    <w:sectPr w:rsidR="00A4301A" w:rsidRPr="00E909F8" w:rsidSect="009E137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Pro-Semi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SemiCn">
    <w:altName w:val="Times New Roman"/>
    <w:panose1 w:val="00000000000000000000"/>
    <w:charset w:val="00"/>
    <w:family w:val="roman"/>
    <w:notTrueType/>
    <w:pitch w:val="default"/>
  </w:font>
  <w:font w:name="MyriadPro-SemiC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90" w:firstLine="0"/>
      </w:pPr>
      <w:rPr>
        <w:rFonts w:hint="default"/>
      </w:rPr>
    </w:lvl>
    <w:lvl w:ilvl="2">
      <w:start w:val="1"/>
      <w:numFmt w:val="decimal"/>
      <w:pStyle w:val="Subsubsection"/>
      <w:suff w:val="nothing"/>
      <w:lvlText w:val="%1.%2.%3.  "/>
      <w:lvlJc w:val="left"/>
      <w:pPr>
        <w:ind w:left="90" w:firstLine="142"/>
      </w:pPr>
      <w:rPr>
        <w:rFonts w:hint="default"/>
        <w:i/>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96F87"/>
    <w:multiLevelType w:val="hybridMultilevel"/>
    <w:tmpl w:val="9F9A502E"/>
    <w:lvl w:ilvl="0" w:tplc="0409000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412942740">
    <w:abstractNumId w:val="17"/>
  </w:num>
  <w:num w:numId="2" w16cid:durableId="1492985518">
    <w:abstractNumId w:val="4"/>
  </w:num>
  <w:num w:numId="3" w16cid:durableId="412514715">
    <w:abstractNumId w:val="14"/>
  </w:num>
  <w:num w:numId="4" w16cid:durableId="565527339">
    <w:abstractNumId w:val="8"/>
  </w:num>
  <w:num w:numId="5" w16cid:durableId="357586035">
    <w:abstractNumId w:val="13"/>
  </w:num>
  <w:num w:numId="6" w16cid:durableId="2025088581">
    <w:abstractNumId w:val="5"/>
  </w:num>
  <w:num w:numId="7" w16cid:durableId="757016794">
    <w:abstractNumId w:val="7"/>
  </w:num>
  <w:num w:numId="8" w16cid:durableId="1503543923">
    <w:abstractNumId w:val="2"/>
  </w:num>
  <w:num w:numId="9" w16cid:durableId="1633319862">
    <w:abstractNumId w:val="16"/>
  </w:num>
  <w:num w:numId="10" w16cid:durableId="1614171478">
    <w:abstractNumId w:val="10"/>
  </w:num>
  <w:num w:numId="11" w16cid:durableId="1326669883">
    <w:abstractNumId w:val="15"/>
  </w:num>
  <w:num w:numId="12" w16cid:durableId="1740665632">
    <w:abstractNumId w:val="12"/>
  </w:num>
  <w:num w:numId="13" w16cid:durableId="1479763330">
    <w:abstractNumId w:val="6"/>
  </w:num>
  <w:num w:numId="14" w16cid:durableId="491213448">
    <w:abstractNumId w:val="16"/>
  </w:num>
  <w:num w:numId="15" w16cid:durableId="906574361">
    <w:abstractNumId w:val="9"/>
  </w:num>
  <w:num w:numId="16" w16cid:durableId="60951020">
    <w:abstractNumId w:val="6"/>
  </w:num>
  <w:num w:numId="17" w16cid:durableId="191461417">
    <w:abstractNumId w:val="6"/>
  </w:num>
  <w:num w:numId="18" w16cid:durableId="1684549769">
    <w:abstractNumId w:val="6"/>
  </w:num>
  <w:num w:numId="19" w16cid:durableId="1493376057">
    <w:abstractNumId w:val="6"/>
  </w:num>
  <w:num w:numId="20" w16cid:durableId="839739907">
    <w:abstractNumId w:val="6"/>
  </w:num>
  <w:num w:numId="21" w16cid:durableId="1188714996">
    <w:abstractNumId w:val="6"/>
  </w:num>
  <w:num w:numId="22" w16cid:durableId="293096326">
    <w:abstractNumId w:val="6"/>
  </w:num>
  <w:num w:numId="23" w16cid:durableId="1394621897">
    <w:abstractNumId w:val="6"/>
  </w:num>
  <w:num w:numId="24" w16cid:durableId="1458446174">
    <w:abstractNumId w:val="6"/>
  </w:num>
  <w:num w:numId="25" w16cid:durableId="54281422">
    <w:abstractNumId w:val="6"/>
  </w:num>
  <w:num w:numId="26" w16cid:durableId="29695564">
    <w:abstractNumId w:val="6"/>
  </w:num>
  <w:num w:numId="27" w16cid:durableId="1757552850">
    <w:abstractNumId w:val="6"/>
  </w:num>
  <w:num w:numId="28" w16cid:durableId="1458790257">
    <w:abstractNumId w:val="6"/>
  </w:num>
  <w:num w:numId="29" w16cid:durableId="43331829">
    <w:abstractNumId w:val="13"/>
  </w:num>
  <w:num w:numId="30" w16cid:durableId="203955612">
    <w:abstractNumId w:val="13"/>
  </w:num>
  <w:num w:numId="31" w16cid:durableId="404956241">
    <w:abstractNumId w:val="13"/>
    <w:lvlOverride w:ilvl="0">
      <w:startOverride w:val="1"/>
    </w:lvlOverride>
  </w:num>
  <w:num w:numId="32" w16cid:durableId="169490421">
    <w:abstractNumId w:val="13"/>
  </w:num>
  <w:num w:numId="33" w16cid:durableId="515075146">
    <w:abstractNumId w:val="13"/>
    <w:lvlOverride w:ilvl="0">
      <w:startOverride w:val="1"/>
    </w:lvlOverride>
  </w:num>
  <w:num w:numId="34" w16cid:durableId="641734443">
    <w:abstractNumId w:val="13"/>
    <w:lvlOverride w:ilvl="0">
      <w:startOverride w:val="1"/>
    </w:lvlOverride>
  </w:num>
  <w:num w:numId="35" w16cid:durableId="1884169473">
    <w:abstractNumId w:val="14"/>
    <w:lvlOverride w:ilvl="0">
      <w:startOverride w:val="1"/>
    </w:lvlOverride>
  </w:num>
  <w:num w:numId="36" w16cid:durableId="1541087233">
    <w:abstractNumId w:val="14"/>
  </w:num>
  <w:num w:numId="37" w16cid:durableId="1328746468">
    <w:abstractNumId w:val="14"/>
    <w:lvlOverride w:ilvl="0">
      <w:startOverride w:val="1"/>
    </w:lvlOverride>
  </w:num>
  <w:num w:numId="38" w16cid:durableId="2092311722">
    <w:abstractNumId w:val="14"/>
  </w:num>
  <w:num w:numId="39" w16cid:durableId="1268387602">
    <w:abstractNumId w:val="14"/>
    <w:lvlOverride w:ilvl="0">
      <w:startOverride w:val="1"/>
    </w:lvlOverride>
  </w:num>
  <w:num w:numId="40" w16cid:durableId="1807501329">
    <w:abstractNumId w:val="14"/>
    <w:lvlOverride w:ilvl="0">
      <w:startOverride w:val="1"/>
    </w:lvlOverride>
  </w:num>
  <w:num w:numId="41" w16cid:durableId="1125461956">
    <w:abstractNumId w:val="14"/>
    <w:lvlOverride w:ilvl="0">
      <w:startOverride w:val="1"/>
    </w:lvlOverride>
  </w:num>
  <w:num w:numId="42" w16cid:durableId="1632512345">
    <w:abstractNumId w:val="14"/>
  </w:num>
  <w:num w:numId="43" w16cid:durableId="379481526">
    <w:abstractNumId w:val="14"/>
  </w:num>
  <w:num w:numId="44" w16cid:durableId="1646206347">
    <w:abstractNumId w:val="3"/>
  </w:num>
  <w:num w:numId="45" w16cid:durableId="2110195148">
    <w:abstractNumId w:val="0"/>
  </w:num>
  <w:num w:numId="46" w16cid:durableId="315257642">
    <w:abstractNumId w:val="1"/>
  </w:num>
  <w:num w:numId="47" w16cid:durableId="784814772">
    <w:abstractNumId w:val="11"/>
  </w:num>
  <w:num w:numId="48" w16cid:durableId="1504008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MTc2NjY0MjE0NTBR0lEKTi0uzszPAykwrQUAyT98kywAAAA="/>
  </w:docVars>
  <w:rsids>
    <w:rsidRoot w:val="00C14B14"/>
    <w:rsid w:val="00003D7C"/>
    <w:rsid w:val="00014140"/>
    <w:rsid w:val="00027428"/>
    <w:rsid w:val="00031EC9"/>
    <w:rsid w:val="000436E2"/>
    <w:rsid w:val="00044028"/>
    <w:rsid w:val="00066FED"/>
    <w:rsid w:val="00075EA6"/>
    <w:rsid w:val="0007709F"/>
    <w:rsid w:val="000853A1"/>
    <w:rsid w:val="0008599B"/>
    <w:rsid w:val="00086F62"/>
    <w:rsid w:val="00090674"/>
    <w:rsid w:val="00090B99"/>
    <w:rsid w:val="0009320B"/>
    <w:rsid w:val="00096AE0"/>
    <w:rsid w:val="000B1B74"/>
    <w:rsid w:val="000B3A2D"/>
    <w:rsid w:val="000B49C0"/>
    <w:rsid w:val="000B78C9"/>
    <w:rsid w:val="000C1717"/>
    <w:rsid w:val="000C212B"/>
    <w:rsid w:val="000C346F"/>
    <w:rsid w:val="000E0070"/>
    <w:rsid w:val="000E382F"/>
    <w:rsid w:val="000E75CD"/>
    <w:rsid w:val="000E7D48"/>
    <w:rsid w:val="000F0D31"/>
    <w:rsid w:val="001011FB"/>
    <w:rsid w:val="001036BA"/>
    <w:rsid w:val="001146DC"/>
    <w:rsid w:val="00114AB1"/>
    <w:rsid w:val="001209FC"/>
    <w:rsid w:val="001230FF"/>
    <w:rsid w:val="00130BD7"/>
    <w:rsid w:val="00134C27"/>
    <w:rsid w:val="00140619"/>
    <w:rsid w:val="00153A8E"/>
    <w:rsid w:val="00155B67"/>
    <w:rsid w:val="001562AF"/>
    <w:rsid w:val="00156A29"/>
    <w:rsid w:val="00161A5B"/>
    <w:rsid w:val="0016385D"/>
    <w:rsid w:val="00166E4E"/>
    <w:rsid w:val="0016782F"/>
    <w:rsid w:val="001937E9"/>
    <w:rsid w:val="001964E5"/>
    <w:rsid w:val="001B263B"/>
    <w:rsid w:val="001B476A"/>
    <w:rsid w:val="001C764F"/>
    <w:rsid w:val="001C7BB3"/>
    <w:rsid w:val="001D469C"/>
    <w:rsid w:val="001D5A06"/>
    <w:rsid w:val="00201316"/>
    <w:rsid w:val="00210EEB"/>
    <w:rsid w:val="0021619E"/>
    <w:rsid w:val="0023171B"/>
    <w:rsid w:val="00236BFC"/>
    <w:rsid w:val="00237437"/>
    <w:rsid w:val="00242EAD"/>
    <w:rsid w:val="00245970"/>
    <w:rsid w:val="002502FD"/>
    <w:rsid w:val="002530CC"/>
    <w:rsid w:val="00274622"/>
    <w:rsid w:val="00285D24"/>
    <w:rsid w:val="00290390"/>
    <w:rsid w:val="002915D3"/>
    <w:rsid w:val="002924DB"/>
    <w:rsid w:val="002941DA"/>
    <w:rsid w:val="00294FBC"/>
    <w:rsid w:val="002A0576"/>
    <w:rsid w:val="002B5648"/>
    <w:rsid w:val="002C01EA"/>
    <w:rsid w:val="002E3C35"/>
    <w:rsid w:val="002E5FF6"/>
    <w:rsid w:val="002F2B6C"/>
    <w:rsid w:val="002F5298"/>
    <w:rsid w:val="00313DE4"/>
    <w:rsid w:val="003174D4"/>
    <w:rsid w:val="00326AE0"/>
    <w:rsid w:val="00337E4F"/>
    <w:rsid w:val="00340C36"/>
    <w:rsid w:val="00346A9D"/>
    <w:rsid w:val="00354BAF"/>
    <w:rsid w:val="00370E6E"/>
    <w:rsid w:val="0039376F"/>
    <w:rsid w:val="003A287B"/>
    <w:rsid w:val="003A5C85"/>
    <w:rsid w:val="003A61B1"/>
    <w:rsid w:val="003A62DF"/>
    <w:rsid w:val="003B0050"/>
    <w:rsid w:val="003B3606"/>
    <w:rsid w:val="003B76FC"/>
    <w:rsid w:val="003C380B"/>
    <w:rsid w:val="003D6312"/>
    <w:rsid w:val="003E4316"/>
    <w:rsid w:val="003E7945"/>
    <w:rsid w:val="003E7C74"/>
    <w:rsid w:val="003F31C6"/>
    <w:rsid w:val="0040225B"/>
    <w:rsid w:val="00402DA2"/>
    <w:rsid w:val="00403884"/>
    <w:rsid w:val="00405D79"/>
    <w:rsid w:val="00416D3E"/>
    <w:rsid w:val="00425AC2"/>
    <w:rsid w:val="00443553"/>
    <w:rsid w:val="0044771F"/>
    <w:rsid w:val="00461020"/>
    <w:rsid w:val="00481B83"/>
    <w:rsid w:val="00484F2A"/>
    <w:rsid w:val="004A4B8F"/>
    <w:rsid w:val="004B151D"/>
    <w:rsid w:val="004B3B3C"/>
    <w:rsid w:val="004B49BC"/>
    <w:rsid w:val="004C350D"/>
    <w:rsid w:val="004C7243"/>
    <w:rsid w:val="004D6B6A"/>
    <w:rsid w:val="004E0EF1"/>
    <w:rsid w:val="004E21DE"/>
    <w:rsid w:val="004E3C57"/>
    <w:rsid w:val="004E3CB2"/>
    <w:rsid w:val="004E7115"/>
    <w:rsid w:val="00500800"/>
    <w:rsid w:val="00506F45"/>
    <w:rsid w:val="005231F1"/>
    <w:rsid w:val="00525813"/>
    <w:rsid w:val="0053513F"/>
    <w:rsid w:val="00574405"/>
    <w:rsid w:val="005854B0"/>
    <w:rsid w:val="0058675E"/>
    <w:rsid w:val="00594CE1"/>
    <w:rsid w:val="005A0E21"/>
    <w:rsid w:val="005A34D0"/>
    <w:rsid w:val="005B3A34"/>
    <w:rsid w:val="005D4601"/>
    <w:rsid w:val="005D49AF"/>
    <w:rsid w:val="005D6658"/>
    <w:rsid w:val="005E415C"/>
    <w:rsid w:val="005E71ED"/>
    <w:rsid w:val="005E7946"/>
    <w:rsid w:val="005F7475"/>
    <w:rsid w:val="00606063"/>
    <w:rsid w:val="00611299"/>
    <w:rsid w:val="0061299A"/>
    <w:rsid w:val="00613B4D"/>
    <w:rsid w:val="00616365"/>
    <w:rsid w:val="00616F3B"/>
    <w:rsid w:val="006171F4"/>
    <w:rsid w:val="006249A7"/>
    <w:rsid w:val="00630B65"/>
    <w:rsid w:val="00637A41"/>
    <w:rsid w:val="0064225B"/>
    <w:rsid w:val="006763F9"/>
    <w:rsid w:val="00680EF6"/>
    <w:rsid w:val="006949BC"/>
    <w:rsid w:val="006A7A88"/>
    <w:rsid w:val="006D1229"/>
    <w:rsid w:val="006D372F"/>
    <w:rsid w:val="006D3C11"/>
    <w:rsid w:val="006D57D8"/>
    <w:rsid w:val="006D7A18"/>
    <w:rsid w:val="006E4474"/>
    <w:rsid w:val="006E5B77"/>
    <w:rsid w:val="006F3511"/>
    <w:rsid w:val="00701388"/>
    <w:rsid w:val="00711AEB"/>
    <w:rsid w:val="00723B7F"/>
    <w:rsid w:val="00725861"/>
    <w:rsid w:val="0073393A"/>
    <w:rsid w:val="0073539D"/>
    <w:rsid w:val="00736EE7"/>
    <w:rsid w:val="00767203"/>
    <w:rsid w:val="00767B8A"/>
    <w:rsid w:val="00767E6E"/>
    <w:rsid w:val="00775481"/>
    <w:rsid w:val="00780087"/>
    <w:rsid w:val="00782AFE"/>
    <w:rsid w:val="00794A27"/>
    <w:rsid w:val="007A233B"/>
    <w:rsid w:val="007B4863"/>
    <w:rsid w:val="007C65E6"/>
    <w:rsid w:val="007D406B"/>
    <w:rsid w:val="007D4407"/>
    <w:rsid w:val="007E1CA3"/>
    <w:rsid w:val="007E51D5"/>
    <w:rsid w:val="00804E2F"/>
    <w:rsid w:val="00812D62"/>
    <w:rsid w:val="00812F29"/>
    <w:rsid w:val="00821713"/>
    <w:rsid w:val="00827050"/>
    <w:rsid w:val="0083278B"/>
    <w:rsid w:val="00834538"/>
    <w:rsid w:val="00850E89"/>
    <w:rsid w:val="008675D4"/>
    <w:rsid w:val="008930E4"/>
    <w:rsid w:val="00893821"/>
    <w:rsid w:val="008A45E6"/>
    <w:rsid w:val="008A7B9C"/>
    <w:rsid w:val="008B39FA"/>
    <w:rsid w:val="008B4754"/>
    <w:rsid w:val="008D53EA"/>
    <w:rsid w:val="008E3108"/>
    <w:rsid w:val="008E6A7A"/>
    <w:rsid w:val="008E7254"/>
    <w:rsid w:val="008F1038"/>
    <w:rsid w:val="008F6A66"/>
    <w:rsid w:val="008F7046"/>
    <w:rsid w:val="009005FC"/>
    <w:rsid w:val="00900716"/>
    <w:rsid w:val="009019EC"/>
    <w:rsid w:val="00922E5A"/>
    <w:rsid w:val="00931A64"/>
    <w:rsid w:val="00943315"/>
    <w:rsid w:val="00943A06"/>
    <w:rsid w:val="00946C27"/>
    <w:rsid w:val="009A4F3D"/>
    <w:rsid w:val="009A76D9"/>
    <w:rsid w:val="009B19DC"/>
    <w:rsid w:val="009B2275"/>
    <w:rsid w:val="009B696B"/>
    <w:rsid w:val="009B7671"/>
    <w:rsid w:val="009D2CA5"/>
    <w:rsid w:val="009E1372"/>
    <w:rsid w:val="009E5BA1"/>
    <w:rsid w:val="009F056E"/>
    <w:rsid w:val="00A24B0B"/>
    <w:rsid w:val="00A24F3D"/>
    <w:rsid w:val="00A26DCD"/>
    <w:rsid w:val="00A2749D"/>
    <w:rsid w:val="00A314BB"/>
    <w:rsid w:val="00A32B7D"/>
    <w:rsid w:val="00A41025"/>
    <w:rsid w:val="00A4301A"/>
    <w:rsid w:val="00A5596B"/>
    <w:rsid w:val="00A61709"/>
    <w:rsid w:val="00A62468"/>
    <w:rsid w:val="00A646B3"/>
    <w:rsid w:val="00A6739B"/>
    <w:rsid w:val="00A87E85"/>
    <w:rsid w:val="00A90413"/>
    <w:rsid w:val="00A94CB6"/>
    <w:rsid w:val="00AA594F"/>
    <w:rsid w:val="00AA7196"/>
    <w:rsid w:val="00AA728C"/>
    <w:rsid w:val="00AB0A9C"/>
    <w:rsid w:val="00AB6F09"/>
    <w:rsid w:val="00AB7119"/>
    <w:rsid w:val="00AD5855"/>
    <w:rsid w:val="00AE2A63"/>
    <w:rsid w:val="00AE7500"/>
    <w:rsid w:val="00AE7F87"/>
    <w:rsid w:val="00AF3542"/>
    <w:rsid w:val="00AF5ABE"/>
    <w:rsid w:val="00B001EF"/>
    <w:rsid w:val="00B00415"/>
    <w:rsid w:val="00B03C2A"/>
    <w:rsid w:val="00B048DF"/>
    <w:rsid w:val="00B073E4"/>
    <w:rsid w:val="00B1000D"/>
    <w:rsid w:val="00B10134"/>
    <w:rsid w:val="00B16BFE"/>
    <w:rsid w:val="00B26F2D"/>
    <w:rsid w:val="00B500E5"/>
    <w:rsid w:val="00B75EA8"/>
    <w:rsid w:val="00B80E5D"/>
    <w:rsid w:val="00B83C28"/>
    <w:rsid w:val="00B86F77"/>
    <w:rsid w:val="00BA0017"/>
    <w:rsid w:val="00BA39BB"/>
    <w:rsid w:val="00BA3B3D"/>
    <w:rsid w:val="00BB7EEA"/>
    <w:rsid w:val="00BC03D5"/>
    <w:rsid w:val="00BC2FBB"/>
    <w:rsid w:val="00BC44AA"/>
    <w:rsid w:val="00BD1909"/>
    <w:rsid w:val="00BE5E16"/>
    <w:rsid w:val="00BE5FD1"/>
    <w:rsid w:val="00BE7208"/>
    <w:rsid w:val="00C02AFC"/>
    <w:rsid w:val="00C06E05"/>
    <w:rsid w:val="00C14B14"/>
    <w:rsid w:val="00C16B36"/>
    <w:rsid w:val="00C16C58"/>
    <w:rsid w:val="00C17370"/>
    <w:rsid w:val="00C175B6"/>
    <w:rsid w:val="00C2054D"/>
    <w:rsid w:val="00C24E73"/>
    <w:rsid w:val="00C252EB"/>
    <w:rsid w:val="00C26EC0"/>
    <w:rsid w:val="00C31998"/>
    <w:rsid w:val="00C35D29"/>
    <w:rsid w:val="00C56C77"/>
    <w:rsid w:val="00C66A79"/>
    <w:rsid w:val="00C84923"/>
    <w:rsid w:val="00C930AF"/>
    <w:rsid w:val="00CA47B1"/>
    <w:rsid w:val="00CB4093"/>
    <w:rsid w:val="00CB7B3E"/>
    <w:rsid w:val="00CC739D"/>
    <w:rsid w:val="00CF29DA"/>
    <w:rsid w:val="00D04468"/>
    <w:rsid w:val="00D30640"/>
    <w:rsid w:val="00D30C59"/>
    <w:rsid w:val="00D36257"/>
    <w:rsid w:val="00D4687E"/>
    <w:rsid w:val="00D53A12"/>
    <w:rsid w:val="00D66AB5"/>
    <w:rsid w:val="00D826B7"/>
    <w:rsid w:val="00D87E2A"/>
    <w:rsid w:val="00DA4BF9"/>
    <w:rsid w:val="00DB0C43"/>
    <w:rsid w:val="00DC6ACB"/>
    <w:rsid w:val="00DD3DA2"/>
    <w:rsid w:val="00DE3354"/>
    <w:rsid w:val="00DF7DCD"/>
    <w:rsid w:val="00E07C32"/>
    <w:rsid w:val="00E22852"/>
    <w:rsid w:val="00E50B7D"/>
    <w:rsid w:val="00E57D91"/>
    <w:rsid w:val="00E7368F"/>
    <w:rsid w:val="00E904A1"/>
    <w:rsid w:val="00E909F8"/>
    <w:rsid w:val="00EB3CE9"/>
    <w:rsid w:val="00EB7D28"/>
    <w:rsid w:val="00EC0D0C"/>
    <w:rsid w:val="00ED4A2C"/>
    <w:rsid w:val="00ED5CDC"/>
    <w:rsid w:val="00EF1636"/>
    <w:rsid w:val="00EF2728"/>
    <w:rsid w:val="00EF6940"/>
    <w:rsid w:val="00F01909"/>
    <w:rsid w:val="00F17E23"/>
    <w:rsid w:val="00F2044A"/>
    <w:rsid w:val="00F20BFC"/>
    <w:rsid w:val="00F24D5F"/>
    <w:rsid w:val="00F47D08"/>
    <w:rsid w:val="00F5641B"/>
    <w:rsid w:val="00F67FE9"/>
    <w:rsid w:val="00F7092E"/>
    <w:rsid w:val="00F726C3"/>
    <w:rsid w:val="00F7526D"/>
    <w:rsid w:val="00F820CA"/>
    <w:rsid w:val="00F8554C"/>
    <w:rsid w:val="00F910C6"/>
    <w:rsid w:val="00F95F82"/>
    <w:rsid w:val="00F97A90"/>
    <w:rsid w:val="00FA192A"/>
    <w:rsid w:val="00FB0900"/>
    <w:rsid w:val="00FC2F35"/>
    <w:rsid w:val="00FC3FD7"/>
    <w:rsid w:val="00FC6E1F"/>
    <w:rsid w:val="00FD1FC6"/>
    <w:rsid w:val="00FE136B"/>
    <w:rsid w:val="00FE5869"/>
    <w:rsid w:val="00FF0B35"/>
    <w:rsid w:val="00FF4D3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011FB"/>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3B76FC"/>
    <w:rPr>
      <w:b/>
      <w:caps/>
      <w:sz w:val="24"/>
      <w:lang w:val="en-US" w:eastAsia="en-US"/>
    </w:rPr>
  </w:style>
  <w:style w:type="character" w:customStyle="1" w:styleId="Heading2Char">
    <w:name w:val="Heading 2 Char"/>
    <w:basedOn w:val="DefaultParagraphFont"/>
    <w:link w:val="Heading2"/>
    <w:rsid w:val="003B76FC"/>
    <w:rPr>
      <w:b/>
      <w:sz w:val="24"/>
      <w:lang w:val="en-US" w:eastAsia="en-US"/>
    </w:rPr>
  </w:style>
  <w:style w:type="character" w:styleId="PlaceholderText">
    <w:name w:val="Placeholder Text"/>
    <w:basedOn w:val="DefaultParagraphFont"/>
    <w:uiPriority w:val="99"/>
    <w:semiHidden/>
    <w:rsid w:val="000C1717"/>
    <w:rPr>
      <w:color w:val="666666"/>
    </w:rPr>
  </w:style>
  <w:style w:type="paragraph" w:customStyle="1" w:styleId="Subsubsection">
    <w:name w:val="Subsubsection"/>
    <w:next w:val="Normal"/>
    <w:rsid w:val="00461020"/>
    <w:pPr>
      <w:numPr>
        <w:ilvl w:val="2"/>
        <w:numId w:val="46"/>
      </w:numPr>
      <w:spacing w:before="240"/>
      <w:ind w:firstLine="0"/>
    </w:pPr>
    <w:rPr>
      <w:rFonts w:ascii="Times" w:hAnsi="Times"/>
      <w:i/>
      <w:iCs/>
      <w:color w:val="000000"/>
      <w:sz w:val="22"/>
      <w:szCs w:val="22"/>
      <w:lang w:eastAsia="en-US"/>
    </w:rPr>
  </w:style>
  <w:style w:type="paragraph" w:customStyle="1" w:styleId="Section">
    <w:name w:val="Section"/>
    <w:next w:val="Normal"/>
    <w:rsid w:val="00461020"/>
    <w:pPr>
      <w:numPr>
        <w:numId w:val="46"/>
      </w:numPr>
      <w:spacing w:before="240"/>
    </w:pPr>
    <w:rPr>
      <w:rFonts w:ascii="Times" w:hAnsi="Times"/>
      <w:b/>
      <w:iCs/>
      <w:color w:val="000000"/>
      <w:sz w:val="22"/>
      <w:szCs w:val="22"/>
      <w:lang w:eastAsia="en-US"/>
    </w:rPr>
  </w:style>
  <w:style w:type="paragraph" w:customStyle="1" w:styleId="Subsection">
    <w:name w:val="Subsection"/>
    <w:next w:val="Normal"/>
    <w:rsid w:val="00461020"/>
    <w:pPr>
      <w:numPr>
        <w:ilvl w:val="1"/>
        <w:numId w:val="46"/>
      </w:numPr>
      <w:spacing w:before="240"/>
    </w:pPr>
    <w:rPr>
      <w:rFonts w:ascii="Times" w:hAnsi="Times"/>
      <w:iCs/>
      <w:color w:val="000000"/>
      <w:sz w:val="22"/>
      <w:szCs w:val="22"/>
      <w:lang w:eastAsia="en-US"/>
    </w:rPr>
  </w:style>
  <w:style w:type="paragraph" w:customStyle="1" w:styleId="BodytextIndented">
    <w:name w:val="BodytextIndented"/>
    <w:basedOn w:val="Normal"/>
    <w:rsid w:val="007E51D5"/>
    <w:pPr>
      <w:ind w:firstLine="284"/>
      <w:jc w:val="both"/>
    </w:pPr>
    <w:rPr>
      <w:rFonts w:ascii="Times" w:hAnsi="Times"/>
      <w:iCs/>
      <w:color w:val="000000"/>
      <w:sz w:val="22"/>
      <w:szCs w:val="22"/>
    </w:rPr>
  </w:style>
  <w:style w:type="character" w:customStyle="1" w:styleId="fontstyle01">
    <w:name w:val="fontstyle01"/>
    <w:basedOn w:val="DefaultParagraphFont"/>
    <w:rsid w:val="001209FC"/>
    <w:rPr>
      <w:rFonts w:ascii="MyriadPro-Semibold" w:hAnsi="MyriadPro-Semibold" w:hint="default"/>
      <w:b w:val="0"/>
      <w:bCs w:val="0"/>
      <w:i w:val="0"/>
      <w:iCs w:val="0"/>
      <w:color w:val="000000"/>
      <w:sz w:val="20"/>
      <w:szCs w:val="20"/>
    </w:rPr>
  </w:style>
  <w:style w:type="character" w:customStyle="1" w:styleId="topicparatopictextcub0d">
    <w:name w:val="topicpara_topictext__cub0d"/>
    <w:basedOn w:val="DefaultParagraphFont"/>
    <w:rsid w:val="00210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6344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7542492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www.fssai.gov.in/upload/advisories/2020/01/5e159e0a809bbLetter_RDA_08_01_2020.pdf(202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anada.ca/content/dam/hc-sc/migration/hc-sc/fn-an/alt_formats/hpfb-dgpsa/pdf/nutrition/dri_tables-eng.pdf" TargetMode="External"/><Relationship Id="rId2" Type="http://schemas.openxmlformats.org/officeDocument/2006/relationships/customXml" Target="../customXml/item2.xml"/><Relationship Id="rId16" Type="http://schemas.openxmlformats.org/officeDocument/2006/relationships/hyperlink" Target="https://en.wikipedia.org/wiki/Encyclop%C3%A6dia_Britann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alidaal-shabeeb@karabuk.edu.tr" TargetMode="External"/><Relationship Id="rId5" Type="http://schemas.openxmlformats.org/officeDocument/2006/relationships/numbering" Target="numbering.xml"/><Relationship Id="rId15" Type="http://schemas.openxmlformats.org/officeDocument/2006/relationships/hyperlink" Target="https://doi.org/10.47604/ijf.1024" TargetMode="External"/><Relationship Id="rId10" Type="http://schemas.openxmlformats.org/officeDocument/2006/relationships/hyperlink" Target="mailto:abdalijwad@gmail.com" TargetMode="External"/><Relationship Id="rId19" Type="http://schemas.openxmlformats.org/officeDocument/2006/relationships/hyperlink" Target="http://www.nap.edu/" TargetMode="External"/><Relationship Id="rId4" Type="http://schemas.openxmlformats.org/officeDocument/2006/relationships/customXml" Target="../customXml/item4.xml"/><Relationship Id="rId9" Type="http://schemas.openxmlformats.org/officeDocument/2006/relationships/hyperlink" Target="mailto:drsaadnafea1969@gmail.com"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9265091863517"/>
          <c:y val="9.1213342426684857E-2"/>
          <c:w val="0.82446981627296589"/>
          <c:h val="0.7982792898919131"/>
        </c:manualLayout>
      </c:layout>
      <c:bar3DChart>
        <c:barDir val="col"/>
        <c:grouping val="stacked"/>
        <c:varyColors val="0"/>
        <c:ser>
          <c:idx val="0"/>
          <c:order val="0"/>
          <c:tx>
            <c:v>Cr</c:v>
          </c:tx>
          <c:spPr>
            <a:solidFill>
              <a:schemeClr val="accent1"/>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khalid'!$B$6:$K$6</c:f>
              <c:numCache>
                <c:formatCode>General</c:formatCode>
                <c:ptCount val="10"/>
                <c:pt idx="0">
                  <c:v>4.2</c:v>
                </c:pt>
                <c:pt idx="1">
                  <c:v>1.49</c:v>
                </c:pt>
                <c:pt idx="2">
                  <c:v>24.5</c:v>
                </c:pt>
                <c:pt idx="3">
                  <c:v>2.39</c:v>
                </c:pt>
                <c:pt idx="4">
                  <c:v>1.49</c:v>
                </c:pt>
                <c:pt idx="5">
                  <c:v>9.3000000000000007</c:v>
                </c:pt>
                <c:pt idx="6">
                  <c:v>1.49</c:v>
                </c:pt>
                <c:pt idx="7">
                  <c:v>215.3</c:v>
                </c:pt>
                <c:pt idx="8">
                  <c:v>8.5</c:v>
                </c:pt>
                <c:pt idx="9">
                  <c:v>1.49</c:v>
                </c:pt>
              </c:numCache>
            </c:numRef>
          </c:val>
          <c:extLst>
            <c:ext xmlns:c16="http://schemas.microsoft.com/office/drawing/2014/chart" uri="{C3380CC4-5D6E-409C-BE32-E72D297353CC}">
              <c16:uniqueId val="{00000000-E140-411D-A2F1-4F8DF389A237}"/>
            </c:ext>
          </c:extLst>
        </c:ser>
        <c:ser>
          <c:idx val="1"/>
          <c:order val="1"/>
          <c:tx>
            <c:v>Sb</c:v>
          </c:tx>
          <c:spPr>
            <a:solidFill>
              <a:schemeClr val="accent2"/>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khalid'!$B$7:$K$7</c:f>
              <c:numCache>
                <c:formatCode>General</c:formatCode>
                <c:ptCount val="10"/>
                <c:pt idx="0">
                  <c:v>6</c:v>
                </c:pt>
                <c:pt idx="1">
                  <c:v>37.700000000000003</c:v>
                </c:pt>
                <c:pt idx="2">
                  <c:v>12.2</c:v>
                </c:pt>
                <c:pt idx="3">
                  <c:v>9.9</c:v>
                </c:pt>
                <c:pt idx="4">
                  <c:v>11.8</c:v>
                </c:pt>
                <c:pt idx="5">
                  <c:v>5.6</c:v>
                </c:pt>
                <c:pt idx="6">
                  <c:v>9.6999999999999993</c:v>
                </c:pt>
                <c:pt idx="7">
                  <c:v>3.99</c:v>
                </c:pt>
                <c:pt idx="8">
                  <c:v>11.3</c:v>
                </c:pt>
                <c:pt idx="9">
                  <c:v>9.9</c:v>
                </c:pt>
              </c:numCache>
            </c:numRef>
          </c:val>
          <c:extLst>
            <c:ext xmlns:c16="http://schemas.microsoft.com/office/drawing/2014/chart" uri="{C3380CC4-5D6E-409C-BE32-E72D297353CC}">
              <c16:uniqueId val="{00000001-E140-411D-A2F1-4F8DF389A237}"/>
            </c:ext>
          </c:extLst>
        </c:ser>
        <c:ser>
          <c:idx val="2"/>
          <c:order val="2"/>
          <c:tx>
            <c:v>Cd</c:v>
          </c:tx>
          <c:spPr>
            <a:solidFill>
              <a:schemeClr val="accent3"/>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khalid'!$B$8:$K$8</c:f>
              <c:numCache>
                <c:formatCode>General</c:formatCode>
                <c:ptCount val="10"/>
                <c:pt idx="0">
                  <c:v>1.6</c:v>
                </c:pt>
                <c:pt idx="1">
                  <c:v>11.5</c:v>
                </c:pt>
                <c:pt idx="2">
                  <c:v>2.6</c:v>
                </c:pt>
                <c:pt idx="3">
                  <c:v>0.4</c:v>
                </c:pt>
                <c:pt idx="4">
                  <c:v>1.99</c:v>
                </c:pt>
                <c:pt idx="5">
                  <c:v>0.8</c:v>
                </c:pt>
                <c:pt idx="6">
                  <c:v>1.2</c:v>
                </c:pt>
                <c:pt idx="7">
                  <c:v>1.99</c:v>
                </c:pt>
                <c:pt idx="8">
                  <c:v>1.8</c:v>
                </c:pt>
                <c:pt idx="9">
                  <c:v>1.3</c:v>
                </c:pt>
              </c:numCache>
            </c:numRef>
          </c:val>
          <c:extLst>
            <c:ext xmlns:c16="http://schemas.microsoft.com/office/drawing/2014/chart" uri="{C3380CC4-5D6E-409C-BE32-E72D297353CC}">
              <c16:uniqueId val="{00000002-E140-411D-A2F1-4F8DF389A237}"/>
            </c:ext>
          </c:extLst>
        </c:ser>
        <c:ser>
          <c:idx val="3"/>
          <c:order val="3"/>
          <c:tx>
            <c:v>Sn</c:v>
          </c:tx>
          <c:spPr>
            <a:solidFill>
              <a:schemeClr val="accent4"/>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khalid'!$B$9:$K$9</c:f>
              <c:numCache>
                <c:formatCode>General</c:formatCode>
                <c:ptCount val="10"/>
                <c:pt idx="0">
                  <c:v>1.5</c:v>
                </c:pt>
                <c:pt idx="1">
                  <c:v>34</c:v>
                </c:pt>
                <c:pt idx="2">
                  <c:v>5.7</c:v>
                </c:pt>
                <c:pt idx="3">
                  <c:v>3.89</c:v>
                </c:pt>
                <c:pt idx="4">
                  <c:v>7</c:v>
                </c:pt>
                <c:pt idx="5">
                  <c:v>3.89</c:v>
                </c:pt>
                <c:pt idx="6">
                  <c:v>3.89</c:v>
                </c:pt>
                <c:pt idx="7">
                  <c:v>6.1</c:v>
                </c:pt>
                <c:pt idx="8">
                  <c:v>8</c:v>
                </c:pt>
                <c:pt idx="9">
                  <c:v>6.9</c:v>
                </c:pt>
              </c:numCache>
            </c:numRef>
          </c:val>
          <c:extLst>
            <c:ext xmlns:c16="http://schemas.microsoft.com/office/drawing/2014/chart" uri="{C3380CC4-5D6E-409C-BE32-E72D297353CC}">
              <c16:uniqueId val="{00000003-E140-411D-A2F1-4F8DF389A237}"/>
            </c:ext>
          </c:extLst>
        </c:ser>
        <c:ser>
          <c:idx val="4"/>
          <c:order val="4"/>
          <c:tx>
            <c:v>Cu</c:v>
          </c:tx>
          <c:spPr>
            <a:solidFill>
              <a:schemeClr val="accent5"/>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khalid'!$B$10:$K$10</c:f>
              <c:numCache>
                <c:formatCode>General</c:formatCode>
                <c:ptCount val="10"/>
                <c:pt idx="0">
                  <c:v>109.7</c:v>
                </c:pt>
                <c:pt idx="1">
                  <c:v>8.9</c:v>
                </c:pt>
                <c:pt idx="2">
                  <c:v>25.5</c:v>
                </c:pt>
                <c:pt idx="3">
                  <c:v>14.1</c:v>
                </c:pt>
                <c:pt idx="4">
                  <c:v>1.3</c:v>
                </c:pt>
                <c:pt idx="5">
                  <c:v>14.9</c:v>
                </c:pt>
                <c:pt idx="6">
                  <c:v>8.9</c:v>
                </c:pt>
                <c:pt idx="7">
                  <c:v>35.9</c:v>
                </c:pt>
                <c:pt idx="8">
                  <c:v>8.9</c:v>
                </c:pt>
                <c:pt idx="9">
                  <c:v>9.1</c:v>
                </c:pt>
              </c:numCache>
            </c:numRef>
          </c:val>
          <c:extLst>
            <c:ext xmlns:c16="http://schemas.microsoft.com/office/drawing/2014/chart" uri="{C3380CC4-5D6E-409C-BE32-E72D297353CC}">
              <c16:uniqueId val="{00000004-E140-411D-A2F1-4F8DF389A237}"/>
            </c:ext>
          </c:extLst>
        </c:ser>
        <c:ser>
          <c:idx val="5"/>
          <c:order val="5"/>
          <c:tx>
            <c:v>As</c:v>
          </c:tx>
          <c:spPr>
            <a:solidFill>
              <a:schemeClr val="accent6"/>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khalid'!$B$11:$K$11</c:f>
              <c:numCache>
                <c:formatCode>General</c:formatCode>
                <c:ptCount val="10"/>
                <c:pt idx="0">
                  <c:v>0.69</c:v>
                </c:pt>
                <c:pt idx="1">
                  <c:v>0.69</c:v>
                </c:pt>
                <c:pt idx="2">
                  <c:v>0.69</c:v>
                </c:pt>
                <c:pt idx="3">
                  <c:v>0.69</c:v>
                </c:pt>
                <c:pt idx="4">
                  <c:v>0.69</c:v>
                </c:pt>
                <c:pt idx="5">
                  <c:v>0.69</c:v>
                </c:pt>
                <c:pt idx="6">
                  <c:v>0.69</c:v>
                </c:pt>
                <c:pt idx="7">
                  <c:v>6</c:v>
                </c:pt>
                <c:pt idx="8">
                  <c:v>0.69</c:v>
                </c:pt>
                <c:pt idx="9">
                  <c:v>0.69</c:v>
                </c:pt>
              </c:numCache>
            </c:numRef>
          </c:val>
          <c:extLst>
            <c:ext xmlns:c16="http://schemas.microsoft.com/office/drawing/2014/chart" uri="{C3380CC4-5D6E-409C-BE32-E72D297353CC}">
              <c16:uniqueId val="{00000005-E140-411D-A2F1-4F8DF389A237}"/>
            </c:ext>
          </c:extLst>
        </c:ser>
        <c:ser>
          <c:idx val="6"/>
          <c:order val="6"/>
          <c:tx>
            <c:v>Hg</c:v>
          </c:tx>
          <c:spPr>
            <a:solidFill>
              <a:schemeClr val="accent1">
                <a:lumMod val="60000"/>
              </a:schemeClr>
            </a:solidFill>
            <a:ln>
              <a:noFill/>
            </a:ln>
            <a:effectLst/>
            <a:sp3d/>
          </c:spPr>
          <c:invertIfNegative val="0"/>
          <c:cat>
            <c:strRef>
              <c:f>'C:\Users\msi\AppData\Roaming\Microsoft\Excel\[Excel  جميع التجارب-1 (version 1).xlsb]dr khalid'!$B$2:$K$2</c:f>
              <c:strCache>
                <c:ptCount val="10"/>
                <c:pt idx="0">
                  <c:v>S1</c:v>
                </c:pt>
                <c:pt idx="1">
                  <c:v>S2</c:v>
                </c:pt>
                <c:pt idx="2">
                  <c:v>S3</c:v>
                </c:pt>
                <c:pt idx="3">
                  <c:v>S4</c:v>
                </c:pt>
                <c:pt idx="4">
                  <c:v>S5</c:v>
                </c:pt>
                <c:pt idx="5">
                  <c:v>S6</c:v>
                </c:pt>
                <c:pt idx="6">
                  <c:v>S7</c:v>
                </c:pt>
                <c:pt idx="7">
                  <c:v>S8</c:v>
                </c:pt>
                <c:pt idx="8">
                  <c:v>S9</c:v>
                </c:pt>
                <c:pt idx="9">
                  <c:v>S10</c:v>
                </c:pt>
              </c:strCache>
            </c:strRef>
          </c:cat>
          <c:val>
            <c:numRef>
              <c:f>'C:\Users\msi\AppData\Roaming\Microsoft\Excel\[Excel  جميع التجارب-1 (version 1).xlsb]dr khalid'!$B$12:$K$12</c:f>
              <c:numCache>
                <c:formatCode>General</c:formatCode>
                <c:ptCount val="10"/>
                <c:pt idx="0">
                  <c:v>0.3</c:v>
                </c:pt>
                <c:pt idx="1">
                  <c:v>0.99</c:v>
                </c:pt>
                <c:pt idx="2">
                  <c:v>0.99</c:v>
                </c:pt>
                <c:pt idx="3">
                  <c:v>0.99</c:v>
                </c:pt>
                <c:pt idx="4">
                  <c:v>0.99</c:v>
                </c:pt>
                <c:pt idx="5">
                  <c:v>0.4</c:v>
                </c:pt>
                <c:pt idx="6">
                  <c:v>0.99</c:v>
                </c:pt>
                <c:pt idx="7">
                  <c:v>0.99</c:v>
                </c:pt>
                <c:pt idx="8">
                  <c:v>0.99</c:v>
                </c:pt>
                <c:pt idx="9">
                  <c:v>0.99</c:v>
                </c:pt>
              </c:numCache>
            </c:numRef>
          </c:val>
          <c:extLst>
            <c:ext xmlns:c16="http://schemas.microsoft.com/office/drawing/2014/chart" uri="{C3380CC4-5D6E-409C-BE32-E72D297353CC}">
              <c16:uniqueId val="{00000006-E140-411D-A2F1-4F8DF389A237}"/>
            </c:ext>
          </c:extLst>
        </c:ser>
        <c:dLbls>
          <c:showLegendKey val="0"/>
          <c:showVal val="0"/>
          <c:showCatName val="0"/>
          <c:showSerName val="0"/>
          <c:showPercent val="0"/>
          <c:showBubbleSize val="0"/>
        </c:dLbls>
        <c:gapWidth val="150"/>
        <c:shape val="box"/>
        <c:axId val="301009663"/>
        <c:axId val="301007583"/>
        <c:axId val="0"/>
      </c:bar3DChart>
      <c:catAx>
        <c:axId val="30100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1007583"/>
        <c:crosses val="autoZero"/>
        <c:auto val="1"/>
        <c:lblAlgn val="ctr"/>
        <c:lblOffset val="100"/>
        <c:noMultiLvlLbl val="0"/>
      </c:catAx>
      <c:valAx>
        <c:axId val="301007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ppm</a:t>
                </a:r>
              </a:p>
            </c:rich>
          </c:tx>
          <c:layout>
            <c:manualLayout>
              <c:xMode val="edge"/>
              <c:yMode val="edge"/>
              <c:x val="1.8426057398562867E-3"/>
              <c:y val="0.418377567668906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1009663"/>
        <c:crosses val="autoZero"/>
        <c:crossBetween val="between"/>
      </c:valAx>
      <c:spPr>
        <a:noFill/>
        <a:ln>
          <a:noFill/>
        </a:ln>
        <a:effectLst/>
      </c:spPr>
    </c:plotArea>
    <c:legend>
      <c:legendPos val="b"/>
      <c:layout>
        <c:manualLayout>
          <c:xMode val="edge"/>
          <c:yMode val="edge"/>
          <c:x val="0.21188634029441974"/>
          <c:y val="5.6281445588532202E-2"/>
          <c:w val="0.64446412948381449"/>
          <c:h val="0.123889413823272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A08C3-A083-4867-B155-C571FAB66B72}">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158</TotalTime>
  <Pages>8</Pages>
  <Words>4378</Words>
  <Characters>24381</Characters>
  <Application>Microsoft Office Word</Application>
  <DocSecurity>0</DocSecurity>
  <Lines>1495</Lines>
  <Paragraphs>1116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19</cp:revision>
  <cp:lastPrinted>2011-03-03T08:29:00Z</cp:lastPrinted>
  <dcterms:created xsi:type="dcterms:W3CDTF">2025-11-14T10:32:00Z</dcterms:created>
  <dcterms:modified xsi:type="dcterms:W3CDTF">2025-12-06T19:32:00Z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a5434d44-b17d-47f5-85fb-02daf47ffa2c</vt:lpwstr>
  </property>
</Properties>
</file>