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2191D8A4" w:rsidR="0016385D" w:rsidRPr="00075EA6" w:rsidRDefault="00E2143A" w:rsidP="00D30640">
      <w:pPr>
        <w:pStyle w:val="PaperTitle"/>
        <w:spacing w:before="0"/>
        <w:rPr>
          <w:b w:val="0"/>
          <w:bCs/>
          <w:sz w:val="24"/>
          <w:szCs w:val="24"/>
        </w:rPr>
      </w:pPr>
      <w:r w:rsidRPr="00E2143A">
        <w:t>Research Trends on the Use of Nanoparticles in Construction Materials: A Bibliometric</w:t>
      </w:r>
      <w:r w:rsidR="00BE5FD1" w:rsidRPr="002B5648">
        <w:t xml:space="preserve"> </w:t>
      </w:r>
      <w:r w:rsidR="00905A65">
        <w:t>Analysis</w:t>
      </w:r>
    </w:p>
    <w:p w14:paraId="548D96A3" w14:textId="7DF793E7" w:rsidR="00C14B14" w:rsidRPr="003B088E" w:rsidRDefault="00323616" w:rsidP="2F830975">
      <w:pPr>
        <w:pStyle w:val="AuthorName"/>
        <w:rPr>
          <w:sz w:val="20"/>
          <w:lang w:val="es-PE" w:eastAsia="en-GB"/>
        </w:rPr>
      </w:pPr>
      <w:r w:rsidRPr="003B088E">
        <w:rPr>
          <w:lang w:val="es-PE"/>
        </w:rPr>
        <w:t>Renny Nazario-Naveda</w:t>
      </w:r>
      <w:r w:rsidR="00EF6940" w:rsidRPr="003B088E">
        <w:rPr>
          <w:vertAlign w:val="superscript"/>
          <w:lang w:val="es-PE"/>
        </w:rPr>
        <w:t>1,</w:t>
      </w:r>
      <w:r w:rsidR="003A5C85" w:rsidRPr="003B088E">
        <w:rPr>
          <w:vertAlign w:val="superscript"/>
          <w:lang w:val="es-PE"/>
        </w:rPr>
        <w:t xml:space="preserve"> </w:t>
      </w:r>
      <w:r w:rsidR="00EF6940" w:rsidRPr="003B088E">
        <w:rPr>
          <w:vertAlign w:val="superscript"/>
          <w:lang w:val="es-PE"/>
        </w:rPr>
        <w:t>a)</w:t>
      </w:r>
      <w:r w:rsidRPr="003B088E">
        <w:rPr>
          <w:lang w:val="es-PE"/>
        </w:rPr>
        <w:t xml:space="preserve">, </w:t>
      </w:r>
      <w:r w:rsidR="00264715" w:rsidRPr="003B088E">
        <w:rPr>
          <w:lang w:val="es-PE"/>
        </w:rPr>
        <w:t>Santiago M. Benites</w:t>
      </w:r>
      <w:r w:rsidR="000B18EC">
        <w:rPr>
          <w:vertAlign w:val="superscript"/>
          <w:lang w:val="es-PE"/>
        </w:rPr>
        <w:t>1</w:t>
      </w:r>
      <w:r w:rsidRPr="003B088E">
        <w:rPr>
          <w:vertAlign w:val="superscript"/>
          <w:lang w:val="es-PE"/>
        </w:rPr>
        <w:t>, b)</w:t>
      </w:r>
      <w:r w:rsidRPr="003B088E">
        <w:rPr>
          <w:lang w:val="es-PE"/>
        </w:rPr>
        <w:t xml:space="preserve">, </w:t>
      </w:r>
      <w:r w:rsidR="00B84F9C" w:rsidRPr="003B088E">
        <w:rPr>
          <w:lang w:val="es-PE"/>
        </w:rPr>
        <w:t>Moisés</w:t>
      </w:r>
      <w:r w:rsidR="00350E13" w:rsidRPr="003B088E">
        <w:rPr>
          <w:lang w:val="es-PE"/>
        </w:rPr>
        <w:t xml:space="preserve"> </w:t>
      </w:r>
      <w:r w:rsidR="00B84F9C" w:rsidRPr="003B088E">
        <w:rPr>
          <w:lang w:val="es-PE"/>
        </w:rPr>
        <w:t>Gallozzo-Cárdenas</w:t>
      </w:r>
      <w:r w:rsidR="000B18EC">
        <w:rPr>
          <w:vertAlign w:val="superscript"/>
          <w:lang w:val="es-PE"/>
        </w:rPr>
        <w:t>2</w:t>
      </w:r>
      <w:r w:rsidRPr="003B088E">
        <w:rPr>
          <w:vertAlign w:val="superscript"/>
          <w:lang w:val="es-PE"/>
        </w:rPr>
        <w:t>, c)</w:t>
      </w:r>
      <w:r w:rsidRPr="003B088E">
        <w:rPr>
          <w:lang w:val="es-PE"/>
        </w:rPr>
        <w:t>,</w:t>
      </w:r>
      <w:r w:rsidR="003B088E">
        <w:rPr>
          <w:lang w:val="es-PE"/>
        </w:rPr>
        <w:t xml:space="preserve"> </w:t>
      </w:r>
      <w:r w:rsidR="009577EA" w:rsidRPr="003B088E">
        <w:rPr>
          <w:lang w:val="es-PE"/>
        </w:rPr>
        <w:t>Randy Quiroz-Avila</w:t>
      </w:r>
      <w:r w:rsidR="000B18EC">
        <w:rPr>
          <w:vertAlign w:val="superscript"/>
          <w:lang w:val="es-PE"/>
        </w:rPr>
        <w:t>2</w:t>
      </w:r>
      <w:r w:rsidR="009577EA" w:rsidRPr="003B088E">
        <w:rPr>
          <w:vertAlign w:val="superscript"/>
          <w:lang w:val="es-PE"/>
        </w:rPr>
        <w:t xml:space="preserve">, </w:t>
      </w:r>
      <w:r w:rsidR="003B088E">
        <w:rPr>
          <w:vertAlign w:val="superscript"/>
          <w:lang w:val="es-PE"/>
        </w:rPr>
        <w:t>d</w:t>
      </w:r>
      <w:r w:rsidR="009577EA" w:rsidRPr="003B088E">
        <w:rPr>
          <w:vertAlign w:val="superscript"/>
          <w:lang w:val="es-PE"/>
        </w:rPr>
        <w:t>)</w:t>
      </w:r>
      <w:r w:rsidR="009577EA" w:rsidRPr="003B088E">
        <w:rPr>
          <w:lang w:val="es-PE"/>
        </w:rPr>
        <w:t>,</w:t>
      </w:r>
      <w:r w:rsidR="003B088E" w:rsidRPr="003B088E">
        <w:rPr>
          <w:lang w:val="es-PE"/>
        </w:rPr>
        <w:t xml:space="preserve"> Dennis Cuevas-Vega</w:t>
      </w:r>
      <w:r w:rsidR="000B18EC">
        <w:rPr>
          <w:vertAlign w:val="superscript"/>
          <w:lang w:val="es-PE"/>
        </w:rPr>
        <w:t>2</w:t>
      </w:r>
      <w:r w:rsidR="003B088E" w:rsidRPr="003B088E">
        <w:rPr>
          <w:vertAlign w:val="superscript"/>
          <w:lang w:val="es-PE"/>
        </w:rPr>
        <w:t xml:space="preserve">, </w:t>
      </w:r>
      <w:r w:rsidR="003B088E">
        <w:rPr>
          <w:vertAlign w:val="superscript"/>
          <w:lang w:val="es-PE"/>
        </w:rPr>
        <w:t>e</w:t>
      </w:r>
      <w:r w:rsidR="003B088E" w:rsidRPr="003B088E">
        <w:rPr>
          <w:vertAlign w:val="superscript"/>
          <w:lang w:val="es-PE"/>
        </w:rPr>
        <w:t>)</w:t>
      </w:r>
      <w:r w:rsidRPr="003B088E">
        <w:rPr>
          <w:lang w:val="es-PE"/>
        </w:rPr>
        <w:t xml:space="preserve"> </w:t>
      </w:r>
      <w:r w:rsidR="0016385D" w:rsidRPr="003B088E">
        <w:rPr>
          <w:lang w:val="es-PE"/>
        </w:rPr>
        <w:t xml:space="preserve">and </w:t>
      </w:r>
      <w:r w:rsidR="00350E13" w:rsidRPr="003B088E">
        <w:rPr>
          <w:lang w:val="es-PE"/>
        </w:rPr>
        <w:t>Anthony García-Vilca</w:t>
      </w:r>
      <w:r w:rsidR="000B18EC">
        <w:rPr>
          <w:vertAlign w:val="superscript"/>
          <w:lang w:val="es-PE"/>
        </w:rPr>
        <w:t>2</w:t>
      </w:r>
      <w:r w:rsidR="003A5C85" w:rsidRPr="003B088E">
        <w:rPr>
          <w:vertAlign w:val="superscript"/>
          <w:lang w:val="es-PE"/>
        </w:rPr>
        <w:t xml:space="preserve">, </w:t>
      </w:r>
      <w:r w:rsidR="003B088E" w:rsidRPr="003B088E">
        <w:rPr>
          <w:vertAlign w:val="superscript"/>
          <w:lang w:val="es-PE"/>
        </w:rPr>
        <w:t>f</w:t>
      </w:r>
      <w:r w:rsidR="003A5C85" w:rsidRPr="003B088E">
        <w:rPr>
          <w:vertAlign w:val="superscript"/>
          <w:lang w:val="es-PE"/>
        </w:rPr>
        <w:t>)</w:t>
      </w:r>
    </w:p>
    <w:p w14:paraId="5CFA9C09" w14:textId="1DF1FF94" w:rsidR="00C14B14" w:rsidRPr="001D1FD2" w:rsidRDefault="00027428" w:rsidP="00C14B14">
      <w:pPr>
        <w:pStyle w:val="AuthorAffiliation"/>
        <w:rPr>
          <w:lang w:val="es-PE"/>
        </w:rPr>
      </w:pPr>
      <w:r w:rsidRPr="001D1FD2">
        <w:rPr>
          <w:vertAlign w:val="superscript"/>
          <w:lang w:val="es-PE"/>
        </w:rPr>
        <w:t>1</w:t>
      </w:r>
      <w:r w:rsidR="000B18EC" w:rsidRPr="001D1FD2">
        <w:rPr>
          <w:lang w:val="es-PE"/>
        </w:rPr>
        <w:t>Facultad de Ingeniería y Arquitectura</w:t>
      </w:r>
      <w:r w:rsidR="00B237DE" w:rsidRPr="001D1FD2">
        <w:rPr>
          <w:lang w:val="es-PE"/>
        </w:rPr>
        <w:t>, Universidad Autónoma del Perú, Lima 15842, Perú</w:t>
      </w:r>
      <w:r w:rsidR="0016782F" w:rsidRPr="001D1FD2">
        <w:rPr>
          <w:lang w:val="es-PE"/>
        </w:rPr>
        <w:t>.</w:t>
      </w:r>
    </w:p>
    <w:p w14:paraId="771D6B6C" w14:textId="5033E70B" w:rsidR="00C14B14" w:rsidRPr="001D1FD2" w:rsidRDefault="00E32B22" w:rsidP="00C14B14">
      <w:pPr>
        <w:pStyle w:val="AuthorAffiliation"/>
        <w:rPr>
          <w:lang w:val="es-PE"/>
        </w:rPr>
      </w:pPr>
      <w:r w:rsidRPr="001D1FD2">
        <w:rPr>
          <w:vertAlign w:val="superscript"/>
          <w:lang w:val="es-PE"/>
        </w:rPr>
        <w:t>2</w:t>
      </w:r>
      <w:r w:rsidR="00350E13" w:rsidRPr="001D1FD2">
        <w:rPr>
          <w:lang w:val="es-PE"/>
        </w:rPr>
        <w:t>Departamento de Ciencias</w:t>
      </w:r>
      <w:r w:rsidR="00323C65" w:rsidRPr="001D1FD2">
        <w:rPr>
          <w:lang w:val="es-PE"/>
        </w:rPr>
        <w:t>,</w:t>
      </w:r>
      <w:r w:rsidR="00350E13" w:rsidRPr="001D1FD2">
        <w:rPr>
          <w:lang w:val="es-PE"/>
        </w:rPr>
        <w:t xml:space="preserve"> </w:t>
      </w:r>
      <w:r w:rsidR="00323C65" w:rsidRPr="001D1FD2">
        <w:rPr>
          <w:lang w:val="es-PE"/>
        </w:rPr>
        <w:t>Universidad Tecnológica del Perú, Trujillo 13001, Perú</w:t>
      </w:r>
      <w:r w:rsidR="00C14B14" w:rsidRPr="001D1FD2">
        <w:rPr>
          <w:lang w:val="es-PE"/>
        </w:rPr>
        <w:t>.</w:t>
      </w:r>
    </w:p>
    <w:p w14:paraId="495E2E4E" w14:textId="136BB92E" w:rsidR="00D55B05" w:rsidRPr="001D1FD2" w:rsidRDefault="00C14B14" w:rsidP="001D1FD2">
      <w:pPr>
        <w:pStyle w:val="AuthorAffiliation"/>
      </w:pPr>
      <w:r w:rsidRPr="001D1FD2">
        <w:br/>
      </w:r>
      <w:r w:rsidR="00003D7C" w:rsidRPr="001D1FD2">
        <w:rPr>
          <w:szCs w:val="28"/>
          <w:vertAlign w:val="superscript"/>
        </w:rPr>
        <w:t>a)</w:t>
      </w:r>
      <w:r w:rsidR="00003D7C" w:rsidRPr="001D1FD2">
        <w:t xml:space="preserve"> Corresponding</w:t>
      </w:r>
      <w:r w:rsidR="004E3CB2" w:rsidRPr="001D1FD2">
        <w:t xml:space="preserve"> author: </w:t>
      </w:r>
      <w:r w:rsidR="00D55B05" w:rsidRPr="001D1FD2">
        <w:t>renny.nazario</w:t>
      </w:r>
      <w:r w:rsidR="001D469C" w:rsidRPr="001D1FD2">
        <w:t>@</w:t>
      </w:r>
      <w:r w:rsidR="00D55B05" w:rsidRPr="001D1FD2">
        <w:t>autonoma.pe</w:t>
      </w:r>
      <w:r w:rsidR="001D469C" w:rsidRPr="001D1FD2">
        <w:br/>
      </w:r>
      <w:proofErr w:type="gramStart"/>
      <w:r w:rsidR="00D55B05" w:rsidRPr="001D1FD2">
        <w:rPr>
          <w:szCs w:val="28"/>
          <w:vertAlign w:val="superscript"/>
        </w:rPr>
        <w:t>b)</w:t>
      </w:r>
      <w:r w:rsidR="00323C65" w:rsidRPr="001D1FD2">
        <w:t>santiago.benites@autonoma</w:t>
      </w:r>
      <w:r w:rsidR="00D55B05" w:rsidRPr="001D1FD2">
        <w:t>.pe</w:t>
      </w:r>
      <w:proofErr w:type="gramEnd"/>
    </w:p>
    <w:p w14:paraId="1FF8D3BC" w14:textId="781E0B8F" w:rsidR="003B088E" w:rsidRPr="001D1FD2" w:rsidRDefault="003B088E">
      <w:pPr>
        <w:pStyle w:val="AuthorEmail"/>
        <w:rPr>
          <w:i/>
          <w:szCs w:val="28"/>
          <w:vertAlign w:val="superscript"/>
        </w:rPr>
      </w:pPr>
      <w:r w:rsidRPr="001D1FD2">
        <w:rPr>
          <w:i/>
          <w:szCs w:val="28"/>
          <w:vertAlign w:val="superscript"/>
        </w:rPr>
        <w:t>c)</w:t>
      </w:r>
      <w:r w:rsidRPr="001D1FD2">
        <w:rPr>
          <w:i/>
        </w:rPr>
        <w:t>c21228@utp.edu.pe</w:t>
      </w:r>
    </w:p>
    <w:p w14:paraId="77B69D72" w14:textId="60366816" w:rsidR="00D55B05" w:rsidRPr="001D1FD2" w:rsidRDefault="003B088E">
      <w:pPr>
        <w:pStyle w:val="AuthorEmail"/>
        <w:rPr>
          <w:i/>
          <w:szCs w:val="28"/>
          <w:vertAlign w:val="superscript"/>
        </w:rPr>
      </w:pPr>
      <w:r w:rsidRPr="001D1FD2">
        <w:rPr>
          <w:i/>
          <w:szCs w:val="28"/>
          <w:vertAlign w:val="superscript"/>
        </w:rPr>
        <w:t>d</w:t>
      </w:r>
      <w:r w:rsidR="00D55B05" w:rsidRPr="001D1FD2">
        <w:rPr>
          <w:i/>
          <w:szCs w:val="28"/>
          <w:vertAlign w:val="superscript"/>
        </w:rPr>
        <w:t>)</w:t>
      </w:r>
      <w:r w:rsidR="009577EA" w:rsidRPr="001D1FD2">
        <w:rPr>
          <w:i/>
        </w:rPr>
        <w:t>u24237001</w:t>
      </w:r>
      <w:r w:rsidR="00D55B05" w:rsidRPr="001D1FD2">
        <w:rPr>
          <w:i/>
        </w:rPr>
        <w:t>@</w:t>
      </w:r>
      <w:r w:rsidR="009577EA" w:rsidRPr="001D1FD2">
        <w:rPr>
          <w:i/>
        </w:rPr>
        <w:t>utp.edu.pe</w:t>
      </w:r>
    </w:p>
    <w:p w14:paraId="3BC732DD" w14:textId="2754C485" w:rsidR="00D55B05" w:rsidRPr="001D1FD2" w:rsidRDefault="003B088E">
      <w:pPr>
        <w:pStyle w:val="AuthorEmail"/>
        <w:rPr>
          <w:i/>
          <w:szCs w:val="28"/>
          <w:vertAlign w:val="superscript"/>
        </w:rPr>
      </w:pPr>
      <w:proofErr w:type="gramStart"/>
      <w:r w:rsidRPr="001D1FD2">
        <w:rPr>
          <w:i/>
          <w:szCs w:val="28"/>
          <w:vertAlign w:val="superscript"/>
        </w:rPr>
        <w:t>e</w:t>
      </w:r>
      <w:r w:rsidR="00D55B05" w:rsidRPr="001D1FD2">
        <w:rPr>
          <w:i/>
          <w:szCs w:val="28"/>
          <w:vertAlign w:val="superscript"/>
        </w:rPr>
        <w:t>)</w:t>
      </w:r>
      <w:r w:rsidR="009577EA" w:rsidRPr="001D1FD2">
        <w:rPr>
          <w:i/>
        </w:rPr>
        <w:t>u24211664</w:t>
      </w:r>
      <w:r w:rsidR="00D55B05" w:rsidRPr="001D1FD2">
        <w:rPr>
          <w:i/>
        </w:rPr>
        <w:t>@u</w:t>
      </w:r>
      <w:r w:rsidR="009577EA" w:rsidRPr="001D1FD2">
        <w:rPr>
          <w:i/>
        </w:rPr>
        <w:t>tp</w:t>
      </w:r>
      <w:r w:rsidR="00D55B05" w:rsidRPr="001D1FD2">
        <w:rPr>
          <w:i/>
        </w:rPr>
        <w:t>.edu.pe</w:t>
      </w:r>
      <w:proofErr w:type="gramEnd"/>
    </w:p>
    <w:p w14:paraId="5E05E235" w14:textId="050A466C" w:rsidR="003A5C85" w:rsidRPr="001D1FD2" w:rsidRDefault="003B088E">
      <w:pPr>
        <w:pStyle w:val="AuthorEmail"/>
        <w:rPr>
          <w:i/>
        </w:rPr>
      </w:pPr>
      <w:proofErr w:type="gramStart"/>
      <w:r w:rsidRPr="001D1FD2">
        <w:rPr>
          <w:i/>
          <w:szCs w:val="28"/>
          <w:vertAlign w:val="superscript"/>
        </w:rPr>
        <w:t>f</w:t>
      </w:r>
      <w:r w:rsidR="003A5C85" w:rsidRPr="001D1FD2">
        <w:rPr>
          <w:i/>
          <w:szCs w:val="28"/>
          <w:vertAlign w:val="superscript"/>
        </w:rPr>
        <w:t>)</w:t>
      </w:r>
      <w:r w:rsidR="009577EA" w:rsidRPr="001D1FD2">
        <w:rPr>
          <w:i/>
        </w:rPr>
        <w:t>u24201009</w:t>
      </w:r>
      <w:r w:rsidR="003A5C85" w:rsidRPr="001D1FD2">
        <w:rPr>
          <w:i/>
        </w:rPr>
        <w:t>@</w:t>
      </w:r>
      <w:r w:rsidR="00D55B05" w:rsidRPr="001D1FD2">
        <w:rPr>
          <w:i/>
        </w:rPr>
        <w:t>u</w:t>
      </w:r>
      <w:r w:rsidR="009577EA" w:rsidRPr="001D1FD2">
        <w:rPr>
          <w:i/>
        </w:rPr>
        <w:t>tp</w:t>
      </w:r>
      <w:r w:rsidR="00D55B05" w:rsidRPr="001D1FD2">
        <w:rPr>
          <w:i/>
        </w:rPr>
        <w:t>.edu</w:t>
      </w:r>
      <w:r w:rsidR="003A5C85" w:rsidRPr="001D1FD2">
        <w:rPr>
          <w:i/>
        </w:rPr>
        <w:t>.</w:t>
      </w:r>
      <w:r w:rsidR="00D55B05" w:rsidRPr="001D1FD2">
        <w:rPr>
          <w:i/>
        </w:rPr>
        <w:t>pe</w:t>
      </w:r>
      <w:proofErr w:type="gramEnd"/>
    </w:p>
    <w:p w14:paraId="22C3F2A8" w14:textId="61BED19E" w:rsidR="0016385D" w:rsidRPr="00323C65" w:rsidRDefault="0016385D" w:rsidP="00C14B14">
      <w:pPr>
        <w:pStyle w:val="Abstract"/>
      </w:pPr>
      <w:r w:rsidRPr="00075EA6">
        <w:rPr>
          <w:b/>
          <w:bCs/>
        </w:rPr>
        <w:t>Abstract.</w:t>
      </w:r>
      <w:r w:rsidRPr="00075EA6">
        <w:t xml:space="preserve"> </w:t>
      </w:r>
      <w:r w:rsidR="00323C65" w:rsidRPr="00323C65">
        <w:t>This study presents a bibliometric analysis focused on scientific articles and reviews in English on the use of nanoparticles in construction materials, collected from the Scopus database between 2010 and June 2025. The results reveal a dynamic and expanding field of research, with notable growth in scientific production, led mainly by China and India. The journal Construction and Building Materials is consolidated as the main publication source. Salemi N. and Singh L</w:t>
      </w:r>
      <w:r w:rsidR="005D4C58">
        <w:t>P</w:t>
      </w:r>
      <w:r w:rsidR="00323C65" w:rsidRPr="00323C65">
        <w:t xml:space="preserve">. are presented as recognized and important local and global references in the literature. The co-occurrence analysis and the conceptual structure reveal a division between fundamental studies of nanomaterials and practical applications in construction materials and their characterization. Research is grouped </w:t>
      </w:r>
      <w:r w:rsidR="00A41CEF">
        <w:t xml:space="preserve">in main areas as </w:t>
      </w:r>
      <w:r w:rsidR="00323C65" w:rsidRPr="00323C65">
        <w:t>the study of the physical and chemical properties of nanomaterials, the improvement of material properties through nanoparticles</w:t>
      </w:r>
      <w:r w:rsidR="00A41CEF">
        <w:t>,</w:t>
      </w:r>
      <w:r w:rsidR="00323C65" w:rsidRPr="00323C65">
        <w:t xml:space="preserve"> the development of sustainable materials, and specific applications in the construction industry.</w:t>
      </w:r>
    </w:p>
    <w:p w14:paraId="5240E3FB" w14:textId="4E49BD1F" w:rsidR="003A287B" w:rsidRPr="00075EA6" w:rsidRDefault="00EA3B47" w:rsidP="00003D7C">
      <w:pPr>
        <w:pStyle w:val="Heading1"/>
        <w:rPr>
          <w:b w:val="0"/>
          <w:caps w:val="0"/>
          <w:sz w:val="20"/>
        </w:rPr>
      </w:pPr>
      <w:r>
        <w:t>Introduction</w:t>
      </w:r>
    </w:p>
    <w:p w14:paraId="728EF784" w14:textId="65F84A6A" w:rsidR="00EA3B47" w:rsidRDefault="00323C65" w:rsidP="00827050">
      <w:pPr>
        <w:pStyle w:val="Paragraph"/>
      </w:pPr>
      <w:r w:rsidRPr="00323C65">
        <w:t xml:space="preserve">For the past few decades, traditional materials such as concrete and steel have been fundamental pillars in the development of modern infrastructures. Their success is largely due to their outstanding physical, mechanical, and thermal properties. However, they also present structural and environmental limitations that, under certain conditions, restrict their performance, reduce their useful life, and increase maintenance costs [1]. Among the main technical challenges are their low corrosion resistance, propensity to </w:t>
      </w:r>
      <w:proofErr w:type="gramStart"/>
      <w:r w:rsidRPr="00323C65">
        <w:t>cracking</w:t>
      </w:r>
      <w:proofErr w:type="gramEnd"/>
      <w:r w:rsidRPr="00323C65">
        <w:t>, and chemical degradation. In addition, there is a high environmental impact due to the emission of CO₂ during production, especially in the case of Portland cement, which is responsible for around 7% of global emissions [2]. As a result, the construction industry must explore alternatives that allow improving the efficiency, sustainability, and resilience of materials, especially to face extreme climate scenarios or high structural demands [3,4]</w:t>
      </w:r>
      <w:r w:rsidR="00EA3B47">
        <w:t>.</w:t>
      </w:r>
    </w:p>
    <w:p w14:paraId="44E2D347" w14:textId="77777777" w:rsidR="00EA3B47" w:rsidRDefault="00EA3B47" w:rsidP="00827050">
      <w:pPr>
        <w:pStyle w:val="Paragraph"/>
      </w:pPr>
    </w:p>
    <w:p w14:paraId="0179DE5D" w14:textId="25AB53BA" w:rsidR="00EA3B47" w:rsidRPr="00323C65" w:rsidRDefault="00323C65" w:rsidP="00827050">
      <w:pPr>
        <w:pStyle w:val="Paragraph"/>
      </w:pPr>
      <w:r w:rsidRPr="00323C65">
        <w:t xml:space="preserve">Nanotechnology has emerged as a promising solution to address these challenges. Due to their unique scale and properties, nanoparticles can modify the behavior of materials from a molecular level, enabling substantial improvements in their properties [5]. Nanomaterials such as </w:t>
      </w:r>
      <w:proofErr w:type="spellStart"/>
      <w:r w:rsidRPr="00323C65">
        <w:t>nanosilica</w:t>
      </w:r>
      <w:proofErr w:type="spellEnd"/>
      <w:r w:rsidRPr="00323C65">
        <w:t xml:space="preserve">, carbon nanotubes, or various metal oxides have been shown to be capable of increasing mechanical strength, reducing porosity, increasing durability, </w:t>
      </w:r>
      <w:proofErr w:type="gramStart"/>
      <w:r w:rsidRPr="00323C65">
        <w:t>and also</w:t>
      </w:r>
      <w:proofErr w:type="gramEnd"/>
      <w:r w:rsidRPr="00323C65">
        <w:t xml:space="preserve"> conferring new functionalities, such as self-cleaning or self-repair [6]. In this line, the work of Sobolev et al. is fundamental, laying the foundations for understanding and manipulating matter at the atomic and molecular scales, highlighting the “bottom-up” approach that mimics nature to build materials from the nanoscale, demonstrating that it is possible to design materials with superior crack resistance and durability [7]. Similarly, reviews such as that by Pacheco-</w:t>
      </w:r>
      <w:proofErr w:type="spellStart"/>
      <w:r w:rsidRPr="00323C65">
        <w:t>Torgal</w:t>
      </w:r>
      <w:proofErr w:type="spellEnd"/>
      <w:r w:rsidRPr="00323C65">
        <w:t xml:space="preserve"> and Jalali have documented considerable improvements in the properties of Portland cement by incorporating titanium dioxide (</w:t>
      </w:r>
      <w:proofErr w:type="spellStart"/>
      <w:r w:rsidRPr="00323C65">
        <w:t>TiO</w:t>
      </w:r>
      <w:proofErr w:type="spellEnd"/>
      <w:r w:rsidRPr="00323C65">
        <w:t xml:space="preserve">₂), highlighting not only the increase in mechanical strength, but also the development of surfaces with self-cleaning capacity [8]. For their part, Hanus and Harris have explored the incorporation of </w:t>
      </w:r>
      <w:proofErr w:type="spellStart"/>
      <w:r w:rsidRPr="00323C65">
        <w:t>nanosilica</w:t>
      </w:r>
      <w:proofErr w:type="spellEnd"/>
      <w:r w:rsidRPr="00323C65">
        <w:t xml:space="preserve">, </w:t>
      </w:r>
      <w:proofErr w:type="spellStart"/>
      <w:r w:rsidRPr="00323C65">
        <w:t>TiO</w:t>
      </w:r>
      <w:proofErr w:type="spellEnd"/>
      <w:r w:rsidRPr="00323C65">
        <w:t xml:space="preserve">₂ and aerogels, not only to create advanced concretes and antimicrobial coatings, but also to develop highly efficient thermal insulators that reduce energy consumption [9]. However, despite theoretical and experimental advances, the implementation of nanomaterials in the construction industry remains limited. As Van </w:t>
      </w:r>
      <w:r w:rsidRPr="00323C65">
        <w:lastRenderedPageBreak/>
        <w:t>Broekhuizen warns, the implementation of nanomaterials in the industry is still incipient and is limited to niche products such as coatings and additives [10]. Despite its potential, its large-scale adoption is limited by technical difficulties, such as the homogeneous dispersion of nanoparticles, high production costs, and a lack of clear regulations governing their use. Overcoming these obstacles is crucial to fully harnessing the benefits of nanotechnology and transforming the construction industry toward a more efficient and sustainable future</w:t>
      </w:r>
      <w:r w:rsidR="00EA3B47" w:rsidRPr="00323C65">
        <w:t>.</w:t>
      </w:r>
    </w:p>
    <w:p w14:paraId="0C2674A0" w14:textId="77777777" w:rsidR="00EA3B47" w:rsidRPr="00323C65" w:rsidRDefault="00EA3B47" w:rsidP="00827050">
      <w:pPr>
        <w:pStyle w:val="Paragraph"/>
      </w:pPr>
    </w:p>
    <w:p w14:paraId="1DCC8354" w14:textId="277D13AC" w:rsidR="002941DA" w:rsidRDefault="00323C65" w:rsidP="00EA3B47">
      <w:pPr>
        <w:pStyle w:val="Paragraph"/>
      </w:pPr>
      <w:r w:rsidRPr="00323C65">
        <w:t>In this context, bibliometric studies are necessary to understand the state of existing knowledge, identify the most relevant contributions, and create new knowledge [11,12]. To this end, this work seeks to examine, through a bibliometric review, emerging trends, key players, and the impact of research on the use of nanoparticles in the optimization and development of construction materials. This understanding is essential to propose future lines of research and application opportunities that guide the scientific community and industry toward the development of more efficient and sustainable materials, anticipating advances and paving the way for their practical implementation</w:t>
      </w:r>
      <w:r w:rsidR="00946C27">
        <w:t xml:space="preserve">. </w:t>
      </w:r>
    </w:p>
    <w:p w14:paraId="19496C26" w14:textId="2240AE34" w:rsidR="00BA3B3D" w:rsidRPr="00075EA6" w:rsidRDefault="00BA3B3D" w:rsidP="00A646B3">
      <w:pPr>
        <w:pStyle w:val="Heading1"/>
        <w:rPr>
          <w:b w:val="0"/>
          <w:caps w:val="0"/>
          <w:sz w:val="20"/>
        </w:rPr>
      </w:pPr>
      <w:r w:rsidRPr="00075EA6">
        <w:t>m</w:t>
      </w:r>
      <w:r w:rsidR="00EA3B47">
        <w:t>ethodology</w:t>
      </w:r>
    </w:p>
    <w:p w14:paraId="30C6BB5B" w14:textId="187C4E4A" w:rsidR="00A646B3" w:rsidRDefault="00323C65" w:rsidP="00346A9D">
      <w:pPr>
        <w:pStyle w:val="Paragraph"/>
      </w:pPr>
      <w:r w:rsidRPr="00323C65">
        <w:t xml:space="preserve">Scopus is a multidisciplinary scientific platform aimed at the academic, scientific and professional community, managed by the publishing house Elsevier since 2004. It integrates bibliometric indicators that allow </w:t>
      </w:r>
      <w:proofErr w:type="gramStart"/>
      <w:r w:rsidRPr="00323C65">
        <w:t>evaluating</w:t>
      </w:r>
      <w:proofErr w:type="gramEnd"/>
      <w:r w:rsidRPr="00323C65">
        <w:t xml:space="preserve"> the impact of journals, authors and their publications. The more than 20,000 indexed research journals and conference proceedings make it one of the largest unified sources of information in the fields of science, technology, medicine and social sciences [13]. This bibliometric analysis focused on articles and reviews in English that address the topic of the use of nanoparticles in construction materials, retrieved from the Scopus database between 2010 and June 2025. The following keywords were used for the search: “nanoparticle” AND “construction materials” AND “concrete” OR “brick” OR “steel”. Table 1 contains general information about the search. Information was collected from 380 documents including articles and reviews, 218 sources, and 1,432 authors. The data compendium was downloaded and organized into a Microsoft Excel 365 file, </w:t>
      </w:r>
      <w:proofErr w:type="gramStart"/>
      <w:r w:rsidRPr="00323C65">
        <w:t>taking into account</w:t>
      </w:r>
      <w:proofErr w:type="gramEnd"/>
      <w:r w:rsidRPr="00323C65">
        <w:t xml:space="preserve"> keywords, authors, affiliations, organizations, countries, area of ​​study, among others. Finally, the processing and visualization of thematic networks was carried out using specialized tools such as </w:t>
      </w:r>
      <w:proofErr w:type="spellStart"/>
      <w:r w:rsidRPr="00323C65">
        <w:t>Biblioshiny</w:t>
      </w:r>
      <w:proofErr w:type="spellEnd"/>
      <w:r w:rsidRPr="00323C65">
        <w:t xml:space="preserve"> by RStudio (version 4.3.3), Microsoft Excel (version 16), and </w:t>
      </w:r>
      <w:proofErr w:type="spellStart"/>
      <w:r w:rsidRPr="00323C65">
        <w:t>VOSviewer</w:t>
      </w:r>
      <w:proofErr w:type="spellEnd"/>
      <w:r w:rsidRPr="00323C65">
        <w:t xml:space="preserve"> (version 1.6.15)</w:t>
      </w:r>
      <w:r w:rsidR="00346A9D" w:rsidRPr="00075EA6">
        <w:t>.</w:t>
      </w:r>
    </w:p>
    <w:tbl>
      <w:tblPr>
        <w:tblW w:w="0" w:type="auto"/>
        <w:jc w:val="center"/>
        <w:tblBorders>
          <w:bottom w:val="single" w:sz="4" w:space="0" w:color="auto"/>
        </w:tblBorders>
        <w:tblLayout w:type="fixed"/>
        <w:tblLook w:val="0000" w:firstRow="0" w:lastRow="0" w:firstColumn="0" w:lastColumn="0" w:noHBand="0" w:noVBand="0"/>
      </w:tblPr>
      <w:tblGrid>
        <w:gridCol w:w="3403"/>
        <w:gridCol w:w="2036"/>
      </w:tblGrid>
      <w:tr w:rsidR="0062612B" w:rsidRPr="00075EA6" w14:paraId="10106928" w14:textId="77777777" w:rsidTr="003F5C4F">
        <w:trPr>
          <w:cantSplit/>
          <w:trHeight w:val="397"/>
          <w:jc w:val="center"/>
        </w:trPr>
        <w:tc>
          <w:tcPr>
            <w:tcW w:w="5439" w:type="dxa"/>
            <w:gridSpan w:val="2"/>
            <w:tcBorders>
              <w:bottom w:val="nil"/>
            </w:tcBorders>
          </w:tcPr>
          <w:p w14:paraId="18146C10" w14:textId="365ED3F0" w:rsidR="0062612B" w:rsidRPr="00075EA6" w:rsidRDefault="0062612B" w:rsidP="0062612B">
            <w:pPr>
              <w:pStyle w:val="TableCaption"/>
            </w:pPr>
            <w:r w:rsidRPr="00075EA6">
              <w:rPr>
                <w:b/>
              </w:rPr>
              <w:t xml:space="preserve">TABLE 1. </w:t>
            </w:r>
            <w:r>
              <w:t>General information about Scopus search.</w:t>
            </w:r>
          </w:p>
        </w:tc>
      </w:tr>
      <w:tr w:rsidR="0062612B" w:rsidRPr="00075EA6" w14:paraId="397E0FB1" w14:textId="77777777" w:rsidTr="003F5C4F">
        <w:trPr>
          <w:cantSplit/>
          <w:trHeight w:val="272"/>
          <w:jc w:val="center"/>
        </w:trPr>
        <w:tc>
          <w:tcPr>
            <w:tcW w:w="3403" w:type="dxa"/>
            <w:tcBorders>
              <w:top w:val="single" w:sz="4" w:space="0" w:color="auto"/>
              <w:bottom w:val="single" w:sz="4" w:space="0" w:color="auto"/>
            </w:tcBorders>
            <w:vAlign w:val="center"/>
          </w:tcPr>
          <w:p w14:paraId="609EE338" w14:textId="38F1C83A" w:rsidR="0062612B" w:rsidRPr="00075EA6" w:rsidRDefault="0062612B" w:rsidP="0027711D">
            <w:pPr>
              <w:jc w:val="center"/>
            </w:pPr>
            <w:r w:rsidRPr="0062612B">
              <w:rPr>
                <w:b/>
                <w:sz w:val="18"/>
                <w:szCs w:val="18"/>
              </w:rPr>
              <w:t>Description</w:t>
            </w:r>
          </w:p>
        </w:tc>
        <w:tc>
          <w:tcPr>
            <w:tcW w:w="2036" w:type="dxa"/>
            <w:tcBorders>
              <w:top w:val="single" w:sz="4" w:space="0" w:color="auto"/>
              <w:bottom w:val="single" w:sz="4" w:space="0" w:color="auto"/>
            </w:tcBorders>
            <w:vAlign w:val="center"/>
          </w:tcPr>
          <w:p w14:paraId="4A7FC451" w14:textId="757702A3" w:rsidR="0062612B" w:rsidRPr="00075EA6" w:rsidRDefault="0062612B" w:rsidP="0027711D">
            <w:pPr>
              <w:jc w:val="center"/>
              <w:rPr>
                <w:b/>
                <w:sz w:val="18"/>
                <w:szCs w:val="18"/>
              </w:rPr>
            </w:pPr>
            <w:r w:rsidRPr="0062612B">
              <w:rPr>
                <w:b/>
                <w:sz w:val="18"/>
                <w:szCs w:val="18"/>
              </w:rPr>
              <w:t>Results</w:t>
            </w:r>
          </w:p>
        </w:tc>
      </w:tr>
      <w:tr w:rsidR="0062612B" w:rsidRPr="005A0E21" w14:paraId="694C8909" w14:textId="77777777" w:rsidTr="003F5C4F">
        <w:trPr>
          <w:cantSplit/>
          <w:jc w:val="center"/>
        </w:trPr>
        <w:tc>
          <w:tcPr>
            <w:tcW w:w="3403" w:type="dxa"/>
            <w:tcBorders>
              <w:top w:val="nil"/>
            </w:tcBorders>
          </w:tcPr>
          <w:p w14:paraId="342CC67A" w14:textId="480B1FC5" w:rsidR="0062612B" w:rsidRPr="0062612B" w:rsidRDefault="0062612B" w:rsidP="0062612B">
            <w:pPr>
              <w:pStyle w:val="Paragraph"/>
            </w:pPr>
            <w:r w:rsidRPr="0062612B">
              <w:t>Timespan</w:t>
            </w:r>
          </w:p>
        </w:tc>
        <w:tc>
          <w:tcPr>
            <w:tcW w:w="2036" w:type="dxa"/>
            <w:tcBorders>
              <w:top w:val="nil"/>
            </w:tcBorders>
          </w:tcPr>
          <w:p w14:paraId="34C7139B" w14:textId="23734B6A" w:rsidR="0062612B" w:rsidRPr="0062612B" w:rsidRDefault="0062612B" w:rsidP="0062612B">
            <w:pPr>
              <w:jc w:val="center"/>
              <w:rPr>
                <w:sz w:val="20"/>
              </w:rPr>
            </w:pPr>
            <w:r w:rsidRPr="0062612B">
              <w:rPr>
                <w:sz w:val="20"/>
              </w:rPr>
              <w:t>20</w:t>
            </w:r>
            <w:r w:rsidR="00323C65">
              <w:rPr>
                <w:sz w:val="20"/>
              </w:rPr>
              <w:t>10</w:t>
            </w:r>
            <w:r w:rsidRPr="0062612B">
              <w:rPr>
                <w:sz w:val="20"/>
              </w:rPr>
              <w:t>-2025</w:t>
            </w:r>
          </w:p>
        </w:tc>
      </w:tr>
      <w:tr w:rsidR="0062612B" w:rsidRPr="005A0E21" w14:paraId="3F6C735B" w14:textId="77777777" w:rsidTr="003F5C4F">
        <w:trPr>
          <w:cantSplit/>
          <w:jc w:val="center"/>
        </w:trPr>
        <w:tc>
          <w:tcPr>
            <w:tcW w:w="3403" w:type="dxa"/>
          </w:tcPr>
          <w:p w14:paraId="3831FDBB" w14:textId="6A7203FB" w:rsidR="0062612B" w:rsidRPr="0062612B" w:rsidRDefault="0062612B" w:rsidP="0062612B">
            <w:pPr>
              <w:pStyle w:val="Paragraph"/>
            </w:pPr>
            <w:r w:rsidRPr="0062612B">
              <w:t>Sources</w:t>
            </w:r>
          </w:p>
        </w:tc>
        <w:tc>
          <w:tcPr>
            <w:tcW w:w="2036" w:type="dxa"/>
          </w:tcPr>
          <w:p w14:paraId="70DFB224" w14:textId="0C8FEF7E" w:rsidR="0062612B" w:rsidRPr="0062612B" w:rsidRDefault="00323C65" w:rsidP="0062612B">
            <w:pPr>
              <w:jc w:val="center"/>
              <w:rPr>
                <w:sz w:val="20"/>
              </w:rPr>
            </w:pPr>
            <w:r>
              <w:rPr>
                <w:sz w:val="20"/>
              </w:rPr>
              <w:t>218</w:t>
            </w:r>
          </w:p>
        </w:tc>
      </w:tr>
      <w:tr w:rsidR="0062612B" w:rsidRPr="005A0E21" w14:paraId="6931D4EF" w14:textId="77777777" w:rsidTr="003F5C4F">
        <w:trPr>
          <w:cantSplit/>
          <w:trHeight w:val="237"/>
          <w:jc w:val="center"/>
        </w:trPr>
        <w:tc>
          <w:tcPr>
            <w:tcW w:w="3403" w:type="dxa"/>
          </w:tcPr>
          <w:p w14:paraId="3E923A3B" w14:textId="63A62B50" w:rsidR="0062612B" w:rsidRPr="0062612B" w:rsidRDefault="00323C65" w:rsidP="0062612B">
            <w:pPr>
              <w:pStyle w:val="Paragraph"/>
            </w:pPr>
            <w:r>
              <w:t>Language</w:t>
            </w:r>
          </w:p>
        </w:tc>
        <w:tc>
          <w:tcPr>
            <w:tcW w:w="2036" w:type="dxa"/>
          </w:tcPr>
          <w:p w14:paraId="0AD0D0EA" w14:textId="299452C5" w:rsidR="0062612B" w:rsidRPr="0062612B" w:rsidRDefault="00323C65" w:rsidP="0062612B">
            <w:pPr>
              <w:jc w:val="center"/>
              <w:rPr>
                <w:sz w:val="20"/>
              </w:rPr>
            </w:pPr>
            <w:r>
              <w:rPr>
                <w:sz w:val="20"/>
              </w:rPr>
              <w:t>English</w:t>
            </w:r>
          </w:p>
        </w:tc>
      </w:tr>
      <w:tr w:rsidR="0062612B" w:rsidRPr="005A0E21" w14:paraId="3191C800" w14:textId="77777777" w:rsidTr="003F5C4F">
        <w:trPr>
          <w:cantSplit/>
          <w:trHeight w:val="237"/>
          <w:jc w:val="center"/>
        </w:trPr>
        <w:tc>
          <w:tcPr>
            <w:tcW w:w="3403" w:type="dxa"/>
          </w:tcPr>
          <w:p w14:paraId="256ACE56" w14:textId="24DD6790" w:rsidR="0062612B" w:rsidRPr="0062612B" w:rsidRDefault="0062612B" w:rsidP="0062612B">
            <w:pPr>
              <w:pStyle w:val="Paragraph"/>
            </w:pPr>
            <w:r w:rsidRPr="0062612B">
              <w:t>Document</w:t>
            </w:r>
            <w:r w:rsidR="00323C65">
              <w:t>s</w:t>
            </w:r>
          </w:p>
        </w:tc>
        <w:tc>
          <w:tcPr>
            <w:tcW w:w="2036" w:type="dxa"/>
          </w:tcPr>
          <w:p w14:paraId="0D7A8D77" w14:textId="15BD7CA5" w:rsidR="0062612B" w:rsidRPr="0062612B" w:rsidRDefault="00323C65" w:rsidP="0062612B">
            <w:pPr>
              <w:jc w:val="center"/>
              <w:rPr>
                <w:sz w:val="20"/>
              </w:rPr>
            </w:pPr>
            <w:r>
              <w:rPr>
                <w:sz w:val="20"/>
              </w:rPr>
              <w:t>380</w:t>
            </w:r>
          </w:p>
        </w:tc>
      </w:tr>
      <w:tr w:rsidR="0062612B" w:rsidRPr="005A0E21" w14:paraId="681B6704" w14:textId="77777777" w:rsidTr="003F5C4F">
        <w:trPr>
          <w:cantSplit/>
          <w:trHeight w:val="237"/>
          <w:jc w:val="center"/>
        </w:trPr>
        <w:tc>
          <w:tcPr>
            <w:tcW w:w="3403" w:type="dxa"/>
          </w:tcPr>
          <w:p w14:paraId="7FA0E7A5" w14:textId="721F7796" w:rsidR="0062612B" w:rsidRPr="0062612B" w:rsidRDefault="0062612B" w:rsidP="0062612B">
            <w:pPr>
              <w:pStyle w:val="Paragraph"/>
            </w:pPr>
            <w:r w:rsidRPr="0062612B">
              <w:t>Keywords plus</w:t>
            </w:r>
          </w:p>
        </w:tc>
        <w:tc>
          <w:tcPr>
            <w:tcW w:w="2036" w:type="dxa"/>
          </w:tcPr>
          <w:p w14:paraId="5AE396C2" w14:textId="0B384C52" w:rsidR="0062612B" w:rsidRPr="0062612B" w:rsidRDefault="00323C65" w:rsidP="0062612B">
            <w:pPr>
              <w:jc w:val="center"/>
              <w:rPr>
                <w:sz w:val="20"/>
              </w:rPr>
            </w:pPr>
            <w:r>
              <w:rPr>
                <w:sz w:val="20"/>
              </w:rPr>
              <w:t>3731</w:t>
            </w:r>
          </w:p>
        </w:tc>
      </w:tr>
      <w:tr w:rsidR="0062612B" w:rsidRPr="005A0E21" w14:paraId="48AD7212" w14:textId="77777777" w:rsidTr="003F5C4F">
        <w:trPr>
          <w:cantSplit/>
          <w:trHeight w:val="237"/>
          <w:jc w:val="center"/>
        </w:trPr>
        <w:tc>
          <w:tcPr>
            <w:tcW w:w="3403" w:type="dxa"/>
          </w:tcPr>
          <w:p w14:paraId="6BC6B03A" w14:textId="55BCAD31" w:rsidR="0062612B" w:rsidRPr="0062612B" w:rsidRDefault="0062612B" w:rsidP="0062612B">
            <w:pPr>
              <w:pStyle w:val="Paragraph"/>
            </w:pPr>
            <w:r w:rsidRPr="0062612B">
              <w:t>Author's Keywords</w:t>
            </w:r>
          </w:p>
        </w:tc>
        <w:tc>
          <w:tcPr>
            <w:tcW w:w="2036" w:type="dxa"/>
          </w:tcPr>
          <w:p w14:paraId="40639DE7" w14:textId="6497FF8B" w:rsidR="0062612B" w:rsidRPr="0062612B" w:rsidRDefault="00323C65" w:rsidP="0062612B">
            <w:pPr>
              <w:jc w:val="center"/>
              <w:rPr>
                <w:sz w:val="20"/>
              </w:rPr>
            </w:pPr>
            <w:r>
              <w:rPr>
                <w:sz w:val="20"/>
              </w:rPr>
              <w:t>1250</w:t>
            </w:r>
          </w:p>
        </w:tc>
      </w:tr>
      <w:tr w:rsidR="0062612B" w:rsidRPr="005A0E21" w14:paraId="1A130765" w14:textId="77777777" w:rsidTr="003F5C4F">
        <w:trPr>
          <w:cantSplit/>
          <w:trHeight w:val="237"/>
          <w:jc w:val="center"/>
        </w:trPr>
        <w:tc>
          <w:tcPr>
            <w:tcW w:w="3403" w:type="dxa"/>
          </w:tcPr>
          <w:p w14:paraId="44B66724" w14:textId="21C05A31" w:rsidR="0062612B" w:rsidRPr="0062612B" w:rsidRDefault="0062612B" w:rsidP="0062612B">
            <w:pPr>
              <w:pStyle w:val="Paragraph"/>
            </w:pPr>
            <w:r w:rsidRPr="0062612B">
              <w:t>Authors</w:t>
            </w:r>
          </w:p>
        </w:tc>
        <w:tc>
          <w:tcPr>
            <w:tcW w:w="2036" w:type="dxa"/>
          </w:tcPr>
          <w:p w14:paraId="249F9B3C" w14:textId="1A0D6F6D" w:rsidR="0062612B" w:rsidRPr="0062612B" w:rsidRDefault="00323C65" w:rsidP="0062612B">
            <w:pPr>
              <w:jc w:val="center"/>
              <w:rPr>
                <w:sz w:val="20"/>
              </w:rPr>
            </w:pPr>
            <w:r>
              <w:rPr>
                <w:sz w:val="20"/>
              </w:rPr>
              <w:t>1432</w:t>
            </w:r>
          </w:p>
        </w:tc>
      </w:tr>
      <w:tr w:rsidR="0062612B" w:rsidRPr="005A0E21" w14:paraId="3FC67E6F" w14:textId="77777777" w:rsidTr="003F5C4F">
        <w:trPr>
          <w:cantSplit/>
          <w:trHeight w:val="237"/>
          <w:jc w:val="center"/>
        </w:trPr>
        <w:tc>
          <w:tcPr>
            <w:tcW w:w="3403" w:type="dxa"/>
          </w:tcPr>
          <w:p w14:paraId="4902F3CD" w14:textId="14463549" w:rsidR="0062612B" w:rsidRPr="0062612B" w:rsidRDefault="0062612B" w:rsidP="0062612B">
            <w:pPr>
              <w:pStyle w:val="Paragraph"/>
            </w:pPr>
            <w:r w:rsidRPr="0062612B">
              <w:t>Co-Authors per Doc</w:t>
            </w:r>
          </w:p>
        </w:tc>
        <w:tc>
          <w:tcPr>
            <w:tcW w:w="2036" w:type="dxa"/>
          </w:tcPr>
          <w:p w14:paraId="114FDC63" w14:textId="6597986C" w:rsidR="0062612B" w:rsidRPr="0062612B" w:rsidRDefault="00323C65" w:rsidP="0062612B">
            <w:pPr>
              <w:jc w:val="center"/>
              <w:rPr>
                <w:sz w:val="20"/>
              </w:rPr>
            </w:pPr>
            <w:r>
              <w:rPr>
                <w:sz w:val="20"/>
              </w:rPr>
              <w:t>4.57</w:t>
            </w:r>
          </w:p>
        </w:tc>
      </w:tr>
      <w:tr w:rsidR="0062612B" w:rsidRPr="005A0E21" w14:paraId="3CBE69E6" w14:textId="77777777" w:rsidTr="003F5C4F">
        <w:trPr>
          <w:cantSplit/>
          <w:trHeight w:val="237"/>
          <w:jc w:val="center"/>
        </w:trPr>
        <w:tc>
          <w:tcPr>
            <w:tcW w:w="3403" w:type="dxa"/>
          </w:tcPr>
          <w:p w14:paraId="55029E3B" w14:textId="42528441" w:rsidR="0062612B" w:rsidRPr="0062612B" w:rsidRDefault="0062612B" w:rsidP="0062612B">
            <w:pPr>
              <w:pStyle w:val="Paragraph"/>
            </w:pPr>
            <w:r w:rsidRPr="0062612B">
              <w:t>International co-authorships %</w:t>
            </w:r>
          </w:p>
        </w:tc>
        <w:tc>
          <w:tcPr>
            <w:tcW w:w="2036" w:type="dxa"/>
          </w:tcPr>
          <w:p w14:paraId="607D29EE" w14:textId="5B0771DB" w:rsidR="0062612B" w:rsidRPr="0062612B" w:rsidRDefault="00323C65" w:rsidP="0062612B">
            <w:pPr>
              <w:jc w:val="center"/>
              <w:rPr>
                <w:sz w:val="20"/>
              </w:rPr>
            </w:pPr>
            <w:r>
              <w:rPr>
                <w:sz w:val="20"/>
              </w:rPr>
              <w:t>27.11</w:t>
            </w:r>
          </w:p>
        </w:tc>
      </w:tr>
    </w:tbl>
    <w:p w14:paraId="6401B72D" w14:textId="552D4AF3" w:rsidR="0039376F" w:rsidRPr="00075EA6" w:rsidRDefault="00EA3B47" w:rsidP="00B1000D">
      <w:pPr>
        <w:pStyle w:val="Heading1"/>
        <w:rPr>
          <w:caps w:val="0"/>
          <w:lang w:val="en-GB" w:eastAsia="en-GB"/>
        </w:rPr>
      </w:pPr>
      <w:r>
        <w:t>Results and Analysis</w:t>
      </w:r>
    </w:p>
    <w:p w14:paraId="04404294" w14:textId="7C60811D" w:rsidR="00EA3B47" w:rsidRDefault="00EA3B47" w:rsidP="00A314BB">
      <w:pPr>
        <w:pStyle w:val="Paragraph"/>
        <w:rPr>
          <w:lang w:val="en-GB" w:eastAsia="en-GB"/>
        </w:rPr>
      </w:pPr>
      <w:r w:rsidRPr="00EA3B47">
        <w:rPr>
          <w:lang w:val="en-GB" w:eastAsia="en-GB"/>
        </w:rPr>
        <w:t>Fig</w:t>
      </w:r>
      <w:r w:rsidR="00CF157F">
        <w:rPr>
          <w:lang w:val="en-GB" w:eastAsia="en-GB"/>
        </w:rPr>
        <w:t>ure</w:t>
      </w:r>
      <w:r w:rsidRPr="00EA3B47">
        <w:rPr>
          <w:lang w:val="en-GB" w:eastAsia="en-GB"/>
        </w:rPr>
        <w:t xml:space="preserve"> 1 </w:t>
      </w:r>
      <w:r w:rsidR="008A76A3" w:rsidRPr="008A76A3">
        <w:rPr>
          <w:lang w:val="en-GB" w:eastAsia="en-GB"/>
        </w:rPr>
        <w:t>shows the temporal evolution of research on the use of nanoparticles in construction materials through the number of articles published per year and the cumulative number of articles from 2010 to June 2025. The graph reveals a significant growth in scientific production, especially in recent years, suggesting an increase in interest in this area of ​​study. The cumulative curve highlights how research has progressively increased, possibly driven by the maturity of technologies in the synthesis and characterization of nanoparticles, the emergence of new applications in construction or a greater recognition of their potential to improve the properties of materials [14]</w:t>
      </w:r>
      <w:r>
        <w:rPr>
          <w:lang w:val="en-GB" w:eastAsia="en-GB"/>
        </w:rPr>
        <w:t>.</w:t>
      </w:r>
    </w:p>
    <w:p w14:paraId="7BB9F842" w14:textId="77777777" w:rsidR="00E55AAD" w:rsidRDefault="00E55AAD" w:rsidP="00A314BB">
      <w:pPr>
        <w:pStyle w:val="Paragraph"/>
        <w:rPr>
          <w:lang w:val="en-GB" w:eastAsia="en-GB"/>
        </w:rPr>
      </w:pPr>
    </w:p>
    <w:p w14:paraId="0A98B1E1" w14:textId="7CD48A0A" w:rsidR="00E55AAD" w:rsidRDefault="00E55AAD" w:rsidP="00E55AAD">
      <w:pPr>
        <w:pStyle w:val="Paragraph"/>
        <w:rPr>
          <w:lang w:val="en-GB" w:eastAsia="en-GB"/>
        </w:rPr>
      </w:pPr>
      <w:r w:rsidRPr="008A76A3">
        <w:rPr>
          <w:lang w:val="en-GB" w:eastAsia="en-GB"/>
        </w:rPr>
        <w:t xml:space="preserve">Table </w:t>
      </w:r>
      <w:r>
        <w:rPr>
          <w:lang w:val="en-GB" w:eastAsia="en-GB"/>
        </w:rPr>
        <w:t>2</w:t>
      </w:r>
      <w:r w:rsidRPr="008A76A3">
        <w:rPr>
          <w:lang w:val="en-GB" w:eastAsia="en-GB"/>
        </w:rPr>
        <w:t xml:space="preserve"> presents the most relevant documents in the research on the use of nanoparticles in construction materials. Salemi N. (2013) leads with 10 local citations, indicating the punctual influence of her work in evaluating the effect of nanoparticles on the durability of polypropylene </w:t>
      </w:r>
      <w:proofErr w:type="spellStart"/>
      <w:r w:rsidRPr="008A76A3">
        <w:rPr>
          <w:lang w:val="en-GB" w:eastAsia="en-GB"/>
        </w:rPr>
        <w:t>fiber</w:t>
      </w:r>
      <w:proofErr w:type="spellEnd"/>
      <w:r w:rsidRPr="008A76A3">
        <w:rPr>
          <w:lang w:val="en-GB" w:eastAsia="en-GB"/>
        </w:rPr>
        <w:t xml:space="preserve"> reinforced concrete [15], while Singh </w:t>
      </w:r>
      <w:proofErr w:type="spellStart"/>
      <w:r w:rsidRPr="008A76A3">
        <w:rPr>
          <w:lang w:val="en-GB" w:eastAsia="en-GB"/>
        </w:rPr>
        <w:t>Lp</w:t>
      </w:r>
      <w:proofErr w:type="spellEnd"/>
      <w:r w:rsidRPr="008A76A3">
        <w:rPr>
          <w:lang w:val="en-GB" w:eastAsia="en-GB"/>
        </w:rPr>
        <w:t xml:space="preserve">. (2013) stands out in global citations (645), with her review that compiles the benefits of </w:t>
      </w:r>
      <w:proofErr w:type="spellStart"/>
      <w:r w:rsidRPr="008A76A3">
        <w:rPr>
          <w:lang w:val="en-GB" w:eastAsia="en-GB"/>
        </w:rPr>
        <w:t>nanosilica</w:t>
      </w:r>
      <w:proofErr w:type="spellEnd"/>
      <w:r w:rsidRPr="008A76A3">
        <w:rPr>
          <w:lang w:val="en-GB" w:eastAsia="en-GB"/>
        </w:rPr>
        <w:t xml:space="preserve"> in cementitious materials, reflecting its wide recognition in the general literature [16]. It is worth highlighting Praveenkumar Tr. (2019) and </w:t>
      </w:r>
      <w:proofErr w:type="spellStart"/>
      <w:r w:rsidRPr="008A76A3">
        <w:rPr>
          <w:lang w:val="en-GB" w:eastAsia="en-GB"/>
        </w:rPr>
        <w:t>Kotop</w:t>
      </w:r>
      <w:proofErr w:type="spellEnd"/>
      <w:r w:rsidRPr="008A76A3">
        <w:rPr>
          <w:lang w:val="en-GB" w:eastAsia="en-GB"/>
        </w:rPr>
        <w:t xml:space="preserve"> Ma. </w:t>
      </w:r>
      <w:r w:rsidRPr="008A76A3">
        <w:rPr>
          <w:lang w:val="en-GB" w:eastAsia="en-GB"/>
        </w:rPr>
        <w:lastRenderedPageBreak/>
        <w:t>(2021), whose high normalized local citations (12.14 and 30.40, respectively) suggest an exceptional impact in relation to their year of publication, demonstrating the growing relevance of their recent research in this field [17,18]. The recurring presence of the journal Construction and Building Materials underlines its central role as a platform for this topic [19,20], also accompanied by specialized journals in materials, nanomaterials and biotechnology, which suggests the multidisciplinary approach to the subject. This analysis confirms the consolidation of nanoparticles as a dynamic research area in construction materials, with influential contributions that endure (such as Singh L</w:t>
      </w:r>
      <w:r w:rsidR="00390DB8">
        <w:rPr>
          <w:lang w:val="en-GB" w:eastAsia="en-GB"/>
        </w:rPr>
        <w:t>P</w:t>
      </w:r>
      <w:r w:rsidRPr="008A76A3">
        <w:rPr>
          <w:lang w:val="en-GB" w:eastAsia="en-GB"/>
        </w:rPr>
        <w:t>., 2013) and recent works that are rapidly gaining relevance</w:t>
      </w:r>
      <w:r>
        <w:rPr>
          <w:lang w:val="en-GB" w:eastAsia="en-GB"/>
        </w:rPr>
        <w:t>.</w:t>
      </w:r>
    </w:p>
    <w:p w14:paraId="37B86EAB" w14:textId="77777777" w:rsidR="00067A2C" w:rsidRDefault="00067A2C" w:rsidP="00A314BB">
      <w:pPr>
        <w:pStyle w:val="Paragraph"/>
        <w:rPr>
          <w:lang w:val="en-GB"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tblGrid>
      <w:tr w:rsidR="00067A2C" w14:paraId="1BC959CE" w14:textId="77777777" w:rsidTr="002F535C">
        <w:trPr>
          <w:trHeight w:val="2974"/>
          <w:jc w:val="center"/>
        </w:trPr>
        <w:tc>
          <w:tcPr>
            <w:tcW w:w="4751" w:type="dxa"/>
          </w:tcPr>
          <w:p w14:paraId="535FC304" w14:textId="16B0B717" w:rsidR="00067A2C" w:rsidRDefault="00A5109D" w:rsidP="002F535C">
            <w:pPr>
              <w:pStyle w:val="Paragraph"/>
              <w:ind w:firstLine="0"/>
              <w:jc w:val="center"/>
            </w:pPr>
            <w:r>
              <w:object w:dxaOrig="6657" w:dyaOrig="5155" w14:anchorId="69F76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6pt;height:191.4pt" o:ole="">
                  <v:imagedata r:id="rId9" o:title="" croptop="5525f" cropbottom="3429f" cropleft="5019f" cropright="3247f"/>
                </v:shape>
                <o:OLEObject Type="Embed" ProgID="Origin50.Graph" ShapeID="_x0000_i1025" DrawAspect="Content" ObjectID="_1826559311" r:id="rId10"/>
              </w:object>
            </w:r>
          </w:p>
        </w:tc>
      </w:tr>
    </w:tbl>
    <w:p w14:paraId="1686F626" w14:textId="77777777" w:rsidR="00067A2C" w:rsidRPr="00574405" w:rsidRDefault="00067A2C" w:rsidP="000A7457">
      <w:pPr>
        <w:pStyle w:val="FigureCaption"/>
        <w:spacing w:before="0"/>
        <w:rPr>
          <w:sz w:val="20"/>
        </w:rPr>
      </w:pPr>
      <w:r>
        <w:rPr>
          <w:b/>
          <w:caps/>
        </w:rPr>
        <w:t>Figure 1.</w:t>
      </w:r>
      <w:r>
        <w:t xml:space="preserve"> </w:t>
      </w:r>
      <w:r w:rsidRPr="003B1510">
        <w:t>Scientific production in the period 20</w:t>
      </w:r>
      <w:r>
        <w:t>10</w:t>
      </w:r>
      <w:r w:rsidRPr="003B1510">
        <w:t>-2025</w:t>
      </w:r>
      <w:r>
        <w:t>.</w:t>
      </w:r>
    </w:p>
    <w:p w14:paraId="0159EEB9" w14:textId="77777777" w:rsidR="00EA3B47" w:rsidRDefault="00EA3B47" w:rsidP="00A314BB">
      <w:pPr>
        <w:pStyle w:val="Paragraph"/>
        <w:rPr>
          <w:lang w:val="en-GB" w:eastAsia="en-GB"/>
        </w:rPr>
      </w:pPr>
    </w:p>
    <w:tbl>
      <w:tblPr>
        <w:tblW w:w="9356" w:type="dxa"/>
        <w:jc w:val="center"/>
        <w:tblBorders>
          <w:bottom w:val="single" w:sz="4" w:space="0" w:color="auto"/>
        </w:tblBorders>
        <w:tblLayout w:type="fixed"/>
        <w:tblLook w:val="0000" w:firstRow="0" w:lastRow="0" w:firstColumn="0" w:lastColumn="0" w:noHBand="0" w:noVBand="0"/>
      </w:tblPr>
      <w:tblGrid>
        <w:gridCol w:w="2410"/>
        <w:gridCol w:w="1985"/>
        <w:gridCol w:w="709"/>
        <w:gridCol w:w="992"/>
        <w:gridCol w:w="992"/>
        <w:gridCol w:w="1134"/>
        <w:gridCol w:w="1134"/>
      </w:tblGrid>
      <w:tr w:rsidR="006A48CA" w:rsidRPr="00075EA6" w14:paraId="695997B1" w14:textId="5DB77AB7" w:rsidTr="008A76A3">
        <w:trPr>
          <w:cantSplit/>
          <w:trHeight w:val="397"/>
          <w:jc w:val="center"/>
        </w:trPr>
        <w:tc>
          <w:tcPr>
            <w:tcW w:w="9356" w:type="dxa"/>
            <w:gridSpan w:val="7"/>
            <w:tcBorders>
              <w:bottom w:val="nil"/>
            </w:tcBorders>
          </w:tcPr>
          <w:p w14:paraId="62EBA834" w14:textId="67A6D073" w:rsidR="006A48CA" w:rsidRPr="00075EA6" w:rsidRDefault="006A48CA" w:rsidP="0027711D">
            <w:pPr>
              <w:pStyle w:val="TableCaption"/>
              <w:rPr>
                <w:b/>
              </w:rPr>
            </w:pPr>
            <w:r w:rsidRPr="00075EA6">
              <w:rPr>
                <w:b/>
              </w:rPr>
              <w:t xml:space="preserve">TABLE </w:t>
            </w:r>
            <w:r>
              <w:rPr>
                <w:b/>
              </w:rPr>
              <w:t>2</w:t>
            </w:r>
            <w:r w:rsidRPr="00075EA6">
              <w:rPr>
                <w:b/>
              </w:rPr>
              <w:t xml:space="preserve">. </w:t>
            </w:r>
            <w:r w:rsidR="008A76A3">
              <w:t>M</w:t>
            </w:r>
            <w:r w:rsidR="008A76A3" w:rsidRPr="008A76A3">
              <w:t>ost relevant documents in the literature on the use of nanoparticles in construction materials</w:t>
            </w:r>
            <w:r>
              <w:t>.</w:t>
            </w:r>
          </w:p>
        </w:tc>
      </w:tr>
      <w:tr w:rsidR="006A48CA" w:rsidRPr="00075EA6" w14:paraId="689F6F77" w14:textId="05A0B80C" w:rsidTr="008A76A3">
        <w:trPr>
          <w:cantSplit/>
          <w:trHeight w:val="272"/>
          <w:jc w:val="center"/>
        </w:trPr>
        <w:tc>
          <w:tcPr>
            <w:tcW w:w="2410" w:type="dxa"/>
            <w:tcBorders>
              <w:top w:val="single" w:sz="4" w:space="0" w:color="auto"/>
              <w:bottom w:val="single" w:sz="4" w:space="0" w:color="auto"/>
            </w:tcBorders>
            <w:vAlign w:val="center"/>
          </w:tcPr>
          <w:p w14:paraId="2D1D5704" w14:textId="5E657195" w:rsidR="006A48CA" w:rsidRPr="00075EA6" w:rsidRDefault="006A48CA" w:rsidP="006A48CA">
            <w:pPr>
              <w:jc w:val="center"/>
            </w:pPr>
            <w:r w:rsidRPr="006A48CA">
              <w:rPr>
                <w:b/>
                <w:sz w:val="18"/>
                <w:szCs w:val="18"/>
              </w:rPr>
              <w:t>Documents</w:t>
            </w:r>
          </w:p>
        </w:tc>
        <w:tc>
          <w:tcPr>
            <w:tcW w:w="1985" w:type="dxa"/>
            <w:tcBorders>
              <w:top w:val="single" w:sz="4" w:space="0" w:color="auto"/>
              <w:bottom w:val="single" w:sz="4" w:space="0" w:color="auto"/>
            </w:tcBorders>
            <w:vAlign w:val="center"/>
          </w:tcPr>
          <w:p w14:paraId="599FF5A4" w14:textId="7E7E7B1B" w:rsidR="006A48CA" w:rsidRPr="00075EA6" w:rsidRDefault="006A48CA" w:rsidP="006A48CA">
            <w:pPr>
              <w:jc w:val="center"/>
              <w:rPr>
                <w:b/>
                <w:sz w:val="18"/>
                <w:szCs w:val="18"/>
              </w:rPr>
            </w:pPr>
            <w:r>
              <w:rPr>
                <w:b/>
                <w:sz w:val="18"/>
                <w:szCs w:val="18"/>
              </w:rPr>
              <w:t>DOI</w:t>
            </w:r>
          </w:p>
        </w:tc>
        <w:tc>
          <w:tcPr>
            <w:tcW w:w="709" w:type="dxa"/>
            <w:tcBorders>
              <w:top w:val="single" w:sz="4" w:space="0" w:color="auto"/>
              <w:bottom w:val="single" w:sz="4" w:space="0" w:color="auto"/>
            </w:tcBorders>
            <w:vAlign w:val="center"/>
          </w:tcPr>
          <w:p w14:paraId="40F0D378" w14:textId="60BC4576" w:rsidR="006A48CA" w:rsidRPr="0062612B" w:rsidRDefault="006A48CA" w:rsidP="006A48CA">
            <w:pPr>
              <w:jc w:val="center"/>
              <w:rPr>
                <w:b/>
                <w:sz w:val="18"/>
                <w:szCs w:val="18"/>
              </w:rPr>
            </w:pPr>
            <w:r>
              <w:rPr>
                <w:b/>
                <w:sz w:val="18"/>
                <w:szCs w:val="18"/>
              </w:rPr>
              <w:t>Year</w:t>
            </w:r>
          </w:p>
        </w:tc>
        <w:tc>
          <w:tcPr>
            <w:tcW w:w="992" w:type="dxa"/>
            <w:tcBorders>
              <w:top w:val="single" w:sz="4" w:space="0" w:color="auto"/>
              <w:bottom w:val="single" w:sz="4" w:space="0" w:color="auto"/>
            </w:tcBorders>
            <w:vAlign w:val="center"/>
          </w:tcPr>
          <w:p w14:paraId="5CC4A743" w14:textId="2CD38652" w:rsidR="006A48CA" w:rsidRPr="0062612B" w:rsidRDefault="006A48CA" w:rsidP="006A48CA">
            <w:pPr>
              <w:jc w:val="center"/>
              <w:rPr>
                <w:b/>
                <w:sz w:val="18"/>
                <w:szCs w:val="18"/>
              </w:rPr>
            </w:pPr>
            <w:r>
              <w:rPr>
                <w:b/>
                <w:sz w:val="18"/>
                <w:szCs w:val="18"/>
              </w:rPr>
              <w:t>Local Citations</w:t>
            </w:r>
          </w:p>
        </w:tc>
        <w:tc>
          <w:tcPr>
            <w:tcW w:w="992" w:type="dxa"/>
            <w:tcBorders>
              <w:top w:val="single" w:sz="4" w:space="0" w:color="auto"/>
              <w:bottom w:val="single" w:sz="4" w:space="0" w:color="auto"/>
            </w:tcBorders>
            <w:vAlign w:val="center"/>
          </w:tcPr>
          <w:p w14:paraId="0ACC87D4" w14:textId="4063C570" w:rsidR="006A48CA" w:rsidRPr="0062612B" w:rsidRDefault="006A48CA" w:rsidP="006A48CA">
            <w:pPr>
              <w:jc w:val="center"/>
              <w:rPr>
                <w:b/>
                <w:sz w:val="18"/>
                <w:szCs w:val="18"/>
              </w:rPr>
            </w:pPr>
            <w:r>
              <w:rPr>
                <w:b/>
                <w:sz w:val="18"/>
                <w:szCs w:val="18"/>
              </w:rPr>
              <w:t>Global Citations</w:t>
            </w:r>
          </w:p>
        </w:tc>
        <w:tc>
          <w:tcPr>
            <w:tcW w:w="1134" w:type="dxa"/>
            <w:tcBorders>
              <w:top w:val="single" w:sz="4" w:space="0" w:color="auto"/>
              <w:bottom w:val="single" w:sz="4" w:space="0" w:color="auto"/>
            </w:tcBorders>
            <w:vAlign w:val="center"/>
          </w:tcPr>
          <w:p w14:paraId="727B663A" w14:textId="258BA1F9" w:rsidR="006A48CA" w:rsidRPr="0062612B" w:rsidRDefault="006A48CA" w:rsidP="006A48CA">
            <w:pPr>
              <w:jc w:val="center"/>
              <w:rPr>
                <w:b/>
                <w:sz w:val="18"/>
                <w:szCs w:val="18"/>
              </w:rPr>
            </w:pPr>
            <w:r>
              <w:rPr>
                <w:b/>
                <w:sz w:val="18"/>
                <w:szCs w:val="18"/>
              </w:rPr>
              <w:t>Normalized Local Citations</w:t>
            </w:r>
          </w:p>
        </w:tc>
        <w:tc>
          <w:tcPr>
            <w:tcW w:w="1134" w:type="dxa"/>
            <w:tcBorders>
              <w:top w:val="single" w:sz="4" w:space="0" w:color="auto"/>
              <w:bottom w:val="single" w:sz="4" w:space="0" w:color="auto"/>
            </w:tcBorders>
            <w:vAlign w:val="center"/>
          </w:tcPr>
          <w:p w14:paraId="01C16015" w14:textId="3ECD2834" w:rsidR="006A48CA" w:rsidRPr="0062612B" w:rsidRDefault="006A48CA" w:rsidP="006A48CA">
            <w:pPr>
              <w:jc w:val="center"/>
              <w:rPr>
                <w:b/>
                <w:sz w:val="18"/>
                <w:szCs w:val="18"/>
              </w:rPr>
            </w:pPr>
            <w:r>
              <w:rPr>
                <w:b/>
                <w:sz w:val="18"/>
                <w:szCs w:val="18"/>
              </w:rPr>
              <w:t>Normalized Global Citations</w:t>
            </w:r>
          </w:p>
        </w:tc>
      </w:tr>
      <w:tr w:rsidR="008A76A3" w:rsidRPr="005A0E21" w14:paraId="23EB5E88" w14:textId="728FB02F" w:rsidTr="008A76A3">
        <w:trPr>
          <w:cantSplit/>
          <w:jc w:val="center"/>
        </w:trPr>
        <w:tc>
          <w:tcPr>
            <w:tcW w:w="2410" w:type="dxa"/>
            <w:tcBorders>
              <w:top w:val="nil"/>
            </w:tcBorders>
          </w:tcPr>
          <w:p w14:paraId="47840EBB" w14:textId="322D1B9F" w:rsidR="008A76A3" w:rsidRPr="009577EA" w:rsidRDefault="008A76A3" w:rsidP="008A76A3">
            <w:pPr>
              <w:pStyle w:val="Paragraph"/>
              <w:ind w:firstLine="0"/>
              <w:jc w:val="left"/>
              <w:rPr>
                <w:sz w:val="18"/>
                <w:szCs w:val="18"/>
              </w:rPr>
            </w:pPr>
            <w:r w:rsidRPr="009577EA">
              <w:rPr>
                <w:sz w:val="18"/>
                <w:szCs w:val="18"/>
              </w:rPr>
              <w:t xml:space="preserve">Salemi N, 2013, </w:t>
            </w:r>
            <w:proofErr w:type="spellStart"/>
            <w:r w:rsidRPr="009577EA">
              <w:rPr>
                <w:sz w:val="18"/>
                <w:szCs w:val="18"/>
              </w:rPr>
              <w:t>Constr</w:t>
            </w:r>
            <w:proofErr w:type="spellEnd"/>
            <w:r w:rsidRPr="009577EA">
              <w:rPr>
                <w:sz w:val="18"/>
                <w:szCs w:val="18"/>
              </w:rPr>
              <w:t xml:space="preserve"> Build Mater</w:t>
            </w:r>
          </w:p>
        </w:tc>
        <w:tc>
          <w:tcPr>
            <w:tcW w:w="1985" w:type="dxa"/>
            <w:tcBorders>
              <w:top w:val="nil"/>
            </w:tcBorders>
          </w:tcPr>
          <w:p w14:paraId="3036085B" w14:textId="3DC947CA" w:rsidR="008A76A3" w:rsidRPr="009577EA" w:rsidRDefault="008A76A3" w:rsidP="008A76A3">
            <w:pPr>
              <w:jc w:val="center"/>
              <w:rPr>
                <w:sz w:val="18"/>
                <w:szCs w:val="18"/>
              </w:rPr>
            </w:pPr>
            <w:r w:rsidRPr="009577EA">
              <w:rPr>
                <w:sz w:val="18"/>
                <w:szCs w:val="18"/>
              </w:rPr>
              <w:t>10.1016/j.conbuildmat.2013.07.037</w:t>
            </w:r>
          </w:p>
        </w:tc>
        <w:tc>
          <w:tcPr>
            <w:tcW w:w="709" w:type="dxa"/>
            <w:tcBorders>
              <w:top w:val="nil"/>
            </w:tcBorders>
          </w:tcPr>
          <w:p w14:paraId="40B14A24" w14:textId="73BC762C" w:rsidR="008A76A3" w:rsidRPr="009577EA" w:rsidRDefault="008A76A3" w:rsidP="008A76A3">
            <w:pPr>
              <w:jc w:val="center"/>
              <w:rPr>
                <w:sz w:val="18"/>
                <w:szCs w:val="18"/>
              </w:rPr>
            </w:pPr>
            <w:r w:rsidRPr="009577EA">
              <w:rPr>
                <w:sz w:val="18"/>
                <w:szCs w:val="18"/>
              </w:rPr>
              <w:t>2013</w:t>
            </w:r>
          </w:p>
        </w:tc>
        <w:tc>
          <w:tcPr>
            <w:tcW w:w="992" w:type="dxa"/>
            <w:tcBorders>
              <w:top w:val="nil"/>
            </w:tcBorders>
          </w:tcPr>
          <w:p w14:paraId="79EB46FB" w14:textId="64747138" w:rsidR="008A76A3" w:rsidRPr="009577EA" w:rsidRDefault="008A76A3" w:rsidP="008A76A3">
            <w:pPr>
              <w:jc w:val="center"/>
              <w:rPr>
                <w:sz w:val="18"/>
                <w:szCs w:val="18"/>
              </w:rPr>
            </w:pPr>
            <w:r w:rsidRPr="009577EA">
              <w:rPr>
                <w:sz w:val="18"/>
                <w:szCs w:val="18"/>
              </w:rPr>
              <w:t>10</w:t>
            </w:r>
          </w:p>
        </w:tc>
        <w:tc>
          <w:tcPr>
            <w:tcW w:w="992" w:type="dxa"/>
            <w:tcBorders>
              <w:top w:val="nil"/>
            </w:tcBorders>
          </w:tcPr>
          <w:p w14:paraId="4663F570" w14:textId="41AA9B49" w:rsidR="008A76A3" w:rsidRPr="009577EA" w:rsidRDefault="008A76A3" w:rsidP="008A76A3">
            <w:pPr>
              <w:jc w:val="center"/>
              <w:rPr>
                <w:sz w:val="18"/>
                <w:szCs w:val="18"/>
              </w:rPr>
            </w:pPr>
            <w:r w:rsidRPr="009577EA">
              <w:rPr>
                <w:sz w:val="18"/>
                <w:szCs w:val="18"/>
              </w:rPr>
              <w:t>127</w:t>
            </w:r>
          </w:p>
        </w:tc>
        <w:tc>
          <w:tcPr>
            <w:tcW w:w="1134" w:type="dxa"/>
            <w:tcBorders>
              <w:top w:val="nil"/>
            </w:tcBorders>
          </w:tcPr>
          <w:p w14:paraId="3EB53187" w14:textId="23430E6A" w:rsidR="008A76A3" w:rsidRPr="009577EA" w:rsidRDefault="008A76A3" w:rsidP="008A76A3">
            <w:pPr>
              <w:jc w:val="center"/>
              <w:rPr>
                <w:sz w:val="18"/>
                <w:szCs w:val="18"/>
              </w:rPr>
            </w:pPr>
            <w:r w:rsidRPr="009577EA">
              <w:rPr>
                <w:sz w:val="18"/>
                <w:szCs w:val="18"/>
              </w:rPr>
              <w:t>4.58</w:t>
            </w:r>
          </w:p>
        </w:tc>
        <w:tc>
          <w:tcPr>
            <w:tcW w:w="1134" w:type="dxa"/>
            <w:tcBorders>
              <w:top w:val="nil"/>
            </w:tcBorders>
          </w:tcPr>
          <w:p w14:paraId="0D6701E0" w14:textId="5915AD08" w:rsidR="008A76A3" w:rsidRPr="009577EA" w:rsidRDefault="008A76A3" w:rsidP="008A76A3">
            <w:pPr>
              <w:jc w:val="center"/>
              <w:rPr>
                <w:sz w:val="18"/>
                <w:szCs w:val="18"/>
              </w:rPr>
            </w:pPr>
            <w:r w:rsidRPr="009577EA">
              <w:rPr>
                <w:sz w:val="18"/>
                <w:szCs w:val="18"/>
              </w:rPr>
              <w:t>0.80</w:t>
            </w:r>
          </w:p>
        </w:tc>
      </w:tr>
      <w:tr w:rsidR="008A76A3" w:rsidRPr="005A0E21" w14:paraId="49D542DB" w14:textId="43BFB016" w:rsidTr="008A76A3">
        <w:trPr>
          <w:cantSplit/>
          <w:jc w:val="center"/>
        </w:trPr>
        <w:tc>
          <w:tcPr>
            <w:tcW w:w="2410" w:type="dxa"/>
          </w:tcPr>
          <w:p w14:paraId="17964839" w14:textId="54D7EBB0" w:rsidR="008A76A3" w:rsidRPr="009577EA" w:rsidRDefault="008A76A3" w:rsidP="008A76A3">
            <w:pPr>
              <w:pStyle w:val="Paragraph"/>
              <w:ind w:firstLine="0"/>
              <w:jc w:val="left"/>
              <w:rPr>
                <w:sz w:val="18"/>
                <w:szCs w:val="18"/>
              </w:rPr>
            </w:pPr>
            <w:r w:rsidRPr="009577EA">
              <w:rPr>
                <w:sz w:val="18"/>
                <w:szCs w:val="18"/>
              </w:rPr>
              <w:t>Singh L</w:t>
            </w:r>
            <w:r w:rsidR="005D4C58">
              <w:rPr>
                <w:sz w:val="18"/>
                <w:szCs w:val="18"/>
              </w:rPr>
              <w:t>P</w:t>
            </w:r>
            <w:r w:rsidRPr="009577EA">
              <w:rPr>
                <w:sz w:val="18"/>
                <w:szCs w:val="18"/>
              </w:rPr>
              <w:t xml:space="preserve">, 2013, </w:t>
            </w:r>
            <w:proofErr w:type="spellStart"/>
            <w:r w:rsidRPr="009577EA">
              <w:rPr>
                <w:sz w:val="18"/>
                <w:szCs w:val="18"/>
              </w:rPr>
              <w:t>Constr</w:t>
            </w:r>
            <w:proofErr w:type="spellEnd"/>
            <w:r w:rsidRPr="009577EA">
              <w:rPr>
                <w:sz w:val="18"/>
                <w:szCs w:val="18"/>
              </w:rPr>
              <w:t xml:space="preserve"> Build Mater</w:t>
            </w:r>
          </w:p>
        </w:tc>
        <w:tc>
          <w:tcPr>
            <w:tcW w:w="1985" w:type="dxa"/>
          </w:tcPr>
          <w:p w14:paraId="7B5D6AC0" w14:textId="46356DF4" w:rsidR="008A76A3" w:rsidRPr="009577EA" w:rsidRDefault="008A76A3" w:rsidP="008A76A3">
            <w:pPr>
              <w:jc w:val="center"/>
              <w:rPr>
                <w:sz w:val="18"/>
                <w:szCs w:val="18"/>
              </w:rPr>
            </w:pPr>
            <w:r w:rsidRPr="009577EA">
              <w:rPr>
                <w:sz w:val="18"/>
                <w:szCs w:val="18"/>
              </w:rPr>
              <w:t>10.1016/j.conbuildmat.2013.05.052</w:t>
            </w:r>
          </w:p>
        </w:tc>
        <w:tc>
          <w:tcPr>
            <w:tcW w:w="709" w:type="dxa"/>
          </w:tcPr>
          <w:p w14:paraId="09E833E9" w14:textId="361AB8C7" w:rsidR="008A76A3" w:rsidRPr="009577EA" w:rsidRDefault="008A76A3" w:rsidP="008A76A3">
            <w:pPr>
              <w:jc w:val="center"/>
              <w:rPr>
                <w:sz w:val="18"/>
                <w:szCs w:val="18"/>
              </w:rPr>
            </w:pPr>
            <w:r w:rsidRPr="009577EA">
              <w:rPr>
                <w:sz w:val="18"/>
                <w:szCs w:val="18"/>
              </w:rPr>
              <w:t>2013</w:t>
            </w:r>
          </w:p>
        </w:tc>
        <w:tc>
          <w:tcPr>
            <w:tcW w:w="992" w:type="dxa"/>
          </w:tcPr>
          <w:p w14:paraId="22D64D83" w14:textId="4CE6F2C6" w:rsidR="008A76A3" w:rsidRPr="009577EA" w:rsidRDefault="008A76A3" w:rsidP="008A76A3">
            <w:pPr>
              <w:jc w:val="center"/>
              <w:rPr>
                <w:sz w:val="18"/>
                <w:szCs w:val="18"/>
              </w:rPr>
            </w:pPr>
            <w:r w:rsidRPr="009577EA">
              <w:rPr>
                <w:sz w:val="18"/>
                <w:szCs w:val="18"/>
              </w:rPr>
              <w:t>7</w:t>
            </w:r>
          </w:p>
        </w:tc>
        <w:tc>
          <w:tcPr>
            <w:tcW w:w="992" w:type="dxa"/>
          </w:tcPr>
          <w:p w14:paraId="36FC9BD4" w14:textId="374AA1E8" w:rsidR="008A76A3" w:rsidRPr="009577EA" w:rsidRDefault="008A76A3" w:rsidP="008A76A3">
            <w:pPr>
              <w:jc w:val="center"/>
              <w:rPr>
                <w:sz w:val="18"/>
                <w:szCs w:val="18"/>
              </w:rPr>
            </w:pPr>
            <w:r w:rsidRPr="009577EA">
              <w:rPr>
                <w:sz w:val="18"/>
                <w:szCs w:val="18"/>
              </w:rPr>
              <w:t>645</w:t>
            </w:r>
          </w:p>
        </w:tc>
        <w:tc>
          <w:tcPr>
            <w:tcW w:w="1134" w:type="dxa"/>
          </w:tcPr>
          <w:p w14:paraId="70229DB2" w14:textId="2C3EFD58" w:rsidR="008A76A3" w:rsidRPr="009577EA" w:rsidRDefault="008A76A3" w:rsidP="008A76A3">
            <w:pPr>
              <w:jc w:val="center"/>
              <w:rPr>
                <w:sz w:val="18"/>
                <w:szCs w:val="18"/>
              </w:rPr>
            </w:pPr>
            <w:r w:rsidRPr="009577EA">
              <w:rPr>
                <w:sz w:val="18"/>
                <w:szCs w:val="18"/>
              </w:rPr>
              <w:t>3.21</w:t>
            </w:r>
          </w:p>
        </w:tc>
        <w:tc>
          <w:tcPr>
            <w:tcW w:w="1134" w:type="dxa"/>
          </w:tcPr>
          <w:p w14:paraId="2BD3214C" w14:textId="4EF04681" w:rsidR="008A76A3" w:rsidRPr="009577EA" w:rsidRDefault="008A76A3" w:rsidP="008A76A3">
            <w:pPr>
              <w:jc w:val="center"/>
              <w:rPr>
                <w:sz w:val="18"/>
                <w:szCs w:val="18"/>
              </w:rPr>
            </w:pPr>
            <w:r w:rsidRPr="009577EA">
              <w:rPr>
                <w:sz w:val="18"/>
                <w:szCs w:val="18"/>
              </w:rPr>
              <w:t>4.04</w:t>
            </w:r>
          </w:p>
        </w:tc>
      </w:tr>
      <w:tr w:rsidR="008A76A3" w:rsidRPr="005A0E21" w14:paraId="33AB5F78" w14:textId="5DB12A43" w:rsidTr="008A76A3">
        <w:trPr>
          <w:cantSplit/>
          <w:trHeight w:val="237"/>
          <w:jc w:val="center"/>
        </w:trPr>
        <w:tc>
          <w:tcPr>
            <w:tcW w:w="2410" w:type="dxa"/>
          </w:tcPr>
          <w:p w14:paraId="1572B62F" w14:textId="566E86A3" w:rsidR="008A76A3" w:rsidRPr="009577EA" w:rsidRDefault="008A76A3" w:rsidP="008A76A3">
            <w:pPr>
              <w:pStyle w:val="Paragraph"/>
              <w:ind w:firstLine="0"/>
              <w:jc w:val="left"/>
              <w:rPr>
                <w:sz w:val="18"/>
                <w:szCs w:val="18"/>
              </w:rPr>
            </w:pPr>
            <w:r w:rsidRPr="009577EA">
              <w:rPr>
                <w:sz w:val="18"/>
                <w:szCs w:val="18"/>
              </w:rPr>
              <w:t>Raki L, 2010, Mater</w:t>
            </w:r>
          </w:p>
        </w:tc>
        <w:tc>
          <w:tcPr>
            <w:tcW w:w="1985" w:type="dxa"/>
          </w:tcPr>
          <w:p w14:paraId="6CC3EEC1" w14:textId="71D894BC" w:rsidR="008A76A3" w:rsidRPr="009577EA" w:rsidRDefault="008A76A3" w:rsidP="008A76A3">
            <w:pPr>
              <w:jc w:val="center"/>
              <w:rPr>
                <w:sz w:val="18"/>
                <w:szCs w:val="18"/>
              </w:rPr>
            </w:pPr>
            <w:r w:rsidRPr="009577EA">
              <w:rPr>
                <w:sz w:val="18"/>
                <w:szCs w:val="18"/>
              </w:rPr>
              <w:t>10.3390/ma3020918</w:t>
            </w:r>
          </w:p>
        </w:tc>
        <w:tc>
          <w:tcPr>
            <w:tcW w:w="709" w:type="dxa"/>
          </w:tcPr>
          <w:p w14:paraId="4EDFE6E6" w14:textId="4929B90A" w:rsidR="008A76A3" w:rsidRPr="009577EA" w:rsidRDefault="008A76A3" w:rsidP="008A76A3">
            <w:pPr>
              <w:jc w:val="center"/>
              <w:rPr>
                <w:sz w:val="18"/>
                <w:szCs w:val="18"/>
              </w:rPr>
            </w:pPr>
            <w:r w:rsidRPr="009577EA">
              <w:rPr>
                <w:sz w:val="18"/>
                <w:szCs w:val="18"/>
              </w:rPr>
              <w:t>2010</w:t>
            </w:r>
          </w:p>
        </w:tc>
        <w:tc>
          <w:tcPr>
            <w:tcW w:w="992" w:type="dxa"/>
          </w:tcPr>
          <w:p w14:paraId="48CF3998" w14:textId="599D0A34" w:rsidR="008A76A3" w:rsidRPr="009577EA" w:rsidRDefault="008A76A3" w:rsidP="008A76A3">
            <w:pPr>
              <w:jc w:val="center"/>
              <w:rPr>
                <w:sz w:val="18"/>
                <w:szCs w:val="18"/>
              </w:rPr>
            </w:pPr>
            <w:r w:rsidRPr="009577EA">
              <w:rPr>
                <w:sz w:val="18"/>
                <w:szCs w:val="18"/>
              </w:rPr>
              <w:t>6</w:t>
            </w:r>
          </w:p>
        </w:tc>
        <w:tc>
          <w:tcPr>
            <w:tcW w:w="992" w:type="dxa"/>
          </w:tcPr>
          <w:p w14:paraId="665D019B" w14:textId="4405AD3C" w:rsidR="008A76A3" w:rsidRPr="009577EA" w:rsidRDefault="008A76A3" w:rsidP="008A76A3">
            <w:pPr>
              <w:jc w:val="center"/>
              <w:rPr>
                <w:sz w:val="18"/>
                <w:szCs w:val="18"/>
              </w:rPr>
            </w:pPr>
            <w:r w:rsidRPr="009577EA">
              <w:rPr>
                <w:sz w:val="18"/>
                <w:szCs w:val="18"/>
              </w:rPr>
              <w:t>409</w:t>
            </w:r>
          </w:p>
        </w:tc>
        <w:tc>
          <w:tcPr>
            <w:tcW w:w="1134" w:type="dxa"/>
          </w:tcPr>
          <w:p w14:paraId="1680EB0E" w14:textId="5E0F1929" w:rsidR="008A76A3" w:rsidRPr="009577EA" w:rsidRDefault="008A76A3" w:rsidP="008A76A3">
            <w:pPr>
              <w:jc w:val="center"/>
              <w:rPr>
                <w:sz w:val="18"/>
                <w:szCs w:val="18"/>
              </w:rPr>
            </w:pPr>
            <w:r w:rsidRPr="009577EA">
              <w:rPr>
                <w:sz w:val="18"/>
                <w:szCs w:val="18"/>
              </w:rPr>
              <w:t>2.00</w:t>
            </w:r>
          </w:p>
        </w:tc>
        <w:tc>
          <w:tcPr>
            <w:tcW w:w="1134" w:type="dxa"/>
          </w:tcPr>
          <w:p w14:paraId="70AF3B62" w14:textId="68BCA8D9" w:rsidR="008A76A3" w:rsidRPr="009577EA" w:rsidRDefault="008A76A3" w:rsidP="008A76A3">
            <w:pPr>
              <w:jc w:val="center"/>
              <w:rPr>
                <w:sz w:val="18"/>
                <w:szCs w:val="18"/>
              </w:rPr>
            </w:pPr>
            <w:r w:rsidRPr="009577EA">
              <w:rPr>
                <w:sz w:val="18"/>
                <w:szCs w:val="18"/>
              </w:rPr>
              <w:t>1.96</w:t>
            </w:r>
          </w:p>
        </w:tc>
      </w:tr>
      <w:tr w:rsidR="008A76A3" w:rsidRPr="005A0E21" w14:paraId="030AF15F" w14:textId="0D85FFC9" w:rsidTr="008A76A3">
        <w:trPr>
          <w:cantSplit/>
          <w:trHeight w:val="237"/>
          <w:jc w:val="center"/>
        </w:trPr>
        <w:tc>
          <w:tcPr>
            <w:tcW w:w="2410" w:type="dxa"/>
          </w:tcPr>
          <w:p w14:paraId="507A5416" w14:textId="17AFE704" w:rsidR="008A76A3" w:rsidRPr="009577EA" w:rsidRDefault="008A76A3" w:rsidP="008A76A3">
            <w:pPr>
              <w:pStyle w:val="Paragraph"/>
              <w:ind w:firstLine="0"/>
              <w:jc w:val="left"/>
              <w:rPr>
                <w:sz w:val="18"/>
                <w:szCs w:val="18"/>
              </w:rPr>
            </w:pPr>
            <w:r w:rsidRPr="009577EA">
              <w:rPr>
                <w:sz w:val="18"/>
                <w:szCs w:val="18"/>
              </w:rPr>
              <w:t>Praveenkumar T</w:t>
            </w:r>
            <w:r w:rsidR="005D4C58">
              <w:rPr>
                <w:sz w:val="18"/>
                <w:szCs w:val="18"/>
              </w:rPr>
              <w:t>R</w:t>
            </w:r>
            <w:r w:rsidRPr="009577EA">
              <w:rPr>
                <w:sz w:val="18"/>
                <w:szCs w:val="18"/>
              </w:rPr>
              <w:t xml:space="preserve">, 2019, </w:t>
            </w:r>
            <w:proofErr w:type="spellStart"/>
            <w:r w:rsidRPr="009577EA">
              <w:rPr>
                <w:sz w:val="18"/>
                <w:szCs w:val="18"/>
              </w:rPr>
              <w:t>Constr</w:t>
            </w:r>
            <w:proofErr w:type="spellEnd"/>
            <w:r w:rsidRPr="009577EA">
              <w:rPr>
                <w:sz w:val="18"/>
                <w:szCs w:val="18"/>
              </w:rPr>
              <w:t xml:space="preserve"> Build Mater</w:t>
            </w:r>
          </w:p>
        </w:tc>
        <w:tc>
          <w:tcPr>
            <w:tcW w:w="1985" w:type="dxa"/>
          </w:tcPr>
          <w:p w14:paraId="7FF8B37E" w14:textId="359972DC" w:rsidR="008A76A3" w:rsidRPr="009577EA" w:rsidRDefault="008A76A3" w:rsidP="008A76A3">
            <w:pPr>
              <w:jc w:val="center"/>
              <w:rPr>
                <w:sz w:val="18"/>
                <w:szCs w:val="18"/>
              </w:rPr>
            </w:pPr>
            <w:r w:rsidRPr="009577EA">
              <w:rPr>
                <w:sz w:val="18"/>
                <w:szCs w:val="18"/>
              </w:rPr>
              <w:t>10.1016/j.conbuildmat.2019.05.045</w:t>
            </w:r>
          </w:p>
        </w:tc>
        <w:tc>
          <w:tcPr>
            <w:tcW w:w="709" w:type="dxa"/>
          </w:tcPr>
          <w:p w14:paraId="56A9AED4" w14:textId="32DB8C23" w:rsidR="008A76A3" w:rsidRPr="009577EA" w:rsidRDefault="008A76A3" w:rsidP="008A76A3">
            <w:pPr>
              <w:jc w:val="center"/>
              <w:rPr>
                <w:sz w:val="18"/>
                <w:szCs w:val="18"/>
              </w:rPr>
            </w:pPr>
            <w:r w:rsidRPr="009577EA">
              <w:rPr>
                <w:sz w:val="18"/>
                <w:szCs w:val="18"/>
              </w:rPr>
              <w:t>2019</w:t>
            </w:r>
          </w:p>
        </w:tc>
        <w:tc>
          <w:tcPr>
            <w:tcW w:w="992" w:type="dxa"/>
          </w:tcPr>
          <w:p w14:paraId="70BAA317" w14:textId="15E2A137" w:rsidR="008A76A3" w:rsidRPr="009577EA" w:rsidRDefault="008A76A3" w:rsidP="008A76A3">
            <w:pPr>
              <w:jc w:val="center"/>
              <w:rPr>
                <w:sz w:val="18"/>
                <w:szCs w:val="18"/>
              </w:rPr>
            </w:pPr>
            <w:r w:rsidRPr="009577EA">
              <w:rPr>
                <w:sz w:val="18"/>
                <w:szCs w:val="18"/>
              </w:rPr>
              <w:t>5</w:t>
            </w:r>
          </w:p>
        </w:tc>
        <w:tc>
          <w:tcPr>
            <w:tcW w:w="992" w:type="dxa"/>
          </w:tcPr>
          <w:p w14:paraId="1A196E48" w14:textId="2B72DA02" w:rsidR="008A76A3" w:rsidRPr="009577EA" w:rsidRDefault="008A76A3" w:rsidP="008A76A3">
            <w:pPr>
              <w:jc w:val="center"/>
              <w:rPr>
                <w:sz w:val="18"/>
                <w:szCs w:val="18"/>
              </w:rPr>
            </w:pPr>
            <w:r w:rsidRPr="009577EA">
              <w:rPr>
                <w:sz w:val="18"/>
                <w:szCs w:val="18"/>
              </w:rPr>
              <w:t>119</w:t>
            </w:r>
          </w:p>
        </w:tc>
        <w:tc>
          <w:tcPr>
            <w:tcW w:w="1134" w:type="dxa"/>
          </w:tcPr>
          <w:p w14:paraId="5261E3E0" w14:textId="6BCCFC79" w:rsidR="008A76A3" w:rsidRPr="009577EA" w:rsidRDefault="008A76A3" w:rsidP="008A76A3">
            <w:pPr>
              <w:jc w:val="center"/>
              <w:rPr>
                <w:sz w:val="18"/>
                <w:szCs w:val="18"/>
              </w:rPr>
            </w:pPr>
            <w:r w:rsidRPr="009577EA">
              <w:rPr>
                <w:sz w:val="18"/>
                <w:szCs w:val="18"/>
              </w:rPr>
              <w:t>12.14</w:t>
            </w:r>
          </w:p>
        </w:tc>
        <w:tc>
          <w:tcPr>
            <w:tcW w:w="1134" w:type="dxa"/>
          </w:tcPr>
          <w:p w14:paraId="68B28C1F" w14:textId="102D4682" w:rsidR="008A76A3" w:rsidRPr="009577EA" w:rsidRDefault="008A76A3" w:rsidP="008A76A3">
            <w:pPr>
              <w:jc w:val="center"/>
              <w:rPr>
                <w:sz w:val="18"/>
                <w:szCs w:val="18"/>
              </w:rPr>
            </w:pPr>
            <w:r w:rsidRPr="009577EA">
              <w:rPr>
                <w:sz w:val="18"/>
                <w:szCs w:val="18"/>
              </w:rPr>
              <w:t>3.63</w:t>
            </w:r>
          </w:p>
        </w:tc>
      </w:tr>
      <w:tr w:rsidR="008A76A3" w:rsidRPr="005A0E21" w14:paraId="091EB017" w14:textId="24B673C1" w:rsidTr="008A76A3">
        <w:trPr>
          <w:cantSplit/>
          <w:trHeight w:val="237"/>
          <w:jc w:val="center"/>
        </w:trPr>
        <w:tc>
          <w:tcPr>
            <w:tcW w:w="2410" w:type="dxa"/>
          </w:tcPr>
          <w:p w14:paraId="55DA8215" w14:textId="1AA96BBE" w:rsidR="008A76A3" w:rsidRPr="009577EA" w:rsidRDefault="008A76A3" w:rsidP="008A76A3">
            <w:pPr>
              <w:pStyle w:val="Paragraph"/>
              <w:ind w:firstLine="0"/>
              <w:jc w:val="left"/>
              <w:rPr>
                <w:sz w:val="18"/>
                <w:szCs w:val="18"/>
              </w:rPr>
            </w:pPr>
            <w:r w:rsidRPr="009577EA">
              <w:rPr>
                <w:sz w:val="18"/>
                <w:szCs w:val="18"/>
              </w:rPr>
              <w:t xml:space="preserve">Van Broekhuizen P, 2011, J </w:t>
            </w:r>
            <w:proofErr w:type="spellStart"/>
            <w:r w:rsidRPr="009577EA">
              <w:rPr>
                <w:sz w:val="18"/>
                <w:szCs w:val="18"/>
              </w:rPr>
              <w:t>Nanopart</w:t>
            </w:r>
            <w:proofErr w:type="spellEnd"/>
            <w:r w:rsidRPr="009577EA">
              <w:rPr>
                <w:sz w:val="18"/>
                <w:szCs w:val="18"/>
              </w:rPr>
              <w:t xml:space="preserve"> Res</w:t>
            </w:r>
          </w:p>
        </w:tc>
        <w:tc>
          <w:tcPr>
            <w:tcW w:w="1985" w:type="dxa"/>
          </w:tcPr>
          <w:p w14:paraId="3ABD3ECA" w14:textId="6DA3DF0A" w:rsidR="008A76A3" w:rsidRPr="009577EA" w:rsidRDefault="008A76A3" w:rsidP="008A76A3">
            <w:pPr>
              <w:jc w:val="center"/>
              <w:rPr>
                <w:sz w:val="18"/>
                <w:szCs w:val="18"/>
              </w:rPr>
            </w:pPr>
            <w:r w:rsidRPr="009577EA">
              <w:rPr>
                <w:sz w:val="18"/>
                <w:szCs w:val="18"/>
              </w:rPr>
              <w:t>10.1007/s11051-010-0195-9</w:t>
            </w:r>
          </w:p>
        </w:tc>
        <w:tc>
          <w:tcPr>
            <w:tcW w:w="709" w:type="dxa"/>
          </w:tcPr>
          <w:p w14:paraId="3BF12DF5" w14:textId="07EBA541" w:rsidR="008A76A3" w:rsidRPr="009577EA" w:rsidRDefault="008A76A3" w:rsidP="008A76A3">
            <w:pPr>
              <w:jc w:val="center"/>
              <w:rPr>
                <w:sz w:val="18"/>
                <w:szCs w:val="18"/>
              </w:rPr>
            </w:pPr>
            <w:r w:rsidRPr="009577EA">
              <w:rPr>
                <w:sz w:val="18"/>
                <w:szCs w:val="18"/>
              </w:rPr>
              <w:t>2011</w:t>
            </w:r>
          </w:p>
        </w:tc>
        <w:tc>
          <w:tcPr>
            <w:tcW w:w="992" w:type="dxa"/>
          </w:tcPr>
          <w:p w14:paraId="4AE5C4E6" w14:textId="109C9782" w:rsidR="008A76A3" w:rsidRPr="009577EA" w:rsidRDefault="008A76A3" w:rsidP="008A76A3">
            <w:pPr>
              <w:jc w:val="center"/>
              <w:rPr>
                <w:sz w:val="18"/>
                <w:szCs w:val="18"/>
              </w:rPr>
            </w:pPr>
            <w:r w:rsidRPr="009577EA">
              <w:rPr>
                <w:sz w:val="18"/>
                <w:szCs w:val="18"/>
              </w:rPr>
              <w:t>5</w:t>
            </w:r>
          </w:p>
        </w:tc>
        <w:tc>
          <w:tcPr>
            <w:tcW w:w="992" w:type="dxa"/>
          </w:tcPr>
          <w:p w14:paraId="465774CA" w14:textId="0CFA45FA" w:rsidR="008A76A3" w:rsidRPr="009577EA" w:rsidRDefault="008A76A3" w:rsidP="008A76A3">
            <w:pPr>
              <w:jc w:val="center"/>
              <w:rPr>
                <w:sz w:val="18"/>
                <w:szCs w:val="18"/>
              </w:rPr>
            </w:pPr>
            <w:r w:rsidRPr="009577EA">
              <w:rPr>
                <w:sz w:val="18"/>
                <w:szCs w:val="18"/>
              </w:rPr>
              <w:t>116</w:t>
            </w:r>
          </w:p>
        </w:tc>
        <w:tc>
          <w:tcPr>
            <w:tcW w:w="1134" w:type="dxa"/>
          </w:tcPr>
          <w:p w14:paraId="321A8910" w14:textId="627F7BEE" w:rsidR="008A76A3" w:rsidRPr="009577EA" w:rsidRDefault="008A76A3" w:rsidP="008A76A3">
            <w:pPr>
              <w:jc w:val="center"/>
              <w:rPr>
                <w:sz w:val="18"/>
                <w:szCs w:val="18"/>
              </w:rPr>
            </w:pPr>
            <w:r w:rsidRPr="009577EA">
              <w:rPr>
                <w:sz w:val="18"/>
                <w:szCs w:val="18"/>
              </w:rPr>
              <w:t>8.00</w:t>
            </w:r>
          </w:p>
        </w:tc>
        <w:tc>
          <w:tcPr>
            <w:tcW w:w="1134" w:type="dxa"/>
          </w:tcPr>
          <w:p w14:paraId="06837B93" w14:textId="6AF44316" w:rsidR="008A76A3" w:rsidRPr="009577EA" w:rsidRDefault="008A76A3" w:rsidP="008A76A3">
            <w:pPr>
              <w:jc w:val="center"/>
              <w:rPr>
                <w:sz w:val="18"/>
                <w:szCs w:val="18"/>
              </w:rPr>
            </w:pPr>
            <w:r w:rsidRPr="009577EA">
              <w:rPr>
                <w:sz w:val="18"/>
                <w:szCs w:val="18"/>
              </w:rPr>
              <w:t>3.33</w:t>
            </w:r>
          </w:p>
        </w:tc>
      </w:tr>
      <w:tr w:rsidR="008A76A3" w:rsidRPr="005A0E21" w14:paraId="2D0F6B44" w14:textId="7D285C50" w:rsidTr="008A76A3">
        <w:trPr>
          <w:cantSplit/>
          <w:trHeight w:val="237"/>
          <w:jc w:val="center"/>
        </w:trPr>
        <w:tc>
          <w:tcPr>
            <w:tcW w:w="2410" w:type="dxa"/>
          </w:tcPr>
          <w:p w14:paraId="79561AA0" w14:textId="29A13108" w:rsidR="008A76A3" w:rsidRPr="009577EA" w:rsidRDefault="008A76A3" w:rsidP="008A76A3">
            <w:pPr>
              <w:pStyle w:val="Paragraph"/>
              <w:ind w:firstLine="0"/>
              <w:jc w:val="left"/>
              <w:rPr>
                <w:sz w:val="18"/>
                <w:szCs w:val="18"/>
              </w:rPr>
            </w:pPr>
            <w:proofErr w:type="spellStart"/>
            <w:r w:rsidRPr="009577EA">
              <w:rPr>
                <w:sz w:val="18"/>
                <w:szCs w:val="18"/>
              </w:rPr>
              <w:t>Kotop</w:t>
            </w:r>
            <w:proofErr w:type="spellEnd"/>
            <w:r w:rsidRPr="009577EA">
              <w:rPr>
                <w:sz w:val="18"/>
                <w:szCs w:val="18"/>
              </w:rPr>
              <w:t xml:space="preserve"> M</w:t>
            </w:r>
            <w:r w:rsidR="005D4C58">
              <w:rPr>
                <w:sz w:val="18"/>
                <w:szCs w:val="18"/>
              </w:rPr>
              <w:t>A</w:t>
            </w:r>
            <w:r w:rsidRPr="009577EA">
              <w:rPr>
                <w:sz w:val="18"/>
                <w:szCs w:val="18"/>
              </w:rPr>
              <w:t>, 2021, Ain Shams Eng J</w:t>
            </w:r>
          </w:p>
        </w:tc>
        <w:tc>
          <w:tcPr>
            <w:tcW w:w="1985" w:type="dxa"/>
          </w:tcPr>
          <w:p w14:paraId="774855C5" w14:textId="2CE62E5A" w:rsidR="008A76A3" w:rsidRPr="009577EA" w:rsidRDefault="008A76A3" w:rsidP="008A76A3">
            <w:pPr>
              <w:jc w:val="center"/>
              <w:rPr>
                <w:sz w:val="18"/>
                <w:szCs w:val="18"/>
              </w:rPr>
            </w:pPr>
            <w:r w:rsidRPr="009577EA">
              <w:rPr>
                <w:sz w:val="18"/>
                <w:szCs w:val="18"/>
              </w:rPr>
              <w:t>10.1016/j.asej.2021.04.022</w:t>
            </w:r>
          </w:p>
        </w:tc>
        <w:tc>
          <w:tcPr>
            <w:tcW w:w="709" w:type="dxa"/>
          </w:tcPr>
          <w:p w14:paraId="06B13156" w14:textId="5FC7AE33" w:rsidR="008A76A3" w:rsidRPr="009577EA" w:rsidRDefault="008A76A3" w:rsidP="008A76A3">
            <w:pPr>
              <w:jc w:val="center"/>
              <w:rPr>
                <w:sz w:val="18"/>
                <w:szCs w:val="18"/>
              </w:rPr>
            </w:pPr>
            <w:r w:rsidRPr="009577EA">
              <w:rPr>
                <w:sz w:val="18"/>
                <w:szCs w:val="18"/>
              </w:rPr>
              <w:t>2021</w:t>
            </w:r>
          </w:p>
        </w:tc>
        <w:tc>
          <w:tcPr>
            <w:tcW w:w="992" w:type="dxa"/>
          </w:tcPr>
          <w:p w14:paraId="3010C6F9" w14:textId="6D560DA1" w:rsidR="008A76A3" w:rsidRPr="009577EA" w:rsidRDefault="008A76A3" w:rsidP="008A76A3">
            <w:pPr>
              <w:jc w:val="center"/>
              <w:rPr>
                <w:sz w:val="18"/>
                <w:szCs w:val="18"/>
              </w:rPr>
            </w:pPr>
            <w:r w:rsidRPr="009577EA">
              <w:rPr>
                <w:sz w:val="18"/>
                <w:szCs w:val="18"/>
              </w:rPr>
              <w:t>4</w:t>
            </w:r>
          </w:p>
        </w:tc>
        <w:tc>
          <w:tcPr>
            <w:tcW w:w="992" w:type="dxa"/>
          </w:tcPr>
          <w:p w14:paraId="38120E98" w14:textId="0AA1CEAD" w:rsidR="008A76A3" w:rsidRPr="009577EA" w:rsidRDefault="008A76A3" w:rsidP="008A76A3">
            <w:pPr>
              <w:jc w:val="center"/>
              <w:rPr>
                <w:sz w:val="18"/>
                <w:szCs w:val="18"/>
              </w:rPr>
            </w:pPr>
            <w:r w:rsidRPr="009577EA">
              <w:rPr>
                <w:sz w:val="18"/>
                <w:szCs w:val="18"/>
              </w:rPr>
              <w:t>91</w:t>
            </w:r>
          </w:p>
        </w:tc>
        <w:tc>
          <w:tcPr>
            <w:tcW w:w="1134" w:type="dxa"/>
          </w:tcPr>
          <w:p w14:paraId="578B91C5" w14:textId="3494B93B" w:rsidR="008A76A3" w:rsidRPr="009577EA" w:rsidRDefault="008A76A3" w:rsidP="008A76A3">
            <w:pPr>
              <w:jc w:val="center"/>
              <w:rPr>
                <w:sz w:val="18"/>
                <w:szCs w:val="18"/>
              </w:rPr>
            </w:pPr>
            <w:r w:rsidRPr="009577EA">
              <w:rPr>
                <w:sz w:val="18"/>
                <w:szCs w:val="18"/>
              </w:rPr>
              <w:t>30.40</w:t>
            </w:r>
          </w:p>
        </w:tc>
        <w:tc>
          <w:tcPr>
            <w:tcW w:w="1134" w:type="dxa"/>
          </w:tcPr>
          <w:p w14:paraId="106A65D2" w14:textId="43CA3D6F" w:rsidR="008A76A3" w:rsidRPr="009577EA" w:rsidRDefault="008A76A3" w:rsidP="008A76A3">
            <w:pPr>
              <w:jc w:val="center"/>
              <w:rPr>
                <w:sz w:val="18"/>
                <w:szCs w:val="18"/>
              </w:rPr>
            </w:pPr>
            <w:r w:rsidRPr="009577EA">
              <w:rPr>
                <w:sz w:val="18"/>
                <w:szCs w:val="18"/>
              </w:rPr>
              <w:t>1.71</w:t>
            </w:r>
          </w:p>
        </w:tc>
      </w:tr>
      <w:tr w:rsidR="008A76A3" w:rsidRPr="005A0E21" w14:paraId="644C5B81" w14:textId="5CD0ED66" w:rsidTr="008A76A3">
        <w:trPr>
          <w:cantSplit/>
          <w:trHeight w:val="237"/>
          <w:jc w:val="center"/>
        </w:trPr>
        <w:tc>
          <w:tcPr>
            <w:tcW w:w="2410" w:type="dxa"/>
          </w:tcPr>
          <w:p w14:paraId="4392DD8E" w14:textId="601E1846" w:rsidR="008A76A3" w:rsidRPr="009577EA" w:rsidRDefault="008A76A3" w:rsidP="008A76A3">
            <w:pPr>
              <w:pStyle w:val="Paragraph"/>
              <w:ind w:firstLine="0"/>
              <w:jc w:val="left"/>
              <w:rPr>
                <w:sz w:val="18"/>
                <w:szCs w:val="18"/>
              </w:rPr>
            </w:pPr>
            <w:proofErr w:type="spellStart"/>
            <w:r w:rsidRPr="009577EA">
              <w:rPr>
                <w:sz w:val="18"/>
                <w:szCs w:val="18"/>
              </w:rPr>
              <w:t>Seifan</w:t>
            </w:r>
            <w:proofErr w:type="spellEnd"/>
            <w:r w:rsidRPr="009577EA">
              <w:rPr>
                <w:sz w:val="18"/>
                <w:szCs w:val="18"/>
              </w:rPr>
              <w:t xml:space="preserve"> M, 2018, Appl </w:t>
            </w:r>
            <w:proofErr w:type="spellStart"/>
            <w:r w:rsidRPr="009577EA">
              <w:rPr>
                <w:sz w:val="18"/>
                <w:szCs w:val="18"/>
              </w:rPr>
              <w:t>Microbiol</w:t>
            </w:r>
            <w:proofErr w:type="spellEnd"/>
            <w:r w:rsidRPr="009577EA">
              <w:rPr>
                <w:sz w:val="18"/>
                <w:szCs w:val="18"/>
              </w:rPr>
              <w:t xml:space="preserve"> </w:t>
            </w:r>
            <w:proofErr w:type="spellStart"/>
            <w:r w:rsidRPr="009577EA">
              <w:rPr>
                <w:sz w:val="18"/>
                <w:szCs w:val="18"/>
              </w:rPr>
              <w:t>Biotechnol</w:t>
            </w:r>
            <w:proofErr w:type="spellEnd"/>
            <w:r w:rsidRPr="009577EA">
              <w:rPr>
                <w:sz w:val="18"/>
                <w:szCs w:val="18"/>
              </w:rPr>
              <w:t>-A</w:t>
            </w:r>
          </w:p>
        </w:tc>
        <w:tc>
          <w:tcPr>
            <w:tcW w:w="1985" w:type="dxa"/>
          </w:tcPr>
          <w:p w14:paraId="744A5FDB" w14:textId="042D3534" w:rsidR="008A76A3" w:rsidRPr="009577EA" w:rsidRDefault="008A76A3" w:rsidP="008A76A3">
            <w:pPr>
              <w:jc w:val="center"/>
              <w:rPr>
                <w:sz w:val="18"/>
                <w:szCs w:val="18"/>
              </w:rPr>
            </w:pPr>
            <w:r w:rsidRPr="009577EA">
              <w:rPr>
                <w:sz w:val="18"/>
                <w:szCs w:val="18"/>
              </w:rPr>
              <w:t>10.1007/s00253-018-8782-2</w:t>
            </w:r>
          </w:p>
        </w:tc>
        <w:tc>
          <w:tcPr>
            <w:tcW w:w="709" w:type="dxa"/>
          </w:tcPr>
          <w:p w14:paraId="635A409D" w14:textId="2EBDCC60" w:rsidR="008A76A3" w:rsidRPr="009577EA" w:rsidRDefault="008A76A3" w:rsidP="008A76A3">
            <w:pPr>
              <w:jc w:val="center"/>
              <w:rPr>
                <w:sz w:val="18"/>
                <w:szCs w:val="18"/>
              </w:rPr>
            </w:pPr>
            <w:r w:rsidRPr="009577EA">
              <w:rPr>
                <w:sz w:val="18"/>
                <w:szCs w:val="18"/>
              </w:rPr>
              <w:t>2018</w:t>
            </w:r>
          </w:p>
        </w:tc>
        <w:tc>
          <w:tcPr>
            <w:tcW w:w="992" w:type="dxa"/>
          </w:tcPr>
          <w:p w14:paraId="46713E18" w14:textId="016EA602" w:rsidR="008A76A3" w:rsidRPr="009577EA" w:rsidRDefault="008A76A3" w:rsidP="008A76A3">
            <w:pPr>
              <w:jc w:val="center"/>
              <w:rPr>
                <w:sz w:val="18"/>
                <w:szCs w:val="18"/>
              </w:rPr>
            </w:pPr>
            <w:r w:rsidRPr="009577EA">
              <w:rPr>
                <w:sz w:val="18"/>
                <w:szCs w:val="18"/>
              </w:rPr>
              <w:t>3</w:t>
            </w:r>
          </w:p>
        </w:tc>
        <w:tc>
          <w:tcPr>
            <w:tcW w:w="992" w:type="dxa"/>
          </w:tcPr>
          <w:p w14:paraId="0D7DAB38" w14:textId="05B50428" w:rsidR="008A76A3" w:rsidRPr="009577EA" w:rsidRDefault="008A76A3" w:rsidP="008A76A3">
            <w:pPr>
              <w:jc w:val="center"/>
              <w:rPr>
                <w:sz w:val="18"/>
                <w:szCs w:val="18"/>
              </w:rPr>
            </w:pPr>
            <w:r w:rsidRPr="009577EA">
              <w:rPr>
                <w:sz w:val="18"/>
                <w:szCs w:val="18"/>
              </w:rPr>
              <w:t>76</w:t>
            </w:r>
          </w:p>
        </w:tc>
        <w:tc>
          <w:tcPr>
            <w:tcW w:w="1134" w:type="dxa"/>
          </w:tcPr>
          <w:p w14:paraId="3C1CA259" w14:textId="51C10330" w:rsidR="008A76A3" w:rsidRPr="009577EA" w:rsidRDefault="008A76A3" w:rsidP="008A76A3">
            <w:pPr>
              <w:jc w:val="center"/>
              <w:rPr>
                <w:sz w:val="18"/>
                <w:szCs w:val="18"/>
              </w:rPr>
            </w:pPr>
            <w:r w:rsidRPr="009577EA">
              <w:rPr>
                <w:sz w:val="18"/>
                <w:szCs w:val="18"/>
              </w:rPr>
              <w:t>8.67</w:t>
            </w:r>
          </w:p>
        </w:tc>
        <w:tc>
          <w:tcPr>
            <w:tcW w:w="1134" w:type="dxa"/>
          </w:tcPr>
          <w:p w14:paraId="5630402A" w14:textId="58801708" w:rsidR="008A76A3" w:rsidRPr="009577EA" w:rsidRDefault="008A76A3" w:rsidP="008A76A3">
            <w:pPr>
              <w:jc w:val="center"/>
              <w:rPr>
                <w:sz w:val="18"/>
                <w:szCs w:val="18"/>
              </w:rPr>
            </w:pPr>
            <w:r w:rsidRPr="009577EA">
              <w:rPr>
                <w:sz w:val="18"/>
                <w:szCs w:val="18"/>
              </w:rPr>
              <w:t>2.53</w:t>
            </w:r>
          </w:p>
        </w:tc>
      </w:tr>
      <w:tr w:rsidR="008A76A3" w:rsidRPr="005A0E21" w14:paraId="05B6D78D" w14:textId="141A6A7F" w:rsidTr="008A76A3">
        <w:trPr>
          <w:cantSplit/>
          <w:trHeight w:val="237"/>
          <w:jc w:val="center"/>
        </w:trPr>
        <w:tc>
          <w:tcPr>
            <w:tcW w:w="2410" w:type="dxa"/>
          </w:tcPr>
          <w:p w14:paraId="605F42F2" w14:textId="40EB728C" w:rsidR="008A76A3" w:rsidRPr="009577EA" w:rsidRDefault="008A76A3" w:rsidP="008A76A3">
            <w:pPr>
              <w:pStyle w:val="Paragraph"/>
              <w:ind w:firstLine="0"/>
              <w:jc w:val="left"/>
              <w:rPr>
                <w:sz w:val="18"/>
                <w:szCs w:val="18"/>
              </w:rPr>
            </w:pPr>
            <w:r w:rsidRPr="009577EA">
              <w:rPr>
                <w:sz w:val="18"/>
                <w:szCs w:val="18"/>
              </w:rPr>
              <w:t>Singh L</w:t>
            </w:r>
            <w:r w:rsidR="005D4C58">
              <w:rPr>
                <w:sz w:val="18"/>
                <w:szCs w:val="18"/>
              </w:rPr>
              <w:t>P</w:t>
            </w:r>
            <w:r w:rsidRPr="009577EA">
              <w:rPr>
                <w:sz w:val="18"/>
                <w:szCs w:val="18"/>
              </w:rPr>
              <w:t>, 2012, Mater Technol</w:t>
            </w:r>
          </w:p>
        </w:tc>
        <w:tc>
          <w:tcPr>
            <w:tcW w:w="1985" w:type="dxa"/>
          </w:tcPr>
          <w:p w14:paraId="41982B03" w14:textId="45D0FF32" w:rsidR="008A76A3" w:rsidRPr="009577EA" w:rsidRDefault="008A76A3" w:rsidP="008A76A3">
            <w:pPr>
              <w:jc w:val="center"/>
              <w:rPr>
                <w:sz w:val="18"/>
                <w:szCs w:val="18"/>
              </w:rPr>
            </w:pPr>
            <w:r w:rsidRPr="009577EA">
              <w:rPr>
                <w:sz w:val="18"/>
                <w:szCs w:val="18"/>
              </w:rPr>
              <w:t>10.1179/1753555712Y.0000000005</w:t>
            </w:r>
          </w:p>
        </w:tc>
        <w:tc>
          <w:tcPr>
            <w:tcW w:w="709" w:type="dxa"/>
          </w:tcPr>
          <w:p w14:paraId="4476185F" w14:textId="57548A95" w:rsidR="008A76A3" w:rsidRPr="009577EA" w:rsidRDefault="008A76A3" w:rsidP="008A76A3">
            <w:pPr>
              <w:jc w:val="center"/>
              <w:rPr>
                <w:sz w:val="18"/>
                <w:szCs w:val="18"/>
              </w:rPr>
            </w:pPr>
            <w:r w:rsidRPr="009577EA">
              <w:rPr>
                <w:sz w:val="18"/>
                <w:szCs w:val="18"/>
              </w:rPr>
              <w:t>2012</w:t>
            </w:r>
          </w:p>
        </w:tc>
        <w:tc>
          <w:tcPr>
            <w:tcW w:w="992" w:type="dxa"/>
          </w:tcPr>
          <w:p w14:paraId="0C725ABA" w14:textId="22FA96F9" w:rsidR="008A76A3" w:rsidRPr="009577EA" w:rsidRDefault="008A76A3" w:rsidP="008A76A3">
            <w:pPr>
              <w:jc w:val="center"/>
              <w:rPr>
                <w:sz w:val="18"/>
                <w:szCs w:val="18"/>
              </w:rPr>
            </w:pPr>
            <w:r w:rsidRPr="009577EA">
              <w:rPr>
                <w:sz w:val="18"/>
                <w:szCs w:val="18"/>
              </w:rPr>
              <w:t>3</w:t>
            </w:r>
          </w:p>
        </w:tc>
        <w:tc>
          <w:tcPr>
            <w:tcW w:w="992" w:type="dxa"/>
          </w:tcPr>
          <w:p w14:paraId="0885B851" w14:textId="4B9330C1" w:rsidR="008A76A3" w:rsidRPr="009577EA" w:rsidRDefault="008A76A3" w:rsidP="008A76A3">
            <w:pPr>
              <w:jc w:val="center"/>
              <w:rPr>
                <w:sz w:val="18"/>
                <w:szCs w:val="18"/>
              </w:rPr>
            </w:pPr>
            <w:r w:rsidRPr="009577EA">
              <w:rPr>
                <w:sz w:val="18"/>
                <w:szCs w:val="18"/>
              </w:rPr>
              <w:t>33</w:t>
            </w:r>
          </w:p>
        </w:tc>
        <w:tc>
          <w:tcPr>
            <w:tcW w:w="1134" w:type="dxa"/>
          </w:tcPr>
          <w:p w14:paraId="07DAED8B" w14:textId="7C214B62" w:rsidR="008A76A3" w:rsidRPr="009577EA" w:rsidRDefault="008A76A3" w:rsidP="008A76A3">
            <w:pPr>
              <w:jc w:val="center"/>
              <w:rPr>
                <w:sz w:val="18"/>
                <w:szCs w:val="18"/>
              </w:rPr>
            </w:pPr>
            <w:r w:rsidRPr="009577EA">
              <w:rPr>
                <w:sz w:val="18"/>
                <w:szCs w:val="18"/>
              </w:rPr>
              <w:t>3.60</w:t>
            </w:r>
          </w:p>
        </w:tc>
        <w:tc>
          <w:tcPr>
            <w:tcW w:w="1134" w:type="dxa"/>
          </w:tcPr>
          <w:p w14:paraId="54743871" w14:textId="0F528B0A" w:rsidR="008A76A3" w:rsidRPr="009577EA" w:rsidRDefault="008A76A3" w:rsidP="008A76A3">
            <w:pPr>
              <w:jc w:val="center"/>
              <w:rPr>
                <w:sz w:val="18"/>
                <w:szCs w:val="18"/>
              </w:rPr>
            </w:pPr>
            <w:r w:rsidRPr="009577EA">
              <w:rPr>
                <w:sz w:val="18"/>
                <w:szCs w:val="18"/>
              </w:rPr>
              <w:t>0.49</w:t>
            </w:r>
          </w:p>
        </w:tc>
      </w:tr>
      <w:tr w:rsidR="008A76A3" w:rsidRPr="005A0E21" w14:paraId="77269018" w14:textId="09A62AA2" w:rsidTr="008A76A3">
        <w:trPr>
          <w:cantSplit/>
          <w:trHeight w:val="237"/>
          <w:jc w:val="center"/>
        </w:trPr>
        <w:tc>
          <w:tcPr>
            <w:tcW w:w="2410" w:type="dxa"/>
          </w:tcPr>
          <w:p w14:paraId="5277FE4F" w14:textId="36C6DE87" w:rsidR="008A76A3" w:rsidRPr="009577EA" w:rsidRDefault="008A76A3" w:rsidP="008A76A3">
            <w:pPr>
              <w:pStyle w:val="Paragraph"/>
              <w:ind w:firstLine="0"/>
              <w:jc w:val="left"/>
              <w:rPr>
                <w:sz w:val="18"/>
                <w:szCs w:val="18"/>
              </w:rPr>
            </w:pPr>
            <w:proofErr w:type="spellStart"/>
            <w:r w:rsidRPr="009577EA">
              <w:rPr>
                <w:sz w:val="18"/>
                <w:szCs w:val="18"/>
              </w:rPr>
              <w:t>Horszczaruk</w:t>
            </w:r>
            <w:proofErr w:type="spellEnd"/>
            <w:r w:rsidRPr="009577EA">
              <w:rPr>
                <w:sz w:val="18"/>
                <w:szCs w:val="18"/>
              </w:rPr>
              <w:t xml:space="preserve"> E, 2015, </w:t>
            </w:r>
            <w:proofErr w:type="spellStart"/>
            <w:r w:rsidRPr="009577EA">
              <w:rPr>
                <w:sz w:val="18"/>
                <w:szCs w:val="18"/>
              </w:rPr>
              <w:t>Constr</w:t>
            </w:r>
            <w:proofErr w:type="spellEnd"/>
            <w:r w:rsidRPr="009577EA">
              <w:rPr>
                <w:sz w:val="18"/>
                <w:szCs w:val="18"/>
              </w:rPr>
              <w:t xml:space="preserve"> Build Mater</w:t>
            </w:r>
          </w:p>
        </w:tc>
        <w:tc>
          <w:tcPr>
            <w:tcW w:w="1985" w:type="dxa"/>
          </w:tcPr>
          <w:p w14:paraId="6063FE7B" w14:textId="54550BDC" w:rsidR="008A76A3" w:rsidRPr="009577EA" w:rsidRDefault="008A76A3" w:rsidP="008A76A3">
            <w:pPr>
              <w:jc w:val="center"/>
              <w:rPr>
                <w:sz w:val="18"/>
                <w:szCs w:val="18"/>
              </w:rPr>
            </w:pPr>
            <w:r w:rsidRPr="009577EA">
              <w:rPr>
                <w:sz w:val="18"/>
                <w:szCs w:val="18"/>
              </w:rPr>
              <w:t>10.1016/j.conbuildmat.2014.12.009</w:t>
            </w:r>
          </w:p>
        </w:tc>
        <w:tc>
          <w:tcPr>
            <w:tcW w:w="709" w:type="dxa"/>
          </w:tcPr>
          <w:p w14:paraId="4EFFC2E3" w14:textId="7ED60232" w:rsidR="008A76A3" w:rsidRPr="009577EA" w:rsidRDefault="008A76A3" w:rsidP="008A76A3">
            <w:pPr>
              <w:jc w:val="center"/>
              <w:rPr>
                <w:sz w:val="18"/>
                <w:szCs w:val="18"/>
              </w:rPr>
            </w:pPr>
            <w:r w:rsidRPr="009577EA">
              <w:rPr>
                <w:sz w:val="18"/>
                <w:szCs w:val="18"/>
              </w:rPr>
              <w:t>2015</w:t>
            </w:r>
          </w:p>
        </w:tc>
        <w:tc>
          <w:tcPr>
            <w:tcW w:w="992" w:type="dxa"/>
          </w:tcPr>
          <w:p w14:paraId="5A1A5507" w14:textId="0E918D9B" w:rsidR="008A76A3" w:rsidRPr="009577EA" w:rsidRDefault="008A76A3" w:rsidP="008A76A3">
            <w:pPr>
              <w:jc w:val="center"/>
              <w:rPr>
                <w:sz w:val="18"/>
                <w:szCs w:val="18"/>
              </w:rPr>
            </w:pPr>
            <w:r w:rsidRPr="009577EA">
              <w:rPr>
                <w:sz w:val="18"/>
                <w:szCs w:val="18"/>
              </w:rPr>
              <w:t>3</w:t>
            </w:r>
          </w:p>
        </w:tc>
        <w:tc>
          <w:tcPr>
            <w:tcW w:w="992" w:type="dxa"/>
          </w:tcPr>
          <w:p w14:paraId="54C0463C" w14:textId="67FCD9B4" w:rsidR="008A76A3" w:rsidRPr="009577EA" w:rsidRDefault="008A76A3" w:rsidP="008A76A3">
            <w:pPr>
              <w:jc w:val="center"/>
              <w:rPr>
                <w:sz w:val="18"/>
                <w:szCs w:val="18"/>
              </w:rPr>
            </w:pPr>
            <w:r w:rsidRPr="009577EA">
              <w:rPr>
                <w:sz w:val="18"/>
                <w:szCs w:val="18"/>
              </w:rPr>
              <w:t>211</w:t>
            </w:r>
          </w:p>
        </w:tc>
        <w:tc>
          <w:tcPr>
            <w:tcW w:w="1134" w:type="dxa"/>
          </w:tcPr>
          <w:p w14:paraId="100AB957" w14:textId="1C21AAFC" w:rsidR="008A76A3" w:rsidRPr="009577EA" w:rsidRDefault="008A76A3" w:rsidP="008A76A3">
            <w:pPr>
              <w:jc w:val="center"/>
              <w:rPr>
                <w:sz w:val="18"/>
                <w:szCs w:val="18"/>
              </w:rPr>
            </w:pPr>
            <w:r w:rsidRPr="009577EA">
              <w:rPr>
                <w:sz w:val="18"/>
                <w:szCs w:val="18"/>
              </w:rPr>
              <w:t>7.20</w:t>
            </w:r>
          </w:p>
        </w:tc>
        <w:tc>
          <w:tcPr>
            <w:tcW w:w="1134" w:type="dxa"/>
          </w:tcPr>
          <w:p w14:paraId="46BE4BB0" w14:textId="41F7819A" w:rsidR="008A76A3" w:rsidRPr="009577EA" w:rsidRDefault="008A76A3" w:rsidP="008A76A3">
            <w:pPr>
              <w:jc w:val="center"/>
              <w:rPr>
                <w:sz w:val="18"/>
                <w:szCs w:val="18"/>
              </w:rPr>
            </w:pPr>
            <w:r w:rsidRPr="009577EA">
              <w:rPr>
                <w:sz w:val="18"/>
                <w:szCs w:val="18"/>
              </w:rPr>
              <w:t>4.47</w:t>
            </w:r>
          </w:p>
        </w:tc>
      </w:tr>
      <w:tr w:rsidR="008A76A3" w:rsidRPr="005A0E21" w14:paraId="27592BE0" w14:textId="77777777" w:rsidTr="008A76A3">
        <w:trPr>
          <w:cantSplit/>
          <w:trHeight w:val="237"/>
          <w:jc w:val="center"/>
        </w:trPr>
        <w:tc>
          <w:tcPr>
            <w:tcW w:w="2410" w:type="dxa"/>
          </w:tcPr>
          <w:p w14:paraId="70AA6072" w14:textId="5599EE94" w:rsidR="008A76A3" w:rsidRPr="009577EA" w:rsidRDefault="008A76A3" w:rsidP="008A76A3">
            <w:pPr>
              <w:pStyle w:val="Paragraph"/>
              <w:ind w:firstLine="0"/>
              <w:jc w:val="left"/>
              <w:rPr>
                <w:sz w:val="18"/>
                <w:szCs w:val="18"/>
              </w:rPr>
            </w:pPr>
            <w:r w:rsidRPr="009577EA">
              <w:rPr>
                <w:sz w:val="18"/>
                <w:szCs w:val="18"/>
              </w:rPr>
              <w:t>Lucas S</w:t>
            </w:r>
            <w:r w:rsidR="005D4C58">
              <w:rPr>
                <w:sz w:val="18"/>
                <w:szCs w:val="18"/>
              </w:rPr>
              <w:t>S</w:t>
            </w:r>
            <w:r w:rsidRPr="009577EA">
              <w:rPr>
                <w:sz w:val="18"/>
                <w:szCs w:val="18"/>
              </w:rPr>
              <w:t xml:space="preserve">, 2013, Cem </w:t>
            </w:r>
            <w:proofErr w:type="spellStart"/>
            <w:r w:rsidRPr="009577EA">
              <w:rPr>
                <w:sz w:val="18"/>
                <w:szCs w:val="18"/>
              </w:rPr>
              <w:t>Concr</w:t>
            </w:r>
            <w:proofErr w:type="spellEnd"/>
            <w:r w:rsidRPr="009577EA">
              <w:rPr>
                <w:sz w:val="18"/>
                <w:szCs w:val="18"/>
              </w:rPr>
              <w:t xml:space="preserve"> Res</w:t>
            </w:r>
          </w:p>
        </w:tc>
        <w:tc>
          <w:tcPr>
            <w:tcW w:w="1985" w:type="dxa"/>
          </w:tcPr>
          <w:p w14:paraId="5342E2A9" w14:textId="0CBAE46C" w:rsidR="008A76A3" w:rsidRPr="009577EA" w:rsidRDefault="008A76A3" w:rsidP="008A76A3">
            <w:pPr>
              <w:jc w:val="center"/>
              <w:rPr>
                <w:sz w:val="18"/>
                <w:szCs w:val="18"/>
              </w:rPr>
            </w:pPr>
            <w:r w:rsidRPr="009577EA">
              <w:rPr>
                <w:sz w:val="18"/>
                <w:szCs w:val="18"/>
              </w:rPr>
              <w:t>10.1016/j.cemconres.2012.09.007</w:t>
            </w:r>
          </w:p>
        </w:tc>
        <w:tc>
          <w:tcPr>
            <w:tcW w:w="709" w:type="dxa"/>
          </w:tcPr>
          <w:p w14:paraId="47FE40F0" w14:textId="55BE7935" w:rsidR="008A76A3" w:rsidRPr="009577EA" w:rsidRDefault="008A76A3" w:rsidP="008A76A3">
            <w:pPr>
              <w:jc w:val="center"/>
              <w:rPr>
                <w:sz w:val="18"/>
                <w:szCs w:val="18"/>
              </w:rPr>
            </w:pPr>
            <w:r w:rsidRPr="009577EA">
              <w:rPr>
                <w:sz w:val="18"/>
                <w:szCs w:val="18"/>
              </w:rPr>
              <w:t>2013</w:t>
            </w:r>
          </w:p>
        </w:tc>
        <w:tc>
          <w:tcPr>
            <w:tcW w:w="992" w:type="dxa"/>
          </w:tcPr>
          <w:p w14:paraId="000E2556" w14:textId="421219D6" w:rsidR="008A76A3" w:rsidRPr="009577EA" w:rsidRDefault="008A76A3" w:rsidP="008A76A3">
            <w:pPr>
              <w:jc w:val="center"/>
              <w:rPr>
                <w:sz w:val="18"/>
                <w:szCs w:val="18"/>
              </w:rPr>
            </w:pPr>
            <w:r w:rsidRPr="009577EA">
              <w:rPr>
                <w:sz w:val="18"/>
                <w:szCs w:val="18"/>
              </w:rPr>
              <w:t>3</w:t>
            </w:r>
          </w:p>
        </w:tc>
        <w:tc>
          <w:tcPr>
            <w:tcW w:w="992" w:type="dxa"/>
          </w:tcPr>
          <w:p w14:paraId="39BB082B" w14:textId="0A5FD607" w:rsidR="008A76A3" w:rsidRPr="009577EA" w:rsidRDefault="008A76A3" w:rsidP="008A76A3">
            <w:pPr>
              <w:jc w:val="center"/>
              <w:rPr>
                <w:sz w:val="18"/>
                <w:szCs w:val="18"/>
              </w:rPr>
            </w:pPr>
            <w:r w:rsidRPr="009577EA">
              <w:rPr>
                <w:sz w:val="18"/>
                <w:szCs w:val="18"/>
              </w:rPr>
              <w:t>199</w:t>
            </w:r>
          </w:p>
        </w:tc>
        <w:tc>
          <w:tcPr>
            <w:tcW w:w="1134" w:type="dxa"/>
          </w:tcPr>
          <w:p w14:paraId="57352EBD" w14:textId="091CDF40" w:rsidR="008A76A3" w:rsidRPr="009577EA" w:rsidRDefault="008A76A3" w:rsidP="008A76A3">
            <w:pPr>
              <w:jc w:val="center"/>
              <w:rPr>
                <w:sz w:val="18"/>
                <w:szCs w:val="18"/>
              </w:rPr>
            </w:pPr>
            <w:r w:rsidRPr="009577EA">
              <w:rPr>
                <w:sz w:val="18"/>
                <w:szCs w:val="18"/>
              </w:rPr>
              <w:t>1.38</w:t>
            </w:r>
          </w:p>
        </w:tc>
        <w:tc>
          <w:tcPr>
            <w:tcW w:w="1134" w:type="dxa"/>
          </w:tcPr>
          <w:p w14:paraId="2E4EFD53" w14:textId="1D09CD89" w:rsidR="008A76A3" w:rsidRPr="009577EA" w:rsidRDefault="008A76A3" w:rsidP="008A76A3">
            <w:pPr>
              <w:jc w:val="center"/>
              <w:rPr>
                <w:sz w:val="18"/>
                <w:szCs w:val="18"/>
              </w:rPr>
            </w:pPr>
            <w:r w:rsidRPr="009577EA">
              <w:rPr>
                <w:sz w:val="18"/>
                <w:szCs w:val="18"/>
              </w:rPr>
              <w:t>1.25</w:t>
            </w:r>
          </w:p>
        </w:tc>
      </w:tr>
    </w:tbl>
    <w:p w14:paraId="2504FF30" w14:textId="77777777" w:rsidR="0062612B" w:rsidRDefault="0062612B" w:rsidP="00A314BB">
      <w:pPr>
        <w:pStyle w:val="Paragraph"/>
        <w:rPr>
          <w:lang w:val="en-GB" w:eastAsia="en-GB"/>
        </w:rPr>
      </w:pPr>
    </w:p>
    <w:p w14:paraId="29B5FDCA" w14:textId="77777777" w:rsidR="00E55AAD" w:rsidRDefault="00E55AAD" w:rsidP="00E55AAD">
      <w:pPr>
        <w:pStyle w:val="Paragraph"/>
        <w:rPr>
          <w:lang w:val="en-GB" w:eastAsia="en-GB"/>
        </w:rPr>
      </w:pPr>
      <w:r w:rsidRPr="008A76A3">
        <w:rPr>
          <w:lang w:val="en-GB" w:eastAsia="en-GB"/>
        </w:rPr>
        <w:t xml:space="preserve">Table </w:t>
      </w:r>
      <w:r>
        <w:rPr>
          <w:lang w:val="en-GB" w:eastAsia="en-GB"/>
        </w:rPr>
        <w:t>3</w:t>
      </w:r>
      <w:r w:rsidRPr="008A76A3">
        <w:rPr>
          <w:lang w:val="en-GB" w:eastAsia="en-GB"/>
        </w:rPr>
        <w:t xml:space="preserve"> identifies the most influential academic sources in research on the use of nanoparticles in construction materials. Construction and Building Materials emerges as the dominant source, with an h-index of 20, a g-index of 34, and 2326 total citations since 2012, reflecting its leadership in both productivity (34 articles) and sustained impact. More recent journals, such as Case Studies in Construction Materials (since 2021), show an m-index of 1.4, indicating rapid growth. The presence of interdisciplinary publications such as Chemical Engineering Journal, Environmental Science and Pollution Research, and Applied Microbiology and Biotechnology confirms the convergence of multiple disciplines in this field to develop innovative and sustainable solutions in construction, from the manufacturing and </w:t>
      </w:r>
      <w:r w:rsidRPr="008A76A3">
        <w:rPr>
          <w:lang w:val="en-GB" w:eastAsia="en-GB"/>
        </w:rPr>
        <w:lastRenderedPageBreak/>
        <w:t>characterization of nanomaterials to their functionality in specific building materials, which can range from the study of their mechanical, thermal, or antimicrobial properties. With this, the results suggest two possible patterns: specialized construction sources (Journal of Building Engineering since 2020) that maintain high impact rates (m &gt; 1), and generalist sources (Materials since 2010) that accumulate higher TC (724) but with lower annual impact (m = 0.313), evidencing differences in focus and temporality. This distribution confirms that research is concentrated on specific thematic nuclei, with Construction and Building Materials as the main axis, but with emerging high-impact contributions in recent publications</w:t>
      </w:r>
      <w:r>
        <w:rPr>
          <w:lang w:val="en-GB" w:eastAsia="en-GB"/>
        </w:rPr>
        <w:t>.</w:t>
      </w:r>
    </w:p>
    <w:p w14:paraId="528614CE" w14:textId="77777777" w:rsidR="00E55AAD" w:rsidRDefault="00E55AAD" w:rsidP="00A314BB">
      <w:pPr>
        <w:pStyle w:val="Paragraph"/>
        <w:rPr>
          <w:lang w:val="en-GB" w:eastAsia="en-GB"/>
        </w:rPr>
      </w:pPr>
    </w:p>
    <w:tbl>
      <w:tblPr>
        <w:tblW w:w="8789" w:type="dxa"/>
        <w:jc w:val="center"/>
        <w:tblBorders>
          <w:bottom w:val="single" w:sz="4" w:space="0" w:color="auto"/>
        </w:tblBorders>
        <w:tblLayout w:type="fixed"/>
        <w:tblLook w:val="0000" w:firstRow="0" w:lastRow="0" w:firstColumn="0" w:lastColumn="0" w:noHBand="0" w:noVBand="0"/>
      </w:tblPr>
      <w:tblGrid>
        <w:gridCol w:w="3970"/>
        <w:gridCol w:w="850"/>
        <w:gridCol w:w="851"/>
        <w:gridCol w:w="850"/>
        <w:gridCol w:w="709"/>
        <w:gridCol w:w="567"/>
        <w:gridCol w:w="992"/>
      </w:tblGrid>
      <w:tr w:rsidR="006A48CA" w:rsidRPr="00075EA6" w14:paraId="388810B3" w14:textId="77777777" w:rsidTr="003F5C4F">
        <w:trPr>
          <w:cantSplit/>
          <w:trHeight w:val="397"/>
          <w:jc w:val="center"/>
        </w:trPr>
        <w:tc>
          <w:tcPr>
            <w:tcW w:w="8789" w:type="dxa"/>
            <w:gridSpan w:val="7"/>
            <w:tcBorders>
              <w:bottom w:val="nil"/>
            </w:tcBorders>
          </w:tcPr>
          <w:p w14:paraId="6FA56E5E" w14:textId="7D761E8D" w:rsidR="006A48CA" w:rsidRPr="00075EA6" w:rsidRDefault="006A48CA" w:rsidP="0027711D">
            <w:pPr>
              <w:pStyle w:val="TableCaption"/>
              <w:rPr>
                <w:b/>
              </w:rPr>
            </w:pPr>
            <w:r w:rsidRPr="00075EA6">
              <w:rPr>
                <w:b/>
              </w:rPr>
              <w:t xml:space="preserve">TABLE </w:t>
            </w:r>
            <w:r w:rsidR="00B20D7E">
              <w:rPr>
                <w:b/>
              </w:rPr>
              <w:t>3</w:t>
            </w:r>
            <w:r w:rsidRPr="00075EA6">
              <w:rPr>
                <w:b/>
              </w:rPr>
              <w:t xml:space="preserve">. </w:t>
            </w:r>
            <w:r>
              <w:t xml:space="preserve">Most relevant </w:t>
            </w:r>
            <w:r w:rsidR="00B20D7E">
              <w:t>source</w:t>
            </w:r>
            <w:r>
              <w:t xml:space="preserve">s in the literature </w:t>
            </w:r>
            <w:r w:rsidR="00245F1F" w:rsidRPr="00245F1F">
              <w:t>on the use of nanoparticles in construction materials</w:t>
            </w:r>
            <w:r>
              <w:t>.</w:t>
            </w:r>
          </w:p>
        </w:tc>
      </w:tr>
      <w:tr w:rsidR="00B20D7E" w:rsidRPr="00075EA6" w14:paraId="476C3639" w14:textId="77777777" w:rsidTr="003F5C4F">
        <w:trPr>
          <w:cantSplit/>
          <w:trHeight w:val="272"/>
          <w:jc w:val="center"/>
        </w:trPr>
        <w:tc>
          <w:tcPr>
            <w:tcW w:w="3970" w:type="dxa"/>
            <w:tcBorders>
              <w:top w:val="single" w:sz="4" w:space="0" w:color="auto"/>
              <w:bottom w:val="single" w:sz="4" w:space="0" w:color="auto"/>
            </w:tcBorders>
            <w:vAlign w:val="center"/>
          </w:tcPr>
          <w:p w14:paraId="56F562F1" w14:textId="2C8696F0" w:rsidR="006A48CA" w:rsidRPr="00075EA6" w:rsidRDefault="006A48CA" w:rsidP="0027711D">
            <w:pPr>
              <w:jc w:val="center"/>
            </w:pPr>
            <w:r>
              <w:rPr>
                <w:b/>
                <w:sz w:val="18"/>
                <w:szCs w:val="18"/>
              </w:rPr>
              <w:t>Sources</w:t>
            </w:r>
          </w:p>
        </w:tc>
        <w:tc>
          <w:tcPr>
            <w:tcW w:w="850" w:type="dxa"/>
            <w:tcBorders>
              <w:top w:val="single" w:sz="4" w:space="0" w:color="auto"/>
              <w:bottom w:val="single" w:sz="4" w:space="0" w:color="auto"/>
            </w:tcBorders>
            <w:vAlign w:val="center"/>
          </w:tcPr>
          <w:p w14:paraId="1EE18F12" w14:textId="376D547D" w:rsidR="006A48CA" w:rsidRPr="00075EA6" w:rsidRDefault="006A48CA" w:rsidP="0027711D">
            <w:pPr>
              <w:jc w:val="center"/>
              <w:rPr>
                <w:b/>
                <w:sz w:val="18"/>
                <w:szCs w:val="18"/>
              </w:rPr>
            </w:pPr>
            <w:r>
              <w:rPr>
                <w:b/>
                <w:sz w:val="18"/>
                <w:szCs w:val="18"/>
              </w:rPr>
              <w:t>h-index</w:t>
            </w:r>
          </w:p>
        </w:tc>
        <w:tc>
          <w:tcPr>
            <w:tcW w:w="851" w:type="dxa"/>
            <w:tcBorders>
              <w:top w:val="single" w:sz="4" w:space="0" w:color="auto"/>
              <w:bottom w:val="single" w:sz="4" w:space="0" w:color="auto"/>
            </w:tcBorders>
            <w:vAlign w:val="center"/>
          </w:tcPr>
          <w:p w14:paraId="4E3A5F02" w14:textId="0C105A64" w:rsidR="006A48CA" w:rsidRPr="0062612B" w:rsidRDefault="006A48CA" w:rsidP="0027711D">
            <w:pPr>
              <w:jc w:val="center"/>
              <w:rPr>
                <w:b/>
                <w:sz w:val="18"/>
                <w:szCs w:val="18"/>
              </w:rPr>
            </w:pPr>
            <w:r>
              <w:rPr>
                <w:b/>
                <w:sz w:val="18"/>
                <w:szCs w:val="18"/>
              </w:rPr>
              <w:t>g-index</w:t>
            </w:r>
          </w:p>
        </w:tc>
        <w:tc>
          <w:tcPr>
            <w:tcW w:w="850" w:type="dxa"/>
            <w:tcBorders>
              <w:top w:val="single" w:sz="4" w:space="0" w:color="auto"/>
              <w:bottom w:val="single" w:sz="4" w:space="0" w:color="auto"/>
            </w:tcBorders>
            <w:vAlign w:val="center"/>
          </w:tcPr>
          <w:p w14:paraId="305BB5C8" w14:textId="1DF1D32F" w:rsidR="006A48CA" w:rsidRPr="0062612B" w:rsidRDefault="006A48CA" w:rsidP="0027711D">
            <w:pPr>
              <w:jc w:val="center"/>
              <w:rPr>
                <w:b/>
                <w:sz w:val="18"/>
                <w:szCs w:val="18"/>
              </w:rPr>
            </w:pPr>
            <w:r>
              <w:rPr>
                <w:b/>
                <w:sz w:val="18"/>
                <w:szCs w:val="18"/>
              </w:rPr>
              <w:t>m-index</w:t>
            </w:r>
          </w:p>
        </w:tc>
        <w:tc>
          <w:tcPr>
            <w:tcW w:w="709" w:type="dxa"/>
            <w:tcBorders>
              <w:top w:val="single" w:sz="4" w:space="0" w:color="auto"/>
              <w:bottom w:val="single" w:sz="4" w:space="0" w:color="auto"/>
            </w:tcBorders>
            <w:vAlign w:val="center"/>
          </w:tcPr>
          <w:p w14:paraId="49597C44" w14:textId="7EFAD3BC" w:rsidR="006A48CA" w:rsidRPr="0062612B" w:rsidRDefault="006A48CA" w:rsidP="0027711D">
            <w:pPr>
              <w:jc w:val="center"/>
              <w:rPr>
                <w:b/>
                <w:sz w:val="18"/>
                <w:szCs w:val="18"/>
              </w:rPr>
            </w:pPr>
            <w:r>
              <w:rPr>
                <w:b/>
                <w:sz w:val="18"/>
                <w:szCs w:val="18"/>
              </w:rPr>
              <w:t>TC</w:t>
            </w:r>
          </w:p>
        </w:tc>
        <w:tc>
          <w:tcPr>
            <w:tcW w:w="567" w:type="dxa"/>
            <w:tcBorders>
              <w:top w:val="single" w:sz="4" w:space="0" w:color="auto"/>
              <w:bottom w:val="single" w:sz="4" w:space="0" w:color="auto"/>
            </w:tcBorders>
            <w:vAlign w:val="center"/>
          </w:tcPr>
          <w:p w14:paraId="090128E7" w14:textId="5A3A3D3A" w:rsidR="006A48CA" w:rsidRPr="0062612B" w:rsidRDefault="006A48CA" w:rsidP="0027711D">
            <w:pPr>
              <w:jc w:val="center"/>
              <w:rPr>
                <w:b/>
                <w:sz w:val="18"/>
                <w:szCs w:val="18"/>
              </w:rPr>
            </w:pPr>
            <w:r>
              <w:rPr>
                <w:b/>
                <w:sz w:val="18"/>
                <w:szCs w:val="18"/>
              </w:rPr>
              <w:t>NP</w:t>
            </w:r>
          </w:p>
        </w:tc>
        <w:tc>
          <w:tcPr>
            <w:tcW w:w="992" w:type="dxa"/>
            <w:tcBorders>
              <w:top w:val="single" w:sz="4" w:space="0" w:color="auto"/>
              <w:bottom w:val="single" w:sz="4" w:space="0" w:color="auto"/>
            </w:tcBorders>
            <w:vAlign w:val="center"/>
          </w:tcPr>
          <w:p w14:paraId="0C8AE47D" w14:textId="5E837320" w:rsidR="006A48CA" w:rsidRPr="0062612B" w:rsidRDefault="00B20D7E" w:rsidP="0027711D">
            <w:pPr>
              <w:jc w:val="center"/>
              <w:rPr>
                <w:b/>
                <w:sz w:val="18"/>
                <w:szCs w:val="18"/>
              </w:rPr>
            </w:pPr>
            <w:proofErr w:type="spellStart"/>
            <w:r>
              <w:rPr>
                <w:b/>
                <w:sz w:val="18"/>
                <w:szCs w:val="18"/>
              </w:rPr>
              <w:t>YP_</w:t>
            </w:r>
            <w:r w:rsidR="006A48CA">
              <w:rPr>
                <w:b/>
                <w:sz w:val="18"/>
                <w:szCs w:val="18"/>
              </w:rPr>
              <w:t>s</w:t>
            </w:r>
            <w:r>
              <w:rPr>
                <w:b/>
                <w:sz w:val="18"/>
                <w:szCs w:val="18"/>
              </w:rPr>
              <w:t>tart</w:t>
            </w:r>
            <w:proofErr w:type="spellEnd"/>
          </w:p>
        </w:tc>
      </w:tr>
      <w:tr w:rsidR="00245F1F" w:rsidRPr="005A0E21" w14:paraId="5A27A96D" w14:textId="77777777" w:rsidTr="003F5C4F">
        <w:trPr>
          <w:cantSplit/>
          <w:jc w:val="center"/>
        </w:trPr>
        <w:tc>
          <w:tcPr>
            <w:tcW w:w="3970" w:type="dxa"/>
            <w:tcBorders>
              <w:top w:val="nil"/>
            </w:tcBorders>
          </w:tcPr>
          <w:p w14:paraId="1D6905FF" w14:textId="7A6F613D" w:rsidR="00245F1F" w:rsidRPr="009577EA" w:rsidRDefault="00245F1F" w:rsidP="00245F1F">
            <w:pPr>
              <w:pStyle w:val="Paragraph"/>
              <w:ind w:firstLine="0"/>
              <w:jc w:val="left"/>
              <w:rPr>
                <w:sz w:val="18"/>
                <w:szCs w:val="18"/>
              </w:rPr>
            </w:pPr>
            <w:r w:rsidRPr="009577EA">
              <w:rPr>
                <w:sz w:val="18"/>
                <w:szCs w:val="18"/>
              </w:rPr>
              <w:t>Construction and Building Materials</w:t>
            </w:r>
          </w:p>
        </w:tc>
        <w:tc>
          <w:tcPr>
            <w:tcW w:w="850" w:type="dxa"/>
            <w:tcBorders>
              <w:top w:val="nil"/>
            </w:tcBorders>
          </w:tcPr>
          <w:p w14:paraId="6117C095" w14:textId="7698D93D" w:rsidR="00245F1F" w:rsidRPr="009577EA" w:rsidRDefault="00245F1F" w:rsidP="00245F1F">
            <w:pPr>
              <w:jc w:val="center"/>
              <w:rPr>
                <w:sz w:val="18"/>
                <w:szCs w:val="18"/>
              </w:rPr>
            </w:pPr>
            <w:r w:rsidRPr="009577EA">
              <w:rPr>
                <w:sz w:val="18"/>
                <w:szCs w:val="18"/>
              </w:rPr>
              <w:t>20</w:t>
            </w:r>
          </w:p>
        </w:tc>
        <w:tc>
          <w:tcPr>
            <w:tcW w:w="851" w:type="dxa"/>
            <w:tcBorders>
              <w:top w:val="nil"/>
            </w:tcBorders>
          </w:tcPr>
          <w:p w14:paraId="6743EFC4" w14:textId="174DE6C7" w:rsidR="00245F1F" w:rsidRPr="009577EA" w:rsidRDefault="00245F1F" w:rsidP="00245F1F">
            <w:pPr>
              <w:jc w:val="center"/>
              <w:rPr>
                <w:sz w:val="18"/>
                <w:szCs w:val="18"/>
              </w:rPr>
            </w:pPr>
            <w:r w:rsidRPr="009577EA">
              <w:rPr>
                <w:sz w:val="18"/>
                <w:szCs w:val="18"/>
              </w:rPr>
              <w:t>34</w:t>
            </w:r>
          </w:p>
        </w:tc>
        <w:tc>
          <w:tcPr>
            <w:tcW w:w="850" w:type="dxa"/>
            <w:tcBorders>
              <w:top w:val="nil"/>
            </w:tcBorders>
          </w:tcPr>
          <w:p w14:paraId="345211AA" w14:textId="310D6CDA" w:rsidR="00245F1F" w:rsidRPr="009577EA" w:rsidRDefault="00245F1F" w:rsidP="00245F1F">
            <w:pPr>
              <w:jc w:val="center"/>
              <w:rPr>
                <w:sz w:val="18"/>
                <w:szCs w:val="18"/>
              </w:rPr>
            </w:pPr>
            <w:r w:rsidRPr="009577EA">
              <w:rPr>
                <w:sz w:val="18"/>
                <w:szCs w:val="18"/>
              </w:rPr>
              <w:t>1.429</w:t>
            </w:r>
          </w:p>
        </w:tc>
        <w:tc>
          <w:tcPr>
            <w:tcW w:w="709" w:type="dxa"/>
            <w:tcBorders>
              <w:top w:val="nil"/>
            </w:tcBorders>
          </w:tcPr>
          <w:p w14:paraId="4B7C69F8" w14:textId="3D561F89" w:rsidR="00245F1F" w:rsidRPr="009577EA" w:rsidRDefault="00245F1F" w:rsidP="00245F1F">
            <w:pPr>
              <w:jc w:val="center"/>
              <w:rPr>
                <w:sz w:val="18"/>
                <w:szCs w:val="18"/>
              </w:rPr>
            </w:pPr>
            <w:r w:rsidRPr="009577EA">
              <w:rPr>
                <w:sz w:val="18"/>
                <w:szCs w:val="18"/>
              </w:rPr>
              <w:t>2326</w:t>
            </w:r>
          </w:p>
        </w:tc>
        <w:tc>
          <w:tcPr>
            <w:tcW w:w="567" w:type="dxa"/>
            <w:tcBorders>
              <w:top w:val="nil"/>
            </w:tcBorders>
          </w:tcPr>
          <w:p w14:paraId="7EFA264F" w14:textId="493745D4" w:rsidR="00245F1F" w:rsidRPr="009577EA" w:rsidRDefault="00245F1F" w:rsidP="00245F1F">
            <w:pPr>
              <w:jc w:val="center"/>
              <w:rPr>
                <w:sz w:val="18"/>
                <w:szCs w:val="18"/>
              </w:rPr>
            </w:pPr>
            <w:r w:rsidRPr="009577EA">
              <w:rPr>
                <w:sz w:val="18"/>
                <w:szCs w:val="18"/>
              </w:rPr>
              <w:t>34</w:t>
            </w:r>
          </w:p>
        </w:tc>
        <w:tc>
          <w:tcPr>
            <w:tcW w:w="992" w:type="dxa"/>
            <w:tcBorders>
              <w:top w:val="nil"/>
            </w:tcBorders>
          </w:tcPr>
          <w:p w14:paraId="5D9C8F05" w14:textId="5CA39375" w:rsidR="00245F1F" w:rsidRPr="009577EA" w:rsidRDefault="00245F1F" w:rsidP="00245F1F">
            <w:pPr>
              <w:jc w:val="center"/>
              <w:rPr>
                <w:sz w:val="18"/>
                <w:szCs w:val="18"/>
              </w:rPr>
            </w:pPr>
            <w:r w:rsidRPr="009577EA">
              <w:rPr>
                <w:sz w:val="18"/>
                <w:szCs w:val="18"/>
              </w:rPr>
              <w:t>2012</w:t>
            </w:r>
          </w:p>
        </w:tc>
      </w:tr>
      <w:tr w:rsidR="00245F1F" w:rsidRPr="005A0E21" w14:paraId="4958AC72" w14:textId="77777777" w:rsidTr="003F5C4F">
        <w:trPr>
          <w:cantSplit/>
          <w:jc w:val="center"/>
        </w:trPr>
        <w:tc>
          <w:tcPr>
            <w:tcW w:w="3970" w:type="dxa"/>
          </w:tcPr>
          <w:p w14:paraId="3E9BA90B" w14:textId="5E725E3F" w:rsidR="00245F1F" w:rsidRPr="009577EA" w:rsidRDefault="00245F1F" w:rsidP="00245F1F">
            <w:pPr>
              <w:pStyle w:val="Paragraph"/>
              <w:ind w:firstLine="0"/>
              <w:jc w:val="left"/>
              <w:rPr>
                <w:sz w:val="18"/>
                <w:szCs w:val="18"/>
              </w:rPr>
            </w:pPr>
            <w:r w:rsidRPr="009577EA">
              <w:rPr>
                <w:sz w:val="18"/>
                <w:szCs w:val="18"/>
              </w:rPr>
              <w:t>Case Studies in Construction Materials</w:t>
            </w:r>
          </w:p>
        </w:tc>
        <w:tc>
          <w:tcPr>
            <w:tcW w:w="850" w:type="dxa"/>
          </w:tcPr>
          <w:p w14:paraId="74B0DACB" w14:textId="5B5C85E5" w:rsidR="00245F1F" w:rsidRPr="009577EA" w:rsidRDefault="00245F1F" w:rsidP="00245F1F">
            <w:pPr>
              <w:jc w:val="center"/>
              <w:rPr>
                <w:sz w:val="18"/>
                <w:szCs w:val="18"/>
              </w:rPr>
            </w:pPr>
            <w:r w:rsidRPr="009577EA">
              <w:rPr>
                <w:sz w:val="18"/>
                <w:szCs w:val="18"/>
              </w:rPr>
              <w:t>7</w:t>
            </w:r>
          </w:p>
        </w:tc>
        <w:tc>
          <w:tcPr>
            <w:tcW w:w="851" w:type="dxa"/>
          </w:tcPr>
          <w:p w14:paraId="3FC688BE" w14:textId="414286C0" w:rsidR="00245F1F" w:rsidRPr="009577EA" w:rsidRDefault="00245F1F" w:rsidP="00245F1F">
            <w:pPr>
              <w:jc w:val="center"/>
              <w:rPr>
                <w:sz w:val="18"/>
                <w:szCs w:val="18"/>
              </w:rPr>
            </w:pPr>
            <w:r w:rsidRPr="009577EA">
              <w:rPr>
                <w:sz w:val="18"/>
                <w:szCs w:val="18"/>
              </w:rPr>
              <w:t>10</w:t>
            </w:r>
          </w:p>
        </w:tc>
        <w:tc>
          <w:tcPr>
            <w:tcW w:w="850" w:type="dxa"/>
          </w:tcPr>
          <w:p w14:paraId="3E78C98C" w14:textId="7A02B72A" w:rsidR="00245F1F" w:rsidRPr="009577EA" w:rsidRDefault="00245F1F" w:rsidP="00245F1F">
            <w:pPr>
              <w:jc w:val="center"/>
              <w:rPr>
                <w:sz w:val="18"/>
                <w:szCs w:val="18"/>
              </w:rPr>
            </w:pPr>
            <w:r w:rsidRPr="009577EA">
              <w:rPr>
                <w:sz w:val="18"/>
                <w:szCs w:val="18"/>
              </w:rPr>
              <w:t>1.4</w:t>
            </w:r>
          </w:p>
        </w:tc>
        <w:tc>
          <w:tcPr>
            <w:tcW w:w="709" w:type="dxa"/>
          </w:tcPr>
          <w:p w14:paraId="3AD8E89C" w14:textId="22858561" w:rsidR="00245F1F" w:rsidRPr="009577EA" w:rsidRDefault="00245F1F" w:rsidP="00245F1F">
            <w:pPr>
              <w:jc w:val="center"/>
              <w:rPr>
                <w:sz w:val="18"/>
                <w:szCs w:val="18"/>
              </w:rPr>
            </w:pPr>
            <w:r w:rsidRPr="009577EA">
              <w:rPr>
                <w:sz w:val="18"/>
                <w:szCs w:val="18"/>
              </w:rPr>
              <w:t>324</w:t>
            </w:r>
          </w:p>
        </w:tc>
        <w:tc>
          <w:tcPr>
            <w:tcW w:w="567" w:type="dxa"/>
          </w:tcPr>
          <w:p w14:paraId="2E607FF7" w14:textId="686B921B" w:rsidR="00245F1F" w:rsidRPr="009577EA" w:rsidRDefault="00245F1F" w:rsidP="00245F1F">
            <w:pPr>
              <w:jc w:val="center"/>
              <w:rPr>
                <w:sz w:val="18"/>
                <w:szCs w:val="18"/>
              </w:rPr>
            </w:pPr>
            <w:r w:rsidRPr="009577EA">
              <w:rPr>
                <w:sz w:val="18"/>
                <w:szCs w:val="18"/>
              </w:rPr>
              <w:t>10</w:t>
            </w:r>
          </w:p>
        </w:tc>
        <w:tc>
          <w:tcPr>
            <w:tcW w:w="992" w:type="dxa"/>
          </w:tcPr>
          <w:p w14:paraId="4719F1A9" w14:textId="4C210FF4" w:rsidR="00245F1F" w:rsidRPr="009577EA" w:rsidRDefault="00245F1F" w:rsidP="00245F1F">
            <w:pPr>
              <w:jc w:val="center"/>
              <w:rPr>
                <w:sz w:val="18"/>
                <w:szCs w:val="18"/>
              </w:rPr>
            </w:pPr>
            <w:r w:rsidRPr="009577EA">
              <w:rPr>
                <w:sz w:val="18"/>
                <w:szCs w:val="18"/>
              </w:rPr>
              <w:t>2021</w:t>
            </w:r>
          </w:p>
        </w:tc>
      </w:tr>
      <w:tr w:rsidR="00245F1F" w:rsidRPr="005A0E21" w14:paraId="489E2D24" w14:textId="77777777" w:rsidTr="003F5C4F">
        <w:trPr>
          <w:cantSplit/>
          <w:trHeight w:val="237"/>
          <w:jc w:val="center"/>
        </w:trPr>
        <w:tc>
          <w:tcPr>
            <w:tcW w:w="3970" w:type="dxa"/>
          </w:tcPr>
          <w:p w14:paraId="69DC7943" w14:textId="6552EDE5" w:rsidR="00245F1F" w:rsidRPr="009577EA" w:rsidRDefault="00245F1F" w:rsidP="00245F1F">
            <w:pPr>
              <w:pStyle w:val="Paragraph"/>
              <w:ind w:firstLine="0"/>
              <w:jc w:val="left"/>
              <w:rPr>
                <w:sz w:val="18"/>
                <w:szCs w:val="18"/>
              </w:rPr>
            </w:pPr>
            <w:r w:rsidRPr="009577EA">
              <w:rPr>
                <w:sz w:val="18"/>
                <w:szCs w:val="18"/>
              </w:rPr>
              <w:t>Journal of Building Engineering</w:t>
            </w:r>
          </w:p>
        </w:tc>
        <w:tc>
          <w:tcPr>
            <w:tcW w:w="850" w:type="dxa"/>
          </w:tcPr>
          <w:p w14:paraId="4A24F61A" w14:textId="36D3DDC2" w:rsidR="00245F1F" w:rsidRPr="009577EA" w:rsidRDefault="00245F1F" w:rsidP="00245F1F">
            <w:pPr>
              <w:jc w:val="center"/>
              <w:rPr>
                <w:sz w:val="18"/>
                <w:szCs w:val="18"/>
              </w:rPr>
            </w:pPr>
            <w:r w:rsidRPr="009577EA">
              <w:rPr>
                <w:sz w:val="18"/>
                <w:szCs w:val="18"/>
              </w:rPr>
              <w:t>7</w:t>
            </w:r>
          </w:p>
        </w:tc>
        <w:tc>
          <w:tcPr>
            <w:tcW w:w="851" w:type="dxa"/>
          </w:tcPr>
          <w:p w14:paraId="07021977" w14:textId="0D0548C8" w:rsidR="00245F1F" w:rsidRPr="009577EA" w:rsidRDefault="00245F1F" w:rsidP="00245F1F">
            <w:pPr>
              <w:jc w:val="center"/>
              <w:rPr>
                <w:sz w:val="18"/>
                <w:szCs w:val="18"/>
              </w:rPr>
            </w:pPr>
            <w:r w:rsidRPr="009577EA">
              <w:rPr>
                <w:sz w:val="18"/>
                <w:szCs w:val="18"/>
              </w:rPr>
              <w:t>8</w:t>
            </w:r>
          </w:p>
        </w:tc>
        <w:tc>
          <w:tcPr>
            <w:tcW w:w="850" w:type="dxa"/>
          </w:tcPr>
          <w:p w14:paraId="7697B1C9" w14:textId="25FAB2F1" w:rsidR="00245F1F" w:rsidRPr="009577EA" w:rsidRDefault="00245F1F" w:rsidP="00245F1F">
            <w:pPr>
              <w:jc w:val="center"/>
              <w:rPr>
                <w:sz w:val="18"/>
                <w:szCs w:val="18"/>
              </w:rPr>
            </w:pPr>
            <w:r w:rsidRPr="009577EA">
              <w:rPr>
                <w:sz w:val="18"/>
                <w:szCs w:val="18"/>
              </w:rPr>
              <w:t>1.167</w:t>
            </w:r>
          </w:p>
        </w:tc>
        <w:tc>
          <w:tcPr>
            <w:tcW w:w="709" w:type="dxa"/>
          </w:tcPr>
          <w:p w14:paraId="348C57C4" w14:textId="7077088E" w:rsidR="00245F1F" w:rsidRPr="009577EA" w:rsidRDefault="00245F1F" w:rsidP="00245F1F">
            <w:pPr>
              <w:jc w:val="center"/>
              <w:rPr>
                <w:sz w:val="18"/>
                <w:szCs w:val="18"/>
              </w:rPr>
            </w:pPr>
            <w:r w:rsidRPr="009577EA">
              <w:rPr>
                <w:sz w:val="18"/>
                <w:szCs w:val="18"/>
              </w:rPr>
              <w:t>262</w:t>
            </w:r>
          </w:p>
        </w:tc>
        <w:tc>
          <w:tcPr>
            <w:tcW w:w="567" w:type="dxa"/>
          </w:tcPr>
          <w:p w14:paraId="070FDBD7" w14:textId="3438621D" w:rsidR="00245F1F" w:rsidRPr="009577EA" w:rsidRDefault="00245F1F" w:rsidP="00245F1F">
            <w:pPr>
              <w:jc w:val="center"/>
              <w:rPr>
                <w:sz w:val="18"/>
                <w:szCs w:val="18"/>
              </w:rPr>
            </w:pPr>
            <w:r w:rsidRPr="009577EA">
              <w:rPr>
                <w:sz w:val="18"/>
                <w:szCs w:val="18"/>
              </w:rPr>
              <w:t>8</w:t>
            </w:r>
          </w:p>
        </w:tc>
        <w:tc>
          <w:tcPr>
            <w:tcW w:w="992" w:type="dxa"/>
          </w:tcPr>
          <w:p w14:paraId="06716E39" w14:textId="3993D102" w:rsidR="00245F1F" w:rsidRPr="009577EA" w:rsidRDefault="00245F1F" w:rsidP="00245F1F">
            <w:pPr>
              <w:jc w:val="center"/>
              <w:rPr>
                <w:sz w:val="18"/>
                <w:szCs w:val="18"/>
              </w:rPr>
            </w:pPr>
            <w:r w:rsidRPr="009577EA">
              <w:rPr>
                <w:sz w:val="18"/>
                <w:szCs w:val="18"/>
              </w:rPr>
              <w:t>2020</w:t>
            </w:r>
          </w:p>
        </w:tc>
      </w:tr>
      <w:tr w:rsidR="00245F1F" w:rsidRPr="005A0E21" w14:paraId="35B64E25" w14:textId="77777777" w:rsidTr="003F5C4F">
        <w:trPr>
          <w:cantSplit/>
          <w:trHeight w:val="237"/>
          <w:jc w:val="center"/>
        </w:trPr>
        <w:tc>
          <w:tcPr>
            <w:tcW w:w="3970" w:type="dxa"/>
          </w:tcPr>
          <w:p w14:paraId="77368CE6" w14:textId="5C72A66F" w:rsidR="00245F1F" w:rsidRPr="009577EA" w:rsidRDefault="00245F1F" w:rsidP="00245F1F">
            <w:pPr>
              <w:pStyle w:val="Paragraph"/>
              <w:ind w:firstLine="0"/>
              <w:jc w:val="left"/>
              <w:rPr>
                <w:sz w:val="18"/>
                <w:szCs w:val="18"/>
                <w:lang w:val="it-IT"/>
              </w:rPr>
            </w:pPr>
            <w:r w:rsidRPr="009577EA">
              <w:rPr>
                <w:sz w:val="18"/>
                <w:szCs w:val="18"/>
              </w:rPr>
              <w:t>Chemical Engineering Journal</w:t>
            </w:r>
          </w:p>
        </w:tc>
        <w:tc>
          <w:tcPr>
            <w:tcW w:w="850" w:type="dxa"/>
          </w:tcPr>
          <w:p w14:paraId="02C8570F" w14:textId="04B62050" w:rsidR="00245F1F" w:rsidRPr="009577EA" w:rsidRDefault="00245F1F" w:rsidP="00245F1F">
            <w:pPr>
              <w:jc w:val="center"/>
              <w:rPr>
                <w:sz w:val="18"/>
                <w:szCs w:val="18"/>
              </w:rPr>
            </w:pPr>
            <w:r w:rsidRPr="009577EA">
              <w:rPr>
                <w:sz w:val="18"/>
                <w:szCs w:val="18"/>
              </w:rPr>
              <w:t>5</w:t>
            </w:r>
          </w:p>
        </w:tc>
        <w:tc>
          <w:tcPr>
            <w:tcW w:w="851" w:type="dxa"/>
          </w:tcPr>
          <w:p w14:paraId="5AC08588" w14:textId="23B0A8A3" w:rsidR="00245F1F" w:rsidRPr="009577EA" w:rsidRDefault="00245F1F" w:rsidP="00245F1F">
            <w:pPr>
              <w:jc w:val="center"/>
              <w:rPr>
                <w:sz w:val="18"/>
                <w:szCs w:val="18"/>
              </w:rPr>
            </w:pPr>
            <w:r w:rsidRPr="009577EA">
              <w:rPr>
                <w:sz w:val="18"/>
                <w:szCs w:val="18"/>
              </w:rPr>
              <w:t>6</w:t>
            </w:r>
          </w:p>
        </w:tc>
        <w:tc>
          <w:tcPr>
            <w:tcW w:w="850" w:type="dxa"/>
          </w:tcPr>
          <w:p w14:paraId="26CF9D42" w14:textId="47A6775D" w:rsidR="00245F1F" w:rsidRPr="009577EA" w:rsidRDefault="00245F1F" w:rsidP="00245F1F">
            <w:pPr>
              <w:jc w:val="center"/>
              <w:rPr>
                <w:sz w:val="18"/>
                <w:szCs w:val="18"/>
              </w:rPr>
            </w:pPr>
            <w:r w:rsidRPr="009577EA">
              <w:rPr>
                <w:sz w:val="18"/>
                <w:szCs w:val="18"/>
              </w:rPr>
              <w:t>0.714</w:t>
            </w:r>
          </w:p>
        </w:tc>
        <w:tc>
          <w:tcPr>
            <w:tcW w:w="709" w:type="dxa"/>
          </w:tcPr>
          <w:p w14:paraId="05D0B835" w14:textId="5FBFAEB9" w:rsidR="00245F1F" w:rsidRPr="009577EA" w:rsidRDefault="00245F1F" w:rsidP="00245F1F">
            <w:pPr>
              <w:jc w:val="center"/>
              <w:rPr>
                <w:sz w:val="18"/>
                <w:szCs w:val="18"/>
              </w:rPr>
            </w:pPr>
            <w:r w:rsidRPr="009577EA">
              <w:rPr>
                <w:sz w:val="18"/>
                <w:szCs w:val="18"/>
              </w:rPr>
              <w:t>457</w:t>
            </w:r>
          </w:p>
        </w:tc>
        <w:tc>
          <w:tcPr>
            <w:tcW w:w="567" w:type="dxa"/>
          </w:tcPr>
          <w:p w14:paraId="33378AD1" w14:textId="0639AD7F" w:rsidR="00245F1F" w:rsidRPr="009577EA" w:rsidRDefault="00245F1F" w:rsidP="00245F1F">
            <w:pPr>
              <w:jc w:val="center"/>
              <w:rPr>
                <w:sz w:val="18"/>
                <w:szCs w:val="18"/>
              </w:rPr>
            </w:pPr>
            <w:r w:rsidRPr="009577EA">
              <w:rPr>
                <w:sz w:val="18"/>
                <w:szCs w:val="18"/>
              </w:rPr>
              <w:t>6</w:t>
            </w:r>
          </w:p>
        </w:tc>
        <w:tc>
          <w:tcPr>
            <w:tcW w:w="992" w:type="dxa"/>
          </w:tcPr>
          <w:p w14:paraId="74D54B4A" w14:textId="33A63CC8" w:rsidR="00245F1F" w:rsidRPr="009577EA" w:rsidRDefault="00245F1F" w:rsidP="00245F1F">
            <w:pPr>
              <w:jc w:val="center"/>
              <w:rPr>
                <w:sz w:val="18"/>
                <w:szCs w:val="18"/>
              </w:rPr>
            </w:pPr>
            <w:r w:rsidRPr="009577EA">
              <w:rPr>
                <w:sz w:val="18"/>
                <w:szCs w:val="18"/>
              </w:rPr>
              <w:t>2019</w:t>
            </w:r>
          </w:p>
        </w:tc>
      </w:tr>
      <w:tr w:rsidR="00245F1F" w:rsidRPr="005A0E21" w14:paraId="48DE6881" w14:textId="77777777" w:rsidTr="003F5C4F">
        <w:trPr>
          <w:cantSplit/>
          <w:trHeight w:val="237"/>
          <w:jc w:val="center"/>
        </w:trPr>
        <w:tc>
          <w:tcPr>
            <w:tcW w:w="3970" w:type="dxa"/>
          </w:tcPr>
          <w:p w14:paraId="2DE0A973" w14:textId="6BF6E594" w:rsidR="00245F1F" w:rsidRPr="009577EA" w:rsidRDefault="00245F1F" w:rsidP="00245F1F">
            <w:pPr>
              <w:pStyle w:val="Paragraph"/>
              <w:ind w:firstLine="0"/>
              <w:jc w:val="left"/>
              <w:rPr>
                <w:sz w:val="18"/>
                <w:szCs w:val="18"/>
              </w:rPr>
            </w:pPr>
            <w:r w:rsidRPr="009577EA">
              <w:rPr>
                <w:sz w:val="18"/>
                <w:szCs w:val="18"/>
              </w:rPr>
              <w:t>Materials</w:t>
            </w:r>
          </w:p>
        </w:tc>
        <w:tc>
          <w:tcPr>
            <w:tcW w:w="850" w:type="dxa"/>
          </w:tcPr>
          <w:p w14:paraId="1ED1699C" w14:textId="65F3A5F5" w:rsidR="00245F1F" w:rsidRPr="009577EA" w:rsidRDefault="00245F1F" w:rsidP="00245F1F">
            <w:pPr>
              <w:jc w:val="center"/>
              <w:rPr>
                <w:sz w:val="18"/>
                <w:szCs w:val="18"/>
              </w:rPr>
            </w:pPr>
            <w:r w:rsidRPr="009577EA">
              <w:rPr>
                <w:sz w:val="18"/>
                <w:szCs w:val="18"/>
              </w:rPr>
              <w:t>5</w:t>
            </w:r>
          </w:p>
        </w:tc>
        <w:tc>
          <w:tcPr>
            <w:tcW w:w="851" w:type="dxa"/>
          </w:tcPr>
          <w:p w14:paraId="62CD4E6D" w14:textId="64CAD22B" w:rsidR="00245F1F" w:rsidRPr="009577EA" w:rsidRDefault="00245F1F" w:rsidP="00245F1F">
            <w:pPr>
              <w:jc w:val="center"/>
              <w:rPr>
                <w:sz w:val="18"/>
                <w:szCs w:val="18"/>
              </w:rPr>
            </w:pPr>
            <w:r w:rsidRPr="009577EA">
              <w:rPr>
                <w:sz w:val="18"/>
                <w:szCs w:val="18"/>
              </w:rPr>
              <w:t>8</w:t>
            </w:r>
          </w:p>
        </w:tc>
        <w:tc>
          <w:tcPr>
            <w:tcW w:w="850" w:type="dxa"/>
          </w:tcPr>
          <w:p w14:paraId="794693BF" w14:textId="5C916147" w:rsidR="00245F1F" w:rsidRPr="009577EA" w:rsidRDefault="00245F1F" w:rsidP="00245F1F">
            <w:pPr>
              <w:jc w:val="center"/>
              <w:rPr>
                <w:sz w:val="18"/>
                <w:szCs w:val="18"/>
              </w:rPr>
            </w:pPr>
            <w:r w:rsidRPr="009577EA">
              <w:rPr>
                <w:sz w:val="18"/>
                <w:szCs w:val="18"/>
              </w:rPr>
              <w:t>0.313</w:t>
            </w:r>
          </w:p>
        </w:tc>
        <w:tc>
          <w:tcPr>
            <w:tcW w:w="709" w:type="dxa"/>
          </w:tcPr>
          <w:p w14:paraId="239EF2A9" w14:textId="556FF74F" w:rsidR="00245F1F" w:rsidRPr="009577EA" w:rsidRDefault="00245F1F" w:rsidP="00245F1F">
            <w:pPr>
              <w:jc w:val="center"/>
              <w:rPr>
                <w:sz w:val="18"/>
                <w:szCs w:val="18"/>
              </w:rPr>
            </w:pPr>
            <w:r w:rsidRPr="009577EA">
              <w:rPr>
                <w:sz w:val="18"/>
                <w:szCs w:val="18"/>
              </w:rPr>
              <w:t>724</w:t>
            </w:r>
          </w:p>
        </w:tc>
        <w:tc>
          <w:tcPr>
            <w:tcW w:w="567" w:type="dxa"/>
          </w:tcPr>
          <w:p w14:paraId="23D00301" w14:textId="27128110" w:rsidR="00245F1F" w:rsidRPr="009577EA" w:rsidRDefault="00245F1F" w:rsidP="00245F1F">
            <w:pPr>
              <w:jc w:val="center"/>
              <w:rPr>
                <w:sz w:val="18"/>
                <w:szCs w:val="18"/>
              </w:rPr>
            </w:pPr>
            <w:r w:rsidRPr="009577EA">
              <w:rPr>
                <w:sz w:val="18"/>
                <w:szCs w:val="18"/>
              </w:rPr>
              <w:t>8</w:t>
            </w:r>
          </w:p>
        </w:tc>
        <w:tc>
          <w:tcPr>
            <w:tcW w:w="992" w:type="dxa"/>
          </w:tcPr>
          <w:p w14:paraId="7E100D62" w14:textId="44AC33EF" w:rsidR="00245F1F" w:rsidRPr="009577EA" w:rsidRDefault="00245F1F" w:rsidP="00245F1F">
            <w:pPr>
              <w:jc w:val="center"/>
              <w:rPr>
                <w:sz w:val="18"/>
                <w:szCs w:val="18"/>
              </w:rPr>
            </w:pPr>
            <w:r w:rsidRPr="009577EA">
              <w:rPr>
                <w:sz w:val="18"/>
                <w:szCs w:val="18"/>
              </w:rPr>
              <w:t>2010</w:t>
            </w:r>
          </w:p>
        </w:tc>
      </w:tr>
      <w:tr w:rsidR="00245F1F" w:rsidRPr="005A0E21" w14:paraId="359293C9" w14:textId="77777777" w:rsidTr="003F5C4F">
        <w:trPr>
          <w:cantSplit/>
          <w:trHeight w:val="237"/>
          <w:jc w:val="center"/>
        </w:trPr>
        <w:tc>
          <w:tcPr>
            <w:tcW w:w="3970" w:type="dxa"/>
          </w:tcPr>
          <w:p w14:paraId="175BF91A" w14:textId="767CBF4E" w:rsidR="00245F1F" w:rsidRPr="009577EA" w:rsidRDefault="00245F1F" w:rsidP="00245F1F">
            <w:pPr>
              <w:pStyle w:val="Paragraph"/>
              <w:ind w:firstLine="0"/>
              <w:jc w:val="left"/>
              <w:rPr>
                <w:sz w:val="18"/>
                <w:szCs w:val="18"/>
              </w:rPr>
            </w:pPr>
            <w:r w:rsidRPr="009577EA">
              <w:rPr>
                <w:sz w:val="18"/>
                <w:szCs w:val="18"/>
              </w:rPr>
              <w:t>Applied Microbiology and Biotechnology</w:t>
            </w:r>
          </w:p>
        </w:tc>
        <w:tc>
          <w:tcPr>
            <w:tcW w:w="850" w:type="dxa"/>
          </w:tcPr>
          <w:p w14:paraId="3E7024ED" w14:textId="1358F20B" w:rsidR="00245F1F" w:rsidRPr="009577EA" w:rsidRDefault="00245F1F" w:rsidP="00245F1F">
            <w:pPr>
              <w:jc w:val="center"/>
              <w:rPr>
                <w:sz w:val="18"/>
                <w:szCs w:val="18"/>
              </w:rPr>
            </w:pPr>
            <w:r w:rsidRPr="009577EA">
              <w:rPr>
                <w:sz w:val="18"/>
                <w:szCs w:val="18"/>
              </w:rPr>
              <w:t>4</w:t>
            </w:r>
          </w:p>
        </w:tc>
        <w:tc>
          <w:tcPr>
            <w:tcW w:w="851" w:type="dxa"/>
          </w:tcPr>
          <w:p w14:paraId="6F4560B3" w14:textId="7B477C66" w:rsidR="00245F1F" w:rsidRPr="009577EA" w:rsidRDefault="00245F1F" w:rsidP="00245F1F">
            <w:pPr>
              <w:jc w:val="center"/>
              <w:rPr>
                <w:sz w:val="18"/>
                <w:szCs w:val="18"/>
              </w:rPr>
            </w:pPr>
            <w:r w:rsidRPr="009577EA">
              <w:rPr>
                <w:sz w:val="18"/>
                <w:szCs w:val="18"/>
              </w:rPr>
              <w:t>4</w:t>
            </w:r>
          </w:p>
        </w:tc>
        <w:tc>
          <w:tcPr>
            <w:tcW w:w="850" w:type="dxa"/>
          </w:tcPr>
          <w:p w14:paraId="539BB39A" w14:textId="3DDC8B58" w:rsidR="00245F1F" w:rsidRPr="009577EA" w:rsidRDefault="00245F1F" w:rsidP="00245F1F">
            <w:pPr>
              <w:jc w:val="center"/>
              <w:rPr>
                <w:sz w:val="18"/>
                <w:szCs w:val="18"/>
              </w:rPr>
            </w:pPr>
            <w:r w:rsidRPr="009577EA">
              <w:rPr>
                <w:sz w:val="18"/>
                <w:szCs w:val="18"/>
              </w:rPr>
              <w:t>0.5</w:t>
            </w:r>
          </w:p>
        </w:tc>
        <w:tc>
          <w:tcPr>
            <w:tcW w:w="709" w:type="dxa"/>
          </w:tcPr>
          <w:p w14:paraId="17460F76" w14:textId="691E7D16" w:rsidR="00245F1F" w:rsidRPr="009577EA" w:rsidRDefault="00245F1F" w:rsidP="00245F1F">
            <w:pPr>
              <w:jc w:val="center"/>
              <w:rPr>
                <w:sz w:val="18"/>
                <w:szCs w:val="18"/>
              </w:rPr>
            </w:pPr>
            <w:r w:rsidRPr="009577EA">
              <w:rPr>
                <w:sz w:val="18"/>
                <w:szCs w:val="18"/>
              </w:rPr>
              <w:t>276</w:t>
            </w:r>
          </w:p>
        </w:tc>
        <w:tc>
          <w:tcPr>
            <w:tcW w:w="567" w:type="dxa"/>
          </w:tcPr>
          <w:p w14:paraId="75CBE6A6" w14:textId="25CC7B84" w:rsidR="00245F1F" w:rsidRPr="009577EA" w:rsidRDefault="00245F1F" w:rsidP="00245F1F">
            <w:pPr>
              <w:jc w:val="center"/>
              <w:rPr>
                <w:sz w:val="18"/>
                <w:szCs w:val="18"/>
              </w:rPr>
            </w:pPr>
            <w:r w:rsidRPr="009577EA">
              <w:rPr>
                <w:sz w:val="18"/>
                <w:szCs w:val="18"/>
              </w:rPr>
              <w:t>4</w:t>
            </w:r>
          </w:p>
        </w:tc>
        <w:tc>
          <w:tcPr>
            <w:tcW w:w="992" w:type="dxa"/>
          </w:tcPr>
          <w:p w14:paraId="2A5C64C5" w14:textId="340B72AA" w:rsidR="00245F1F" w:rsidRPr="009577EA" w:rsidRDefault="00245F1F" w:rsidP="00245F1F">
            <w:pPr>
              <w:jc w:val="center"/>
              <w:rPr>
                <w:sz w:val="18"/>
                <w:szCs w:val="18"/>
              </w:rPr>
            </w:pPr>
            <w:r w:rsidRPr="009577EA">
              <w:rPr>
                <w:sz w:val="18"/>
                <w:szCs w:val="18"/>
              </w:rPr>
              <w:t>2018</w:t>
            </w:r>
          </w:p>
        </w:tc>
      </w:tr>
      <w:tr w:rsidR="00245F1F" w:rsidRPr="005A0E21" w14:paraId="34B28A26" w14:textId="77777777" w:rsidTr="003F5C4F">
        <w:trPr>
          <w:cantSplit/>
          <w:trHeight w:val="237"/>
          <w:jc w:val="center"/>
        </w:trPr>
        <w:tc>
          <w:tcPr>
            <w:tcW w:w="3970" w:type="dxa"/>
          </w:tcPr>
          <w:p w14:paraId="533C6507" w14:textId="7609794F" w:rsidR="00245F1F" w:rsidRPr="009577EA" w:rsidRDefault="00245F1F" w:rsidP="00245F1F">
            <w:pPr>
              <w:pStyle w:val="Paragraph"/>
              <w:ind w:firstLine="0"/>
              <w:jc w:val="left"/>
              <w:rPr>
                <w:sz w:val="18"/>
                <w:szCs w:val="18"/>
              </w:rPr>
            </w:pPr>
            <w:r w:rsidRPr="009577EA">
              <w:rPr>
                <w:sz w:val="18"/>
                <w:szCs w:val="18"/>
              </w:rPr>
              <w:t>Applied Nanoscience (Switzerland)</w:t>
            </w:r>
          </w:p>
        </w:tc>
        <w:tc>
          <w:tcPr>
            <w:tcW w:w="850" w:type="dxa"/>
          </w:tcPr>
          <w:p w14:paraId="4EFCA3AB" w14:textId="3D398FE2" w:rsidR="00245F1F" w:rsidRPr="009577EA" w:rsidRDefault="00245F1F" w:rsidP="00245F1F">
            <w:pPr>
              <w:jc w:val="center"/>
              <w:rPr>
                <w:sz w:val="18"/>
                <w:szCs w:val="18"/>
              </w:rPr>
            </w:pPr>
            <w:r w:rsidRPr="009577EA">
              <w:rPr>
                <w:sz w:val="18"/>
                <w:szCs w:val="18"/>
              </w:rPr>
              <w:t>4</w:t>
            </w:r>
          </w:p>
        </w:tc>
        <w:tc>
          <w:tcPr>
            <w:tcW w:w="851" w:type="dxa"/>
          </w:tcPr>
          <w:p w14:paraId="4D1FC710" w14:textId="2CC9E935" w:rsidR="00245F1F" w:rsidRPr="009577EA" w:rsidRDefault="00245F1F" w:rsidP="00245F1F">
            <w:pPr>
              <w:jc w:val="center"/>
              <w:rPr>
                <w:sz w:val="18"/>
                <w:szCs w:val="18"/>
              </w:rPr>
            </w:pPr>
            <w:r w:rsidRPr="009577EA">
              <w:rPr>
                <w:sz w:val="18"/>
                <w:szCs w:val="18"/>
              </w:rPr>
              <w:t>5</w:t>
            </w:r>
          </w:p>
        </w:tc>
        <w:tc>
          <w:tcPr>
            <w:tcW w:w="850" w:type="dxa"/>
          </w:tcPr>
          <w:p w14:paraId="572498E3" w14:textId="167046E2" w:rsidR="00245F1F" w:rsidRPr="009577EA" w:rsidRDefault="00245F1F" w:rsidP="00245F1F">
            <w:pPr>
              <w:jc w:val="center"/>
              <w:rPr>
                <w:sz w:val="18"/>
                <w:szCs w:val="18"/>
              </w:rPr>
            </w:pPr>
            <w:r w:rsidRPr="009577EA">
              <w:rPr>
                <w:sz w:val="18"/>
                <w:szCs w:val="18"/>
              </w:rPr>
              <w:t>0.571</w:t>
            </w:r>
          </w:p>
        </w:tc>
        <w:tc>
          <w:tcPr>
            <w:tcW w:w="709" w:type="dxa"/>
          </w:tcPr>
          <w:p w14:paraId="320A21C5" w14:textId="20126652" w:rsidR="00245F1F" w:rsidRPr="009577EA" w:rsidRDefault="00245F1F" w:rsidP="00245F1F">
            <w:pPr>
              <w:jc w:val="center"/>
              <w:rPr>
                <w:sz w:val="18"/>
                <w:szCs w:val="18"/>
              </w:rPr>
            </w:pPr>
            <w:r w:rsidRPr="009577EA">
              <w:rPr>
                <w:sz w:val="18"/>
                <w:szCs w:val="18"/>
              </w:rPr>
              <w:t>90</w:t>
            </w:r>
          </w:p>
        </w:tc>
        <w:tc>
          <w:tcPr>
            <w:tcW w:w="567" w:type="dxa"/>
          </w:tcPr>
          <w:p w14:paraId="49BE4C38" w14:textId="07AF7369" w:rsidR="00245F1F" w:rsidRPr="009577EA" w:rsidRDefault="00245F1F" w:rsidP="00245F1F">
            <w:pPr>
              <w:jc w:val="center"/>
              <w:rPr>
                <w:sz w:val="18"/>
                <w:szCs w:val="18"/>
              </w:rPr>
            </w:pPr>
            <w:r w:rsidRPr="009577EA">
              <w:rPr>
                <w:sz w:val="18"/>
                <w:szCs w:val="18"/>
              </w:rPr>
              <w:t>5</w:t>
            </w:r>
          </w:p>
        </w:tc>
        <w:tc>
          <w:tcPr>
            <w:tcW w:w="992" w:type="dxa"/>
          </w:tcPr>
          <w:p w14:paraId="247EEF64" w14:textId="0CDA2992" w:rsidR="00245F1F" w:rsidRPr="009577EA" w:rsidRDefault="00245F1F" w:rsidP="00245F1F">
            <w:pPr>
              <w:jc w:val="center"/>
              <w:rPr>
                <w:sz w:val="18"/>
                <w:szCs w:val="18"/>
              </w:rPr>
            </w:pPr>
            <w:r w:rsidRPr="009577EA">
              <w:rPr>
                <w:sz w:val="18"/>
                <w:szCs w:val="18"/>
              </w:rPr>
              <w:t>2019</w:t>
            </w:r>
          </w:p>
        </w:tc>
      </w:tr>
      <w:tr w:rsidR="00245F1F" w:rsidRPr="005A0E21" w14:paraId="6FDAD02A" w14:textId="77777777" w:rsidTr="003F5C4F">
        <w:trPr>
          <w:cantSplit/>
          <w:trHeight w:val="237"/>
          <w:jc w:val="center"/>
        </w:trPr>
        <w:tc>
          <w:tcPr>
            <w:tcW w:w="3970" w:type="dxa"/>
          </w:tcPr>
          <w:p w14:paraId="406A9DD6" w14:textId="3E1D5317" w:rsidR="00245F1F" w:rsidRPr="009577EA" w:rsidRDefault="00245F1F" w:rsidP="00245F1F">
            <w:pPr>
              <w:pStyle w:val="Paragraph"/>
              <w:ind w:firstLine="0"/>
              <w:jc w:val="left"/>
              <w:rPr>
                <w:sz w:val="18"/>
                <w:szCs w:val="18"/>
              </w:rPr>
            </w:pPr>
            <w:r w:rsidRPr="009577EA">
              <w:rPr>
                <w:sz w:val="18"/>
                <w:szCs w:val="18"/>
              </w:rPr>
              <w:t>Environmental Science and Pollution Research</w:t>
            </w:r>
          </w:p>
        </w:tc>
        <w:tc>
          <w:tcPr>
            <w:tcW w:w="850" w:type="dxa"/>
          </w:tcPr>
          <w:p w14:paraId="5535DFE6" w14:textId="38C92FE6" w:rsidR="00245F1F" w:rsidRPr="009577EA" w:rsidRDefault="00245F1F" w:rsidP="00245F1F">
            <w:pPr>
              <w:jc w:val="center"/>
              <w:rPr>
                <w:sz w:val="18"/>
                <w:szCs w:val="18"/>
              </w:rPr>
            </w:pPr>
            <w:r w:rsidRPr="009577EA">
              <w:rPr>
                <w:sz w:val="18"/>
                <w:szCs w:val="18"/>
              </w:rPr>
              <w:t>4</w:t>
            </w:r>
          </w:p>
        </w:tc>
        <w:tc>
          <w:tcPr>
            <w:tcW w:w="851" w:type="dxa"/>
          </w:tcPr>
          <w:p w14:paraId="0EDB6D7F" w14:textId="2EA257E2" w:rsidR="00245F1F" w:rsidRPr="009577EA" w:rsidRDefault="00245F1F" w:rsidP="00245F1F">
            <w:pPr>
              <w:jc w:val="center"/>
              <w:rPr>
                <w:sz w:val="18"/>
                <w:szCs w:val="18"/>
              </w:rPr>
            </w:pPr>
            <w:r w:rsidRPr="009577EA">
              <w:rPr>
                <w:sz w:val="18"/>
                <w:szCs w:val="18"/>
              </w:rPr>
              <w:t>6</w:t>
            </w:r>
          </w:p>
        </w:tc>
        <w:tc>
          <w:tcPr>
            <w:tcW w:w="850" w:type="dxa"/>
          </w:tcPr>
          <w:p w14:paraId="13046D0B" w14:textId="4A52813E" w:rsidR="00245F1F" w:rsidRPr="009577EA" w:rsidRDefault="00245F1F" w:rsidP="00245F1F">
            <w:pPr>
              <w:jc w:val="center"/>
              <w:rPr>
                <w:sz w:val="18"/>
                <w:szCs w:val="18"/>
              </w:rPr>
            </w:pPr>
            <w:r w:rsidRPr="009577EA">
              <w:rPr>
                <w:sz w:val="18"/>
                <w:szCs w:val="18"/>
              </w:rPr>
              <w:t>0.5</w:t>
            </w:r>
          </w:p>
        </w:tc>
        <w:tc>
          <w:tcPr>
            <w:tcW w:w="709" w:type="dxa"/>
          </w:tcPr>
          <w:p w14:paraId="2BD7F28C" w14:textId="3C7CB5BC" w:rsidR="00245F1F" w:rsidRPr="009577EA" w:rsidRDefault="00245F1F" w:rsidP="00245F1F">
            <w:pPr>
              <w:jc w:val="center"/>
              <w:rPr>
                <w:sz w:val="18"/>
                <w:szCs w:val="18"/>
              </w:rPr>
            </w:pPr>
            <w:r w:rsidRPr="009577EA">
              <w:rPr>
                <w:sz w:val="18"/>
                <w:szCs w:val="18"/>
              </w:rPr>
              <w:t>116</w:t>
            </w:r>
          </w:p>
        </w:tc>
        <w:tc>
          <w:tcPr>
            <w:tcW w:w="567" w:type="dxa"/>
          </w:tcPr>
          <w:p w14:paraId="1680BD81" w14:textId="2C4585EC" w:rsidR="00245F1F" w:rsidRPr="009577EA" w:rsidRDefault="00245F1F" w:rsidP="00245F1F">
            <w:pPr>
              <w:jc w:val="center"/>
              <w:rPr>
                <w:sz w:val="18"/>
                <w:szCs w:val="18"/>
              </w:rPr>
            </w:pPr>
            <w:r w:rsidRPr="009577EA">
              <w:rPr>
                <w:sz w:val="18"/>
                <w:szCs w:val="18"/>
              </w:rPr>
              <w:t>6</w:t>
            </w:r>
          </w:p>
        </w:tc>
        <w:tc>
          <w:tcPr>
            <w:tcW w:w="992" w:type="dxa"/>
          </w:tcPr>
          <w:p w14:paraId="63F2ACC4" w14:textId="6FBD78F1" w:rsidR="00245F1F" w:rsidRPr="009577EA" w:rsidRDefault="00245F1F" w:rsidP="00245F1F">
            <w:pPr>
              <w:jc w:val="center"/>
              <w:rPr>
                <w:sz w:val="18"/>
                <w:szCs w:val="18"/>
              </w:rPr>
            </w:pPr>
            <w:r w:rsidRPr="009577EA">
              <w:rPr>
                <w:sz w:val="18"/>
                <w:szCs w:val="18"/>
              </w:rPr>
              <w:t>2018</w:t>
            </w:r>
          </w:p>
        </w:tc>
      </w:tr>
      <w:tr w:rsidR="00245F1F" w:rsidRPr="005A0E21" w14:paraId="0887DB29" w14:textId="77777777" w:rsidTr="003F5C4F">
        <w:trPr>
          <w:cantSplit/>
          <w:trHeight w:val="237"/>
          <w:jc w:val="center"/>
        </w:trPr>
        <w:tc>
          <w:tcPr>
            <w:tcW w:w="3970" w:type="dxa"/>
          </w:tcPr>
          <w:p w14:paraId="3870C9DA" w14:textId="67148FA6" w:rsidR="00245F1F" w:rsidRPr="009577EA" w:rsidRDefault="00245F1F" w:rsidP="00245F1F">
            <w:pPr>
              <w:pStyle w:val="Paragraph"/>
              <w:ind w:firstLine="0"/>
              <w:jc w:val="left"/>
              <w:rPr>
                <w:sz w:val="18"/>
                <w:szCs w:val="18"/>
              </w:rPr>
            </w:pPr>
            <w:r w:rsidRPr="009577EA">
              <w:rPr>
                <w:sz w:val="18"/>
                <w:szCs w:val="18"/>
              </w:rPr>
              <w:t>Journal of Materials in Civil Engineering</w:t>
            </w:r>
          </w:p>
        </w:tc>
        <w:tc>
          <w:tcPr>
            <w:tcW w:w="850" w:type="dxa"/>
          </w:tcPr>
          <w:p w14:paraId="59FC8DEE" w14:textId="04736DF3" w:rsidR="00245F1F" w:rsidRPr="009577EA" w:rsidRDefault="00245F1F" w:rsidP="00245F1F">
            <w:pPr>
              <w:jc w:val="center"/>
              <w:rPr>
                <w:sz w:val="18"/>
                <w:szCs w:val="18"/>
              </w:rPr>
            </w:pPr>
            <w:r w:rsidRPr="009577EA">
              <w:rPr>
                <w:sz w:val="18"/>
                <w:szCs w:val="18"/>
              </w:rPr>
              <w:t>4</w:t>
            </w:r>
          </w:p>
        </w:tc>
        <w:tc>
          <w:tcPr>
            <w:tcW w:w="851" w:type="dxa"/>
          </w:tcPr>
          <w:p w14:paraId="48DDC637" w14:textId="4FEA4176" w:rsidR="00245F1F" w:rsidRPr="009577EA" w:rsidRDefault="00245F1F" w:rsidP="00245F1F">
            <w:pPr>
              <w:jc w:val="center"/>
              <w:rPr>
                <w:sz w:val="18"/>
                <w:szCs w:val="18"/>
              </w:rPr>
            </w:pPr>
            <w:r w:rsidRPr="009577EA">
              <w:rPr>
                <w:sz w:val="18"/>
                <w:szCs w:val="18"/>
              </w:rPr>
              <w:t>5</w:t>
            </w:r>
          </w:p>
        </w:tc>
        <w:tc>
          <w:tcPr>
            <w:tcW w:w="850" w:type="dxa"/>
          </w:tcPr>
          <w:p w14:paraId="7F0A1540" w14:textId="2F4AAC0E" w:rsidR="00245F1F" w:rsidRPr="009577EA" w:rsidRDefault="00245F1F" w:rsidP="00245F1F">
            <w:pPr>
              <w:jc w:val="center"/>
              <w:rPr>
                <w:sz w:val="18"/>
                <w:szCs w:val="18"/>
              </w:rPr>
            </w:pPr>
            <w:r w:rsidRPr="009577EA">
              <w:rPr>
                <w:sz w:val="18"/>
                <w:szCs w:val="18"/>
              </w:rPr>
              <w:t>0.267</w:t>
            </w:r>
          </w:p>
        </w:tc>
        <w:tc>
          <w:tcPr>
            <w:tcW w:w="709" w:type="dxa"/>
          </w:tcPr>
          <w:p w14:paraId="40DE4052" w14:textId="3ABA9337" w:rsidR="00245F1F" w:rsidRPr="009577EA" w:rsidRDefault="00245F1F" w:rsidP="00245F1F">
            <w:pPr>
              <w:jc w:val="center"/>
              <w:rPr>
                <w:sz w:val="18"/>
                <w:szCs w:val="18"/>
              </w:rPr>
            </w:pPr>
            <w:r w:rsidRPr="009577EA">
              <w:rPr>
                <w:sz w:val="18"/>
                <w:szCs w:val="18"/>
              </w:rPr>
              <w:t>52</w:t>
            </w:r>
          </w:p>
        </w:tc>
        <w:tc>
          <w:tcPr>
            <w:tcW w:w="567" w:type="dxa"/>
          </w:tcPr>
          <w:p w14:paraId="29565E3C" w14:textId="19D70063" w:rsidR="00245F1F" w:rsidRPr="009577EA" w:rsidRDefault="00245F1F" w:rsidP="00245F1F">
            <w:pPr>
              <w:jc w:val="center"/>
              <w:rPr>
                <w:sz w:val="18"/>
                <w:szCs w:val="18"/>
              </w:rPr>
            </w:pPr>
            <w:r w:rsidRPr="009577EA">
              <w:rPr>
                <w:sz w:val="18"/>
                <w:szCs w:val="18"/>
              </w:rPr>
              <w:t>5</w:t>
            </w:r>
          </w:p>
        </w:tc>
        <w:tc>
          <w:tcPr>
            <w:tcW w:w="992" w:type="dxa"/>
          </w:tcPr>
          <w:p w14:paraId="7169F278" w14:textId="12E3FBF4" w:rsidR="00245F1F" w:rsidRPr="009577EA" w:rsidRDefault="00245F1F" w:rsidP="00245F1F">
            <w:pPr>
              <w:jc w:val="center"/>
              <w:rPr>
                <w:sz w:val="18"/>
                <w:szCs w:val="18"/>
              </w:rPr>
            </w:pPr>
            <w:r w:rsidRPr="009577EA">
              <w:rPr>
                <w:sz w:val="18"/>
                <w:szCs w:val="18"/>
              </w:rPr>
              <w:t>2011</w:t>
            </w:r>
          </w:p>
        </w:tc>
      </w:tr>
      <w:tr w:rsidR="00245F1F" w:rsidRPr="005A0E21" w14:paraId="54DA9F5A" w14:textId="77777777" w:rsidTr="003F5C4F">
        <w:trPr>
          <w:cantSplit/>
          <w:trHeight w:val="237"/>
          <w:jc w:val="center"/>
        </w:trPr>
        <w:tc>
          <w:tcPr>
            <w:tcW w:w="3970" w:type="dxa"/>
          </w:tcPr>
          <w:p w14:paraId="5EEF6738" w14:textId="623C3208" w:rsidR="00245F1F" w:rsidRPr="009577EA" w:rsidRDefault="00245F1F" w:rsidP="00245F1F">
            <w:pPr>
              <w:pStyle w:val="Paragraph"/>
              <w:ind w:firstLine="0"/>
              <w:jc w:val="left"/>
              <w:rPr>
                <w:sz w:val="18"/>
                <w:szCs w:val="18"/>
              </w:rPr>
            </w:pPr>
            <w:r w:rsidRPr="009577EA">
              <w:rPr>
                <w:sz w:val="18"/>
                <w:szCs w:val="18"/>
              </w:rPr>
              <w:t>Journal of Nanoparticle Research</w:t>
            </w:r>
          </w:p>
        </w:tc>
        <w:tc>
          <w:tcPr>
            <w:tcW w:w="850" w:type="dxa"/>
          </w:tcPr>
          <w:p w14:paraId="2157B972" w14:textId="599C9966" w:rsidR="00245F1F" w:rsidRPr="009577EA" w:rsidRDefault="00245F1F" w:rsidP="00245F1F">
            <w:pPr>
              <w:jc w:val="center"/>
              <w:rPr>
                <w:sz w:val="18"/>
                <w:szCs w:val="18"/>
              </w:rPr>
            </w:pPr>
            <w:r w:rsidRPr="009577EA">
              <w:rPr>
                <w:sz w:val="18"/>
                <w:szCs w:val="18"/>
              </w:rPr>
              <w:t>4</w:t>
            </w:r>
          </w:p>
        </w:tc>
        <w:tc>
          <w:tcPr>
            <w:tcW w:w="851" w:type="dxa"/>
          </w:tcPr>
          <w:p w14:paraId="3D7205AF" w14:textId="411A97D7" w:rsidR="00245F1F" w:rsidRPr="009577EA" w:rsidRDefault="00245F1F" w:rsidP="00245F1F">
            <w:pPr>
              <w:jc w:val="center"/>
              <w:rPr>
                <w:sz w:val="18"/>
                <w:szCs w:val="18"/>
              </w:rPr>
            </w:pPr>
            <w:r w:rsidRPr="009577EA">
              <w:rPr>
                <w:sz w:val="18"/>
                <w:szCs w:val="18"/>
              </w:rPr>
              <w:t>4</w:t>
            </w:r>
          </w:p>
        </w:tc>
        <w:tc>
          <w:tcPr>
            <w:tcW w:w="850" w:type="dxa"/>
          </w:tcPr>
          <w:p w14:paraId="5A50D80C" w14:textId="14B982D9" w:rsidR="00245F1F" w:rsidRPr="009577EA" w:rsidRDefault="00245F1F" w:rsidP="00245F1F">
            <w:pPr>
              <w:jc w:val="center"/>
              <w:rPr>
                <w:sz w:val="18"/>
                <w:szCs w:val="18"/>
              </w:rPr>
            </w:pPr>
            <w:r w:rsidRPr="009577EA">
              <w:rPr>
                <w:sz w:val="18"/>
                <w:szCs w:val="18"/>
              </w:rPr>
              <w:t>0.267</w:t>
            </w:r>
          </w:p>
        </w:tc>
        <w:tc>
          <w:tcPr>
            <w:tcW w:w="709" w:type="dxa"/>
          </w:tcPr>
          <w:p w14:paraId="6A7D3D84" w14:textId="67FBA371" w:rsidR="00245F1F" w:rsidRPr="009577EA" w:rsidRDefault="00245F1F" w:rsidP="00245F1F">
            <w:pPr>
              <w:jc w:val="center"/>
              <w:rPr>
                <w:sz w:val="18"/>
                <w:szCs w:val="18"/>
              </w:rPr>
            </w:pPr>
            <w:r w:rsidRPr="009577EA">
              <w:rPr>
                <w:sz w:val="18"/>
                <w:szCs w:val="18"/>
              </w:rPr>
              <w:t>200</w:t>
            </w:r>
          </w:p>
        </w:tc>
        <w:tc>
          <w:tcPr>
            <w:tcW w:w="567" w:type="dxa"/>
          </w:tcPr>
          <w:p w14:paraId="61ADE624" w14:textId="6A91D460" w:rsidR="00245F1F" w:rsidRPr="009577EA" w:rsidRDefault="00245F1F" w:rsidP="00245F1F">
            <w:pPr>
              <w:jc w:val="center"/>
              <w:rPr>
                <w:sz w:val="18"/>
                <w:szCs w:val="18"/>
              </w:rPr>
            </w:pPr>
            <w:r w:rsidRPr="009577EA">
              <w:rPr>
                <w:sz w:val="18"/>
                <w:szCs w:val="18"/>
              </w:rPr>
              <w:t>4</w:t>
            </w:r>
          </w:p>
        </w:tc>
        <w:tc>
          <w:tcPr>
            <w:tcW w:w="992" w:type="dxa"/>
          </w:tcPr>
          <w:p w14:paraId="6762D036" w14:textId="05484C7F" w:rsidR="00245F1F" w:rsidRPr="009577EA" w:rsidRDefault="00245F1F" w:rsidP="00245F1F">
            <w:pPr>
              <w:jc w:val="center"/>
              <w:rPr>
                <w:sz w:val="18"/>
                <w:szCs w:val="18"/>
              </w:rPr>
            </w:pPr>
            <w:r w:rsidRPr="009577EA">
              <w:rPr>
                <w:sz w:val="18"/>
                <w:szCs w:val="18"/>
              </w:rPr>
              <w:t>2011</w:t>
            </w:r>
          </w:p>
        </w:tc>
      </w:tr>
    </w:tbl>
    <w:p w14:paraId="4223BA0D" w14:textId="77777777" w:rsidR="006A48CA" w:rsidRDefault="006A48CA" w:rsidP="00A314BB">
      <w:pPr>
        <w:pStyle w:val="Paragraph"/>
        <w:rPr>
          <w:lang w:val="en-GB" w:eastAsia="en-GB"/>
        </w:rPr>
      </w:pPr>
    </w:p>
    <w:p w14:paraId="3F0084A3" w14:textId="77777777" w:rsidR="00E55AAD" w:rsidRDefault="00E55AAD" w:rsidP="00E55AAD">
      <w:pPr>
        <w:pStyle w:val="Paragraph"/>
        <w:rPr>
          <w:lang w:val="en-GB" w:eastAsia="en-GB"/>
        </w:rPr>
      </w:pPr>
      <w:r w:rsidRPr="00FE0645">
        <w:rPr>
          <w:lang w:val="en-GB" w:eastAsia="en-GB"/>
        </w:rPr>
        <w:t xml:space="preserve">Table </w:t>
      </w:r>
      <w:r>
        <w:rPr>
          <w:lang w:val="en-GB" w:eastAsia="en-GB"/>
        </w:rPr>
        <w:t>4</w:t>
      </w:r>
      <w:r w:rsidRPr="00FE0645">
        <w:rPr>
          <w:lang w:val="en-GB" w:eastAsia="en-GB"/>
        </w:rPr>
        <w:t xml:space="preserve"> presents the most influential authors in research on the use of nanoparticles in construction materials, revealing significant patterns in productivity and scientific impact. Mohammed A.A. and Ahmed H.U. stand out with the highest m-index (1.5 and 1.25 respectively), demonstrating a rapid consolidation as recent references in the field, despite their short career (since 2022) [21,22]. Praveenkumar T.R. and Zhang X. show a longer influence, with a higher total number of citations (CT of 286 and 196) but lower m-index, reflecting a sustained impact, although less intensive over time. The presence of authors such as </w:t>
      </w:r>
      <w:proofErr w:type="spellStart"/>
      <w:r w:rsidRPr="00FE0645">
        <w:rPr>
          <w:lang w:val="en-GB" w:eastAsia="en-GB"/>
        </w:rPr>
        <w:t>Berenjian</w:t>
      </w:r>
      <w:proofErr w:type="spellEnd"/>
      <w:r w:rsidRPr="00FE0645">
        <w:rPr>
          <w:lang w:val="en-GB" w:eastAsia="en-GB"/>
        </w:rPr>
        <w:t xml:space="preserve"> A. and </w:t>
      </w:r>
      <w:proofErr w:type="spellStart"/>
      <w:r w:rsidRPr="00FE0645">
        <w:rPr>
          <w:lang w:val="en-GB" w:eastAsia="en-GB"/>
        </w:rPr>
        <w:t>Seifan</w:t>
      </w:r>
      <w:proofErr w:type="spellEnd"/>
      <w:r w:rsidRPr="00FE0645">
        <w:rPr>
          <w:lang w:val="en-GB" w:eastAsia="en-GB"/>
        </w:rPr>
        <w:t xml:space="preserve"> M. (both since 2018) with identical values ​​in h-index = 5, g-index = 5 and CT = 362, suggests frequent collaborations or similar methodological approaches [20]. It is observed that new researchers (Mohammed A.A., Ahmed H.U., Li Y.) are rapidly reaching leadership positions (m ≥ 1), and that established authors maintain relevance through accumulated citations, although with a lower relative annual impact. The concentration of high CT values ​​in recent authors (Mohammed A.A. with 501 citations) demonstrates the growing dynamism of this research field</w:t>
      </w:r>
      <w:r>
        <w:rPr>
          <w:lang w:val="en-GB" w:eastAsia="en-GB"/>
        </w:rPr>
        <w:t>.</w:t>
      </w:r>
    </w:p>
    <w:p w14:paraId="33DD9451" w14:textId="77777777" w:rsidR="00EA3B47" w:rsidRPr="00E55AAD" w:rsidRDefault="00EA3B47" w:rsidP="00A314BB">
      <w:pPr>
        <w:pStyle w:val="Paragraph"/>
        <w:rPr>
          <w:lang w:val="en-GB" w:eastAsia="en-GB"/>
        </w:rPr>
      </w:pPr>
    </w:p>
    <w:tbl>
      <w:tblPr>
        <w:tblW w:w="8648" w:type="dxa"/>
        <w:jc w:val="center"/>
        <w:tblBorders>
          <w:bottom w:val="single" w:sz="4" w:space="0" w:color="auto"/>
        </w:tblBorders>
        <w:tblLayout w:type="fixed"/>
        <w:tblLook w:val="0000" w:firstRow="0" w:lastRow="0" w:firstColumn="0" w:lastColumn="0" w:noHBand="0" w:noVBand="0"/>
      </w:tblPr>
      <w:tblGrid>
        <w:gridCol w:w="3829"/>
        <w:gridCol w:w="850"/>
        <w:gridCol w:w="851"/>
        <w:gridCol w:w="850"/>
        <w:gridCol w:w="709"/>
        <w:gridCol w:w="567"/>
        <w:gridCol w:w="992"/>
      </w:tblGrid>
      <w:tr w:rsidR="00B20D7E" w:rsidRPr="00075EA6" w14:paraId="6CEAE6C6" w14:textId="77777777" w:rsidTr="00A5109D">
        <w:trPr>
          <w:cantSplit/>
          <w:trHeight w:val="397"/>
          <w:jc w:val="center"/>
        </w:trPr>
        <w:tc>
          <w:tcPr>
            <w:tcW w:w="8648" w:type="dxa"/>
            <w:gridSpan w:val="7"/>
            <w:tcBorders>
              <w:bottom w:val="nil"/>
            </w:tcBorders>
          </w:tcPr>
          <w:p w14:paraId="45190BEA" w14:textId="54B71AD0" w:rsidR="00B20D7E" w:rsidRPr="00075EA6" w:rsidRDefault="00B20D7E" w:rsidP="0027711D">
            <w:pPr>
              <w:pStyle w:val="TableCaption"/>
              <w:rPr>
                <w:b/>
              </w:rPr>
            </w:pPr>
            <w:r w:rsidRPr="00075EA6">
              <w:rPr>
                <w:b/>
              </w:rPr>
              <w:t xml:space="preserve">TABLE </w:t>
            </w:r>
            <w:r>
              <w:rPr>
                <w:b/>
              </w:rPr>
              <w:t>4</w:t>
            </w:r>
            <w:r w:rsidRPr="00075EA6">
              <w:rPr>
                <w:b/>
              </w:rPr>
              <w:t xml:space="preserve">. </w:t>
            </w:r>
            <w:r>
              <w:t xml:space="preserve">Most relevant </w:t>
            </w:r>
            <w:r w:rsidR="003F5C4F">
              <w:t>authors</w:t>
            </w:r>
            <w:r>
              <w:t xml:space="preserve"> in the literature </w:t>
            </w:r>
            <w:r w:rsidR="00FE0645" w:rsidRPr="00FE0645">
              <w:t>on the use of nanoparticles in construction materials</w:t>
            </w:r>
            <w:r>
              <w:t>.</w:t>
            </w:r>
          </w:p>
        </w:tc>
      </w:tr>
      <w:tr w:rsidR="00B20D7E" w:rsidRPr="00075EA6" w14:paraId="2748B420" w14:textId="77777777" w:rsidTr="00B20D7E">
        <w:trPr>
          <w:cantSplit/>
          <w:trHeight w:val="272"/>
          <w:jc w:val="center"/>
        </w:trPr>
        <w:tc>
          <w:tcPr>
            <w:tcW w:w="3829" w:type="dxa"/>
            <w:tcBorders>
              <w:top w:val="single" w:sz="4" w:space="0" w:color="auto"/>
              <w:bottom w:val="single" w:sz="4" w:space="0" w:color="auto"/>
            </w:tcBorders>
            <w:vAlign w:val="center"/>
          </w:tcPr>
          <w:p w14:paraId="0AA420CF" w14:textId="2DCBAA96" w:rsidR="00B20D7E" w:rsidRPr="00075EA6" w:rsidRDefault="00B20D7E" w:rsidP="0027711D">
            <w:pPr>
              <w:jc w:val="center"/>
            </w:pPr>
            <w:r>
              <w:rPr>
                <w:b/>
                <w:sz w:val="18"/>
                <w:szCs w:val="18"/>
              </w:rPr>
              <w:t>Author</w:t>
            </w:r>
          </w:p>
        </w:tc>
        <w:tc>
          <w:tcPr>
            <w:tcW w:w="850" w:type="dxa"/>
            <w:tcBorders>
              <w:top w:val="single" w:sz="4" w:space="0" w:color="auto"/>
              <w:bottom w:val="single" w:sz="4" w:space="0" w:color="auto"/>
            </w:tcBorders>
            <w:vAlign w:val="center"/>
          </w:tcPr>
          <w:p w14:paraId="558B67CF" w14:textId="77777777" w:rsidR="00B20D7E" w:rsidRPr="00075EA6" w:rsidRDefault="00B20D7E" w:rsidP="0027711D">
            <w:pPr>
              <w:jc w:val="center"/>
              <w:rPr>
                <w:b/>
                <w:sz w:val="18"/>
                <w:szCs w:val="18"/>
              </w:rPr>
            </w:pPr>
            <w:r>
              <w:rPr>
                <w:b/>
                <w:sz w:val="18"/>
                <w:szCs w:val="18"/>
              </w:rPr>
              <w:t>h-index</w:t>
            </w:r>
          </w:p>
        </w:tc>
        <w:tc>
          <w:tcPr>
            <w:tcW w:w="851" w:type="dxa"/>
            <w:tcBorders>
              <w:top w:val="single" w:sz="4" w:space="0" w:color="auto"/>
              <w:bottom w:val="single" w:sz="4" w:space="0" w:color="auto"/>
            </w:tcBorders>
            <w:vAlign w:val="center"/>
          </w:tcPr>
          <w:p w14:paraId="601A5C65" w14:textId="77777777" w:rsidR="00B20D7E" w:rsidRPr="0062612B" w:rsidRDefault="00B20D7E" w:rsidP="0027711D">
            <w:pPr>
              <w:jc w:val="center"/>
              <w:rPr>
                <w:b/>
                <w:sz w:val="18"/>
                <w:szCs w:val="18"/>
              </w:rPr>
            </w:pPr>
            <w:r>
              <w:rPr>
                <w:b/>
                <w:sz w:val="18"/>
                <w:szCs w:val="18"/>
              </w:rPr>
              <w:t>g-index</w:t>
            </w:r>
          </w:p>
        </w:tc>
        <w:tc>
          <w:tcPr>
            <w:tcW w:w="850" w:type="dxa"/>
            <w:tcBorders>
              <w:top w:val="single" w:sz="4" w:space="0" w:color="auto"/>
              <w:bottom w:val="single" w:sz="4" w:space="0" w:color="auto"/>
            </w:tcBorders>
            <w:vAlign w:val="center"/>
          </w:tcPr>
          <w:p w14:paraId="6E57739E" w14:textId="77777777" w:rsidR="00B20D7E" w:rsidRPr="0062612B" w:rsidRDefault="00B20D7E" w:rsidP="0027711D">
            <w:pPr>
              <w:jc w:val="center"/>
              <w:rPr>
                <w:b/>
                <w:sz w:val="18"/>
                <w:szCs w:val="18"/>
              </w:rPr>
            </w:pPr>
            <w:r>
              <w:rPr>
                <w:b/>
                <w:sz w:val="18"/>
                <w:szCs w:val="18"/>
              </w:rPr>
              <w:t>m-index</w:t>
            </w:r>
          </w:p>
        </w:tc>
        <w:tc>
          <w:tcPr>
            <w:tcW w:w="709" w:type="dxa"/>
            <w:tcBorders>
              <w:top w:val="single" w:sz="4" w:space="0" w:color="auto"/>
              <w:bottom w:val="single" w:sz="4" w:space="0" w:color="auto"/>
            </w:tcBorders>
            <w:vAlign w:val="center"/>
          </w:tcPr>
          <w:p w14:paraId="2BFB67F0" w14:textId="77777777" w:rsidR="00B20D7E" w:rsidRPr="0062612B" w:rsidRDefault="00B20D7E" w:rsidP="0027711D">
            <w:pPr>
              <w:jc w:val="center"/>
              <w:rPr>
                <w:b/>
                <w:sz w:val="18"/>
                <w:szCs w:val="18"/>
              </w:rPr>
            </w:pPr>
            <w:r>
              <w:rPr>
                <w:b/>
                <w:sz w:val="18"/>
                <w:szCs w:val="18"/>
              </w:rPr>
              <w:t>TC</w:t>
            </w:r>
          </w:p>
        </w:tc>
        <w:tc>
          <w:tcPr>
            <w:tcW w:w="567" w:type="dxa"/>
            <w:tcBorders>
              <w:top w:val="single" w:sz="4" w:space="0" w:color="auto"/>
              <w:bottom w:val="single" w:sz="4" w:space="0" w:color="auto"/>
            </w:tcBorders>
            <w:vAlign w:val="center"/>
          </w:tcPr>
          <w:p w14:paraId="66CF3F9F" w14:textId="77777777" w:rsidR="00B20D7E" w:rsidRPr="0062612B" w:rsidRDefault="00B20D7E" w:rsidP="0027711D">
            <w:pPr>
              <w:jc w:val="center"/>
              <w:rPr>
                <w:b/>
                <w:sz w:val="18"/>
                <w:szCs w:val="18"/>
              </w:rPr>
            </w:pPr>
            <w:r>
              <w:rPr>
                <w:b/>
                <w:sz w:val="18"/>
                <w:szCs w:val="18"/>
              </w:rPr>
              <w:t>NP</w:t>
            </w:r>
          </w:p>
        </w:tc>
        <w:tc>
          <w:tcPr>
            <w:tcW w:w="992" w:type="dxa"/>
            <w:tcBorders>
              <w:top w:val="single" w:sz="4" w:space="0" w:color="auto"/>
              <w:bottom w:val="single" w:sz="4" w:space="0" w:color="auto"/>
            </w:tcBorders>
            <w:vAlign w:val="center"/>
          </w:tcPr>
          <w:p w14:paraId="37C8A402" w14:textId="77777777" w:rsidR="00B20D7E" w:rsidRPr="0062612B" w:rsidRDefault="00B20D7E" w:rsidP="0027711D">
            <w:pPr>
              <w:jc w:val="center"/>
              <w:rPr>
                <w:b/>
                <w:sz w:val="18"/>
                <w:szCs w:val="18"/>
              </w:rPr>
            </w:pPr>
            <w:proofErr w:type="spellStart"/>
            <w:r>
              <w:rPr>
                <w:b/>
                <w:sz w:val="18"/>
                <w:szCs w:val="18"/>
              </w:rPr>
              <w:t>YP_start</w:t>
            </w:r>
            <w:proofErr w:type="spellEnd"/>
          </w:p>
        </w:tc>
      </w:tr>
      <w:tr w:rsidR="00245F1F" w:rsidRPr="005A0E21" w14:paraId="3C691EE0" w14:textId="77777777" w:rsidTr="00C862FD">
        <w:trPr>
          <w:cantSplit/>
          <w:jc w:val="center"/>
        </w:trPr>
        <w:tc>
          <w:tcPr>
            <w:tcW w:w="3829" w:type="dxa"/>
            <w:tcBorders>
              <w:top w:val="nil"/>
            </w:tcBorders>
          </w:tcPr>
          <w:p w14:paraId="2B32E979" w14:textId="1F24044C" w:rsidR="00245F1F" w:rsidRPr="009577EA" w:rsidRDefault="00245F1F" w:rsidP="00245F1F">
            <w:pPr>
              <w:pStyle w:val="Paragraph"/>
              <w:ind w:firstLine="0"/>
              <w:jc w:val="left"/>
              <w:rPr>
                <w:sz w:val="18"/>
                <w:szCs w:val="18"/>
              </w:rPr>
            </w:pPr>
            <w:r w:rsidRPr="009577EA">
              <w:rPr>
                <w:sz w:val="18"/>
                <w:szCs w:val="18"/>
              </w:rPr>
              <w:t>Mohammed AA</w:t>
            </w:r>
          </w:p>
        </w:tc>
        <w:tc>
          <w:tcPr>
            <w:tcW w:w="850" w:type="dxa"/>
            <w:tcBorders>
              <w:top w:val="nil"/>
            </w:tcBorders>
          </w:tcPr>
          <w:p w14:paraId="5B338320" w14:textId="6218BA27" w:rsidR="00245F1F" w:rsidRPr="009577EA" w:rsidRDefault="00245F1F" w:rsidP="00245F1F">
            <w:pPr>
              <w:jc w:val="center"/>
              <w:rPr>
                <w:sz w:val="18"/>
                <w:szCs w:val="18"/>
              </w:rPr>
            </w:pPr>
            <w:r w:rsidRPr="009577EA">
              <w:rPr>
                <w:sz w:val="18"/>
                <w:szCs w:val="18"/>
              </w:rPr>
              <w:t>6</w:t>
            </w:r>
          </w:p>
        </w:tc>
        <w:tc>
          <w:tcPr>
            <w:tcW w:w="851" w:type="dxa"/>
            <w:tcBorders>
              <w:top w:val="nil"/>
            </w:tcBorders>
          </w:tcPr>
          <w:p w14:paraId="623A36FE" w14:textId="47D4064C" w:rsidR="00245F1F" w:rsidRPr="009577EA" w:rsidRDefault="00245F1F" w:rsidP="00245F1F">
            <w:pPr>
              <w:jc w:val="center"/>
              <w:rPr>
                <w:sz w:val="18"/>
                <w:szCs w:val="18"/>
              </w:rPr>
            </w:pPr>
            <w:r w:rsidRPr="009577EA">
              <w:rPr>
                <w:sz w:val="18"/>
                <w:szCs w:val="18"/>
              </w:rPr>
              <w:t>7</w:t>
            </w:r>
          </w:p>
        </w:tc>
        <w:tc>
          <w:tcPr>
            <w:tcW w:w="850" w:type="dxa"/>
            <w:tcBorders>
              <w:top w:val="nil"/>
            </w:tcBorders>
          </w:tcPr>
          <w:p w14:paraId="6E5C9C57" w14:textId="75EEF4C8" w:rsidR="00245F1F" w:rsidRPr="009577EA" w:rsidRDefault="00245F1F" w:rsidP="00245F1F">
            <w:pPr>
              <w:jc w:val="center"/>
              <w:rPr>
                <w:sz w:val="18"/>
                <w:szCs w:val="18"/>
              </w:rPr>
            </w:pPr>
            <w:r w:rsidRPr="009577EA">
              <w:rPr>
                <w:sz w:val="18"/>
                <w:szCs w:val="18"/>
              </w:rPr>
              <w:t>1.5</w:t>
            </w:r>
          </w:p>
        </w:tc>
        <w:tc>
          <w:tcPr>
            <w:tcW w:w="709" w:type="dxa"/>
            <w:tcBorders>
              <w:top w:val="nil"/>
            </w:tcBorders>
          </w:tcPr>
          <w:p w14:paraId="71E6AF49" w14:textId="658181F3" w:rsidR="00245F1F" w:rsidRPr="009577EA" w:rsidRDefault="00245F1F" w:rsidP="00245F1F">
            <w:pPr>
              <w:jc w:val="center"/>
              <w:rPr>
                <w:sz w:val="18"/>
                <w:szCs w:val="18"/>
              </w:rPr>
            </w:pPr>
            <w:r w:rsidRPr="009577EA">
              <w:rPr>
                <w:sz w:val="18"/>
                <w:szCs w:val="18"/>
              </w:rPr>
              <w:t>501</w:t>
            </w:r>
          </w:p>
        </w:tc>
        <w:tc>
          <w:tcPr>
            <w:tcW w:w="567" w:type="dxa"/>
            <w:tcBorders>
              <w:top w:val="nil"/>
            </w:tcBorders>
          </w:tcPr>
          <w:p w14:paraId="39DF8320" w14:textId="5EC89638" w:rsidR="00245F1F" w:rsidRPr="009577EA" w:rsidRDefault="00245F1F" w:rsidP="00245F1F">
            <w:pPr>
              <w:jc w:val="center"/>
              <w:rPr>
                <w:sz w:val="18"/>
                <w:szCs w:val="18"/>
              </w:rPr>
            </w:pPr>
            <w:r w:rsidRPr="009577EA">
              <w:rPr>
                <w:sz w:val="18"/>
                <w:szCs w:val="18"/>
              </w:rPr>
              <w:t>7</w:t>
            </w:r>
          </w:p>
        </w:tc>
        <w:tc>
          <w:tcPr>
            <w:tcW w:w="992" w:type="dxa"/>
            <w:tcBorders>
              <w:top w:val="nil"/>
            </w:tcBorders>
          </w:tcPr>
          <w:p w14:paraId="4EB622FD" w14:textId="054C67F9" w:rsidR="00245F1F" w:rsidRPr="009577EA" w:rsidRDefault="00245F1F" w:rsidP="00245F1F">
            <w:pPr>
              <w:jc w:val="center"/>
              <w:rPr>
                <w:sz w:val="18"/>
                <w:szCs w:val="18"/>
              </w:rPr>
            </w:pPr>
            <w:r w:rsidRPr="009577EA">
              <w:rPr>
                <w:sz w:val="18"/>
                <w:szCs w:val="18"/>
              </w:rPr>
              <w:t>2022</w:t>
            </w:r>
          </w:p>
        </w:tc>
      </w:tr>
      <w:tr w:rsidR="00245F1F" w:rsidRPr="005A0E21" w14:paraId="2271F125" w14:textId="77777777" w:rsidTr="00C862FD">
        <w:trPr>
          <w:cantSplit/>
          <w:jc w:val="center"/>
        </w:trPr>
        <w:tc>
          <w:tcPr>
            <w:tcW w:w="3829" w:type="dxa"/>
          </w:tcPr>
          <w:p w14:paraId="27D23E7C" w14:textId="0F04FF2E" w:rsidR="00245F1F" w:rsidRPr="009577EA" w:rsidRDefault="00245F1F" w:rsidP="00245F1F">
            <w:pPr>
              <w:pStyle w:val="Paragraph"/>
              <w:ind w:firstLine="0"/>
              <w:jc w:val="left"/>
              <w:rPr>
                <w:sz w:val="18"/>
                <w:szCs w:val="18"/>
              </w:rPr>
            </w:pPr>
            <w:r w:rsidRPr="009577EA">
              <w:rPr>
                <w:sz w:val="18"/>
                <w:szCs w:val="18"/>
              </w:rPr>
              <w:t>Praveenkumar TR</w:t>
            </w:r>
          </w:p>
        </w:tc>
        <w:tc>
          <w:tcPr>
            <w:tcW w:w="850" w:type="dxa"/>
          </w:tcPr>
          <w:p w14:paraId="47B3DCFC" w14:textId="187F41F5" w:rsidR="00245F1F" w:rsidRPr="009577EA" w:rsidRDefault="00245F1F" w:rsidP="00245F1F">
            <w:pPr>
              <w:jc w:val="center"/>
              <w:rPr>
                <w:sz w:val="18"/>
                <w:szCs w:val="18"/>
              </w:rPr>
            </w:pPr>
            <w:r w:rsidRPr="009577EA">
              <w:rPr>
                <w:sz w:val="18"/>
                <w:szCs w:val="18"/>
              </w:rPr>
              <w:t>6</w:t>
            </w:r>
          </w:p>
        </w:tc>
        <w:tc>
          <w:tcPr>
            <w:tcW w:w="851" w:type="dxa"/>
          </w:tcPr>
          <w:p w14:paraId="5A318364" w14:textId="02732BCE" w:rsidR="00245F1F" w:rsidRPr="009577EA" w:rsidRDefault="00245F1F" w:rsidP="00245F1F">
            <w:pPr>
              <w:jc w:val="center"/>
              <w:rPr>
                <w:sz w:val="18"/>
                <w:szCs w:val="18"/>
              </w:rPr>
            </w:pPr>
            <w:r w:rsidRPr="009577EA">
              <w:rPr>
                <w:sz w:val="18"/>
                <w:szCs w:val="18"/>
              </w:rPr>
              <w:t>7</w:t>
            </w:r>
          </w:p>
        </w:tc>
        <w:tc>
          <w:tcPr>
            <w:tcW w:w="850" w:type="dxa"/>
          </w:tcPr>
          <w:p w14:paraId="388A76FC" w14:textId="787CEA7A" w:rsidR="00245F1F" w:rsidRPr="009577EA" w:rsidRDefault="00245F1F" w:rsidP="00245F1F">
            <w:pPr>
              <w:jc w:val="center"/>
              <w:rPr>
                <w:sz w:val="18"/>
                <w:szCs w:val="18"/>
              </w:rPr>
            </w:pPr>
            <w:r w:rsidRPr="009577EA">
              <w:rPr>
                <w:sz w:val="18"/>
                <w:szCs w:val="18"/>
              </w:rPr>
              <w:t>0.545</w:t>
            </w:r>
          </w:p>
        </w:tc>
        <w:tc>
          <w:tcPr>
            <w:tcW w:w="709" w:type="dxa"/>
          </w:tcPr>
          <w:p w14:paraId="33036B5A" w14:textId="020F7380" w:rsidR="00245F1F" w:rsidRPr="009577EA" w:rsidRDefault="00245F1F" w:rsidP="00245F1F">
            <w:pPr>
              <w:jc w:val="center"/>
              <w:rPr>
                <w:sz w:val="18"/>
                <w:szCs w:val="18"/>
              </w:rPr>
            </w:pPr>
            <w:r w:rsidRPr="009577EA">
              <w:rPr>
                <w:sz w:val="18"/>
                <w:szCs w:val="18"/>
              </w:rPr>
              <w:t>286</w:t>
            </w:r>
          </w:p>
        </w:tc>
        <w:tc>
          <w:tcPr>
            <w:tcW w:w="567" w:type="dxa"/>
          </w:tcPr>
          <w:p w14:paraId="253A3250" w14:textId="013E72A4" w:rsidR="00245F1F" w:rsidRPr="009577EA" w:rsidRDefault="00245F1F" w:rsidP="00245F1F">
            <w:pPr>
              <w:jc w:val="center"/>
              <w:rPr>
                <w:sz w:val="18"/>
                <w:szCs w:val="18"/>
              </w:rPr>
            </w:pPr>
            <w:r w:rsidRPr="009577EA">
              <w:rPr>
                <w:sz w:val="18"/>
                <w:szCs w:val="18"/>
              </w:rPr>
              <w:t>7</w:t>
            </w:r>
          </w:p>
        </w:tc>
        <w:tc>
          <w:tcPr>
            <w:tcW w:w="992" w:type="dxa"/>
          </w:tcPr>
          <w:p w14:paraId="44A90001" w14:textId="22079B41" w:rsidR="00245F1F" w:rsidRPr="009577EA" w:rsidRDefault="00245F1F" w:rsidP="00245F1F">
            <w:pPr>
              <w:jc w:val="center"/>
              <w:rPr>
                <w:sz w:val="18"/>
                <w:szCs w:val="18"/>
              </w:rPr>
            </w:pPr>
            <w:r w:rsidRPr="009577EA">
              <w:rPr>
                <w:sz w:val="18"/>
                <w:szCs w:val="18"/>
              </w:rPr>
              <w:t>2015</w:t>
            </w:r>
          </w:p>
        </w:tc>
      </w:tr>
      <w:tr w:rsidR="00245F1F" w:rsidRPr="005A0E21" w14:paraId="050C57C5" w14:textId="77777777" w:rsidTr="00C862FD">
        <w:trPr>
          <w:cantSplit/>
          <w:trHeight w:val="237"/>
          <w:jc w:val="center"/>
        </w:trPr>
        <w:tc>
          <w:tcPr>
            <w:tcW w:w="3829" w:type="dxa"/>
          </w:tcPr>
          <w:p w14:paraId="083CD690" w14:textId="6C1865C4" w:rsidR="00245F1F" w:rsidRPr="009577EA" w:rsidRDefault="00245F1F" w:rsidP="00245F1F">
            <w:pPr>
              <w:pStyle w:val="Paragraph"/>
              <w:ind w:firstLine="0"/>
              <w:jc w:val="left"/>
              <w:rPr>
                <w:sz w:val="18"/>
                <w:szCs w:val="18"/>
              </w:rPr>
            </w:pPr>
            <w:r w:rsidRPr="009577EA">
              <w:rPr>
                <w:sz w:val="18"/>
                <w:szCs w:val="18"/>
              </w:rPr>
              <w:t>Zhang X</w:t>
            </w:r>
          </w:p>
        </w:tc>
        <w:tc>
          <w:tcPr>
            <w:tcW w:w="850" w:type="dxa"/>
          </w:tcPr>
          <w:p w14:paraId="20FFF5AE" w14:textId="241D0784" w:rsidR="00245F1F" w:rsidRPr="009577EA" w:rsidRDefault="00245F1F" w:rsidP="00245F1F">
            <w:pPr>
              <w:jc w:val="center"/>
              <w:rPr>
                <w:sz w:val="18"/>
                <w:szCs w:val="18"/>
              </w:rPr>
            </w:pPr>
            <w:r w:rsidRPr="009577EA">
              <w:rPr>
                <w:sz w:val="18"/>
                <w:szCs w:val="18"/>
              </w:rPr>
              <w:t>6</w:t>
            </w:r>
          </w:p>
        </w:tc>
        <w:tc>
          <w:tcPr>
            <w:tcW w:w="851" w:type="dxa"/>
          </w:tcPr>
          <w:p w14:paraId="1680E3DD" w14:textId="4ED8C551" w:rsidR="00245F1F" w:rsidRPr="009577EA" w:rsidRDefault="00245F1F" w:rsidP="00245F1F">
            <w:pPr>
              <w:jc w:val="center"/>
              <w:rPr>
                <w:sz w:val="18"/>
                <w:szCs w:val="18"/>
              </w:rPr>
            </w:pPr>
            <w:r w:rsidRPr="009577EA">
              <w:rPr>
                <w:sz w:val="18"/>
                <w:szCs w:val="18"/>
              </w:rPr>
              <w:t>7</w:t>
            </w:r>
          </w:p>
        </w:tc>
        <w:tc>
          <w:tcPr>
            <w:tcW w:w="850" w:type="dxa"/>
          </w:tcPr>
          <w:p w14:paraId="69B24BFB" w14:textId="149EE0EA" w:rsidR="00245F1F" w:rsidRPr="009577EA" w:rsidRDefault="00245F1F" w:rsidP="00245F1F">
            <w:pPr>
              <w:jc w:val="center"/>
              <w:rPr>
                <w:sz w:val="18"/>
                <w:szCs w:val="18"/>
              </w:rPr>
            </w:pPr>
            <w:r w:rsidRPr="009577EA">
              <w:rPr>
                <w:sz w:val="18"/>
                <w:szCs w:val="18"/>
              </w:rPr>
              <w:t>0.462</w:t>
            </w:r>
          </w:p>
        </w:tc>
        <w:tc>
          <w:tcPr>
            <w:tcW w:w="709" w:type="dxa"/>
          </w:tcPr>
          <w:p w14:paraId="7819CCF3" w14:textId="2F22758C" w:rsidR="00245F1F" w:rsidRPr="009577EA" w:rsidRDefault="00245F1F" w:rsidP="00245F1F">
            <w:pPr>
              <w:jc w:val="center"/>
              <w:rPr>
                <w:sz w:val="18"/>
                <w:szCs w:val="18"/>
              </w:rPr>
            </w:pPr>
            <w:r w:rsidRPr="009577EA">
              <w:rPr>
                <w:sz w:val="18"/>
                <w:szCs w:val="18"/>
              </w:rPr>
              <w:t>196</w:t>
            </w:r>
          </w:p>
        </w:tc>
        <w:tc>
          <w:tcPr>
            <w:tcW w:w="567" w:type="dxa"/>
          </w:tcPr>
          <w:p w14:paraId="10D86E48" w14:textId="37925A22" w:rsidR="00245F1F" w:rsidRPr="009577EA" w:rsidRDefault="00245F1F" w:rsidP="00245F1F">
            <w:pPr>
              <w:jc w:val="center"/>
              <w:rPr>
                <w:sz w:val="18"/>
                <w:szCs w:val="18"/>
              </w:rPr>
            </w:pPr>
            <w:r w:rsidRPr="009577EA">
              <w:rPr>
                <w:sz w:val="18"/>
                <w:szCs w:val="18"/>
              </w:rPr>
              <w:t>7</w:t>
            </w:r>
          </w:p>
        </w:tc>
        <w:tc>
          <w:tcPr>
            <w:tcW w:w="992" w:type="dxa"/>
          </w:tcPr>
          <w:p w14:paraId="5A0B7820" w14:textId="6EA6400E" w:rsidR="00245F1F" w:rsidRPr="009577EA" w:rsidRDefault="00245F1F" w:rsidP="00245F1F">
            <w:pPr>
              <w:jc w:val="center"/>
              <w:rPr>
                <w:sz w:val="18"/>
                <w:szCs w:val="18"/>
              </w:rPr>
            </w:pPr>
            <w:r w:rsidRPr="009577EA">
              <w:rPr>
                <w:sz w:val="18"/>
                <w:szCs w:val="18"/>
              </w:rPr>
              <w:t>2013</w:t>
            </w:r>
          </w:p>
        </w:tc>
      </w:tr>
      <w:tr w:rsidR="00245F1F" w:rsidRPr="005A0E21" w14:paraId="1D57E74E" w14:textId="77777777" w:rsidTr="00C862FD">
        <w:trPr>
          <w:cantSplit/>
          <w:trHeight w:val="237"/>
          <w:jc w:val="center"/>
        </w:trPr>
        <w:tc>
          <w:tcPr>
            <w:tcW w:w="3829" w:type="dxa"/>
          </w:tcPr>
          <w:p w14:paraId="458FC282" w14:textId="7F30E4A9" w:rsidR="00245F1F" w:rsidRPr="009577EA" w:rsidRDefault="00245F1F" w:rsidP="00245F1F">
            <w:pPr>
              <w:pStyle w:val="Paragraph"/>
              <w:ind w:firstLine="0"/>
              <w:jc w:val="left"/>
              <w:rPr>
                <w:sz w:val="18"/>
                <w:szCs w:val="18"/>
                <w:lang w:val="it-IT"/>
              </w:rPr>
            </w:pPr>
            <w:r w:rsidRPr="009577EA">
              <w:rPr>
                <w:sz w:val="18"/>
                <w:szCs w:val="18"/>
              </w:rPr>
              <w:t>Ahmed Hu</w:t>
            </w:r>
          </w:p>
        </w:tc>
        <w:tc>
          <w:tcPr>
            <w:tcW w:w="850" w:type="dxa"/>
          </w:tcPr>
          <w:p w14:paraId="3725D9EE" w14:textId="07DA0201" w:rsidR="00245F1F" w:rsidRPr="009577EA" w:rsidRDefault="00245F1F" w:rsidP="00245F1F">
            <w:pPr>
              <w:jc w:val="center"/>
              <w:rPr>
                <w:sz w:val="18"/>
                <w:szCs w:val="18"/>
              </w:rPr>
            </w:pPr>
            <w:r w:rsidRPr="009577EA">
              <w:rPr>
                <w:sz w:val="18"/>
                <w:szCs w:val="18"/>
              </w:rPr>
              <w:t>5</w:t>
            </w:r>
          </w:p>
        </w:tc>
        <w:tc>
          <w:tcPr>
            <w:tcW w:w="851" w:type="dxa"/>
          </w:tcPr>
          <w:p w14:paraId="42265E18" w14:textId="73546988" w:rsidR="00245F1F" w:rsidRPr="009577EA" w:rsidRDefault="00245F1F" w:rsidP="00245F1F">
            <w:pPr>
              <w:jc w:val="center"/>
              <w:rPr>
                <w:sz w:val="18"/>
                <w:szCs w:val="18"/>
              </w:rPr>
            </w:pPr>
            <w:r w:rsidRPr="009577EA">
              <w:rPr>
                <w:sz w:val="18"/>
                <w:szCs w:val="18"/>
              </w:rPr>
              <w:t>6</w:t>
            </w:r>
          </w:p>
        </w:tc>
        <w:tc>
          <w:tcPr>
            <w:tcW w:w="850" w:type="dxa"/>
          </w:tcPr>
          <w:p w14:paraId="54F4A85E" w14:textId="204DA23B" w:rsidR="00245F1F" w:rsidRPr="009577EA" w:rsidRDefault="00245F1F" w:rsidP="00245F1F">
            <w:pPr>
              <w:jc w:val="center"/>
              <w:rPr>
                <w:sz w:val="18"/>
                <w:szCs w:val="18"/>
              </w:rPr>
            </w:pPr>
            <w:r w:rsidRPr="009577EA">
              <w:rPr>
                <w:sz w:val="18"/>
                <w:szCs w:val="18"/>
              </w:rPr>
              <w:t>1.25</w:t>
            </w:r>
          </w:p>
        </w:tc>
        <w:tc>
          <w:tcPr>
            <w:tcW w:w="709" w:type="dxa"/>
          </w:tcPr>
          <w:p w14:paraId="48EBFC55" w14:textId="33ECC3B3" w:rsidR="00245F1F" w:rsidRPr="009577EA" w:rsidRDefault="00245F1F" w:rsidP="00245F1F">
            <w:pPr>
              <w:jc w:val="center"/>
              <w:rPr>
                <w:sz w:val="18"/>
                <w:szCs w:val="18"/>
              </w:rPr>
            </w:pPr>
            <w:r w:rsidRPr="009577EA">
              <w:rPr>
                <w:sz w:val="18"/>
                <w:szCs w:val="18"/>
              </w:rPr>
              <w:t>467</w:t>
            </w:r>
          </w:p>
        </w:tc>
        <w:tc>
          <w:tcPr>
            <w:tcW w:w="567" w:type="dxa"/>
          </w:tcPr>
          <w:p w14:paraId="203C2F15" w14:textId="6991521A" w:rsidR="00245F1F" w:rsidRPr="009577EA" w:rsidRDefault="00245F1F" w:rsidP="00245F1F">
            <w:pPr>
              <w:jc w:val="center"/>
              <w:rPr>
                <w:sz w:val="18"/>
                <w:szCs w:val="18"/>
              </w:rPr>
            </w:pPr>
            <w:r w:rsidRPr="009577EA">
              <w:rPr>
                <w:sz w:val="18"/>
                <w:szCs w:val="18"/>
              </w:rPr>
              <w:t>6</w:t>
            </w:r>
          </w:p>
        </w:tc>
        <w:tc>
          <w:tcPr>
            <w:tcW w:w="992" w:type="dxa"/>
          </w:tcPr>
          <w:p w14:paraId="3FE7092D" w14:textId="4CB3A76F" w:rsidR="00245F1F" w:rsidRPr="009577EA" w:rsidRDefault="00245F1F" w:rsidP="00245F1F">
            <w:pPr>
              <w:jc w:val="center"/>
              <w:rPr>
                <w:sz w:val="18"/>
                <w:szCs w:val="18"/>
              </w:rPr>
            </w:pPr>
            <w:r w:rsidRPr="009577EA">
              <w:rPr>
                <w:sz w:val="18"/>
                <w:szCs w:val="18"/>
              </w:rPr>
              <w:t>2022</w:t>
            </w:r>
          </w:p>
        </w:tc>
      </w:tr>
      <w:tr w:rsidR="00245F1F" w:rsidRPr="005A0E21" w14:paraId="139A8E66" w14:textId="77777777" w:rsidTr="00C862FD">
        <w:trPr>
          <w:cantSplit/>
          <w:trHeight w:val="237"/>
          <w:jc w:val="center"/>
        </w:trPr>
        <w:tc>
          <w:tcPr>
            <w:tcW w:w="3829" w:type="dxa"/>
          </w:tcPr>
          <w:p w14:paraId="50515AA6" w14:textId="3B43DCE1" w:rsidR="00245F1F" w:rsidRPr="009577EA" w:rsidRDefault="00245F1F" w:rsidP="00245F1F">
            <w:pPr>
              <w:pStyle w:val="Paragraph"/>
              <w:ind w:firstLine="0"/>
              <w:jc w:val="left"/>
              <w:rPr>
                <w:sz w:val="18"/>
                <w:szCs w:val="18"/>
              </w:rPr>
            </w:pPr>
            <w:proofErr w:type="spellStart"/>
            <w:r w:rsidRPr="009577EA">
              <w:rPr>
                <w:sz w:val="18"/>
                <w:szCs w:val="18"/>
              </w:rPr>
              <w:t>Berenjian</w:t>
            </w:r>
            <w:proofErr w:type="spellEnd"/>
            <w:r w:rsidRPr="009577EA">
              <w:rPr>
                <w:sz w:val="18"/>
                <w:szCs w:val="18"/>
              </w:rPr>
              <w:t xml:space="preserve"> A</w:t>
            </w:r>
          </w:p>
        </w:tc>
        <w:tc>
          <w:tcPr>
            <w:tcW w:w="850" w:type="dxa"/>
          </w:tcPr>
          <w:p w14:paraId="5C0F7ECD" w14:textId="2DB48277" w:rsidR="00245F1F" w:rsidRPr="009577EA" w:rsidRDefault="00245F1F" w:rsidP="00245F1F">
            <w:pPr>
              <w:jc w:val="center"/>
              <w:rPr>
                <w:sz w:val="18"/>
                <w:szCs w:val="18"/>
              </w:rPr>
            </w:pPr>
            <w:r w:rsidRPr="009577EA">
              <w:rPr>
                <w:sz w:val="18"/>
                <w:szCs w:val="18"/>
              </w:rPr>
              <w:t>5</w:t>
            </w:r>
          </w:p>
        </w:tc>
        <w:tc>
          <w:tcPr>
            <w:tcW w:w="851" w:type="dxa"/>
          </w:tcPr>
          <w:p w14:paraId="598058E9" w14:textId="239BFA7C" w:rsidR="00245F1F" w:rsidRPr="009577EA" w:rsidRDefault="00245F1F" w:rsidP="00245F1F">
            <w:pPr>
              <w:jc w:val="center"/>
              <w:rPr>
                <w:sz w:val="18"/>
                <w:szCs w:val="18"/>
              </w:rPr>
            </w:pPr>
            <w:r w:rsidRPr="009577EA">
              <w:rPr>
                <w:sz w:val="18"/>
                <w:szCs w:val="18"/>
              </w:rPr>
              <w:t>5</w:t>
            </w:r>
          </w:p>
        </w:tc>
        <w:tc>
          <w:tcPr>
            <w:tcW w:w="850" w:type="dxa"/>
          </w:tcPr>
          <w:p w14:paraId="2BDFC5B4" w14:textId="427B8733" w:rsidR="00245F1F" w:rsidRPr="009577EA" w:rsidRDefault="00245F1F" w:rsidP="00245F1F">
            <w:pPr>
              <w:jc w:val="center"/>
              <w:rPr>
                <w:sz w:val="18"/>
                <w:szCs w:val="18"/>
              </w:rPr>
            </w:pPr>
            <w:r w:rsidRPr="009577EA">
              <w:rPr>
                <w:sz w:val="18"/>
                <w:szCs w:val="18"/>
              </w:rPr>
              <w:t>0.625</w:t>
            </w:r>
          </w:p>
        </w:tc>
        <w:tc>
          <w:tcPr>
            <w:tcW w:w="709" w:type="dxa"/>
          </w:tcPr>
          <w:p w14:paraId="42B042D0" w14:textId="1AD8DD7F" w:rsidR="00245F1F" w:rsidRPr="009577EA" w:rsidRDefault="00245F1F" w:rsidP="00245F1F">
            <w:pPr>
              <w:jc w:val="center"/>
              <w:rPr>
                <w:sz w:val="18"/>
                <w:szCs w:val="18"/>
              </w:rPr>
            </w:pPr>
            <w:r w:rsidRPr="009577EA">
              <w:rPr>
                <w:sz w:val="18"/>
                <w:szCs w:val="18"/>
              </w:rPr>
              <w:t>362</w:t>
            </w:r>
          </w:p>
        </w:tc>
        <w:tc>
          <w:tcPr>
            <w:tcW w:w="567" w:type="dxa"/>
          </w:tcPr>
          <w:p w14:paraId="7EFFF6C8" w14:textId="40AA6C60" w:rsidR="00245F1F" w:rsidRPr="009577EA" w:rsidRDefault="00245F1F" w:rsidP="00245F1F">
            <w:pPr>
              <w:jc w:val="center"/>
              <w:rPr>
                <w:sz w:val="18"/>
                <w:szCs w:val="18"/>
              </w:rPr>
            </w:pPr>
            <w:r w:rsidRPr="009577EA">
              <w:rPr>
                <w:sz w:val="18"/>
                <w:szCs w:val="18"/>
              </w:rPr>
              <w:t>5</w:t>
            </w:r>
          </w:p>
        </w:tc>
        <w:tc>
          <w:tcPr>
            <w:tcW w:w="992" w:type="dxa"/>
          </w:tcPr>
          <w:p w14:paraId="3CAB52F6" w14:textId="2B434D5C" w:rsidR="00245F1F" w:rsidRPr="009577EA" w:rsidRDefault="00245F1F" w:rsidP="00245F1F">
            <w:pPr>
              <w:jc w:val="center"/>
              <w:rPr>
                <w:sz w:val="18"/>
                <w:szCs w:val="18"/>
              </w:rPr>
            </w:pPr>
            <w:r w:rsidRPr="009577EA">
              <w:rPr>
                <w:sz w:val="18"/>
                <w:szCs w:val="18"/>
              </w:rPr>
              <w:t>2018</w:t>
            </w:r>
          </w:p>
        </w:tc>
      </w:tr>
      <w:tr w:rsidR="00245F1F" w:rsidRPr="005A0E21" w14:paraId="3585BB2D" w14:textId="77777777" w:rsidTr="00C862FD">
        <w:trPr>
          <w:cantSplit/>
          <w:trHeight w:val="237"/>
          <w:jc w:val="center"/>
        </w:trPr>
        <w:tc>
          <w:tcPr>
            <w:tcW w:w="3829" w:type="dxa"/>
          </w:tcPr>
          <w:p w14:paraId="2B55892A" w14:textId="2A448892" w:rsidR="00245F1F" w:rsidRPr="009577EA" w:rsidRDefault="00245F1F" w:rsidP="00245F1F">
            <w:pPr>
              <w:pStyle w:val="Paragraph"/>
              <w:ind w:firstLine="0"/>
              <w:jc w:val="left"/>
              <w:rPr>
                <w:sz w:val="18"/>
                <w:szCs w:val="18"/>
              </w:rPr>
            </w:pPr>
            <w:r w:rsidRPr="009577EA">
              <w:rPr>
                <w:sz w:val="18"/>
                <w:szCs w:val="18"/>
              </w:rPr>
              <w:t>Li J</w:t>
            </w:r>
          </w:p>
        </w:tc>
        <w:tc>
          <w:tcPr>
            <w:tcW w:w="850" w:type="dxa"/>
          </w:tcPr>
          <w:p w14:paraId="0B7BED3F" w14:textId="5119E010" w:rsidR="00245F1F" w:rsidRPr="009577EA" w:rsidRDefault="00245F1F" w:rsidP="00245F1F">
            <w:pPr>
              <w:jc w:val="center"/>
              <w:rPr>
                <w:sz w:val="18"/>
                <w:szCs w:val="18"/>
              </w:rPr>
            </w:pPr>
            <w:r w:rsidRPr="009577EA">
              <w:rPr>
                <w:sz w:val="18"/>
                <w:szCs w:val="18"/>
              </w:rPr>
              <w:t>5</w:t>
            </w:r>
          </w:p>
        </w:tc>
        <w:tc>
          <w:tcPr>
            <w:tcW w:w="851" w:type="dxa"/>
          </w:tcPr>
          <w:p w14:paraId="2C494D53" w14:textId="1999A160" w:rsidR="00245F1F" w:rsidRPr="009577EA" w:rsidRDefault="00245F1F" w:rsidP="00245F1F">
            <w:pPr>
              <w:jc w:val="center"/>
              <w:rPr>
                <w:sz w:val="18"/>
                <w:szCs w:val="18"/>
              </w:rPr>
            </w:pPr>
            <w:r w:rsidRPr="009577EA">
              <w:rPr>
                <w:sz w:val="18"/>
                <w:szCs w:val="18"/>
              </w:rPr>
              <w:t>6</w:t>
            </w:r>
          </w:p>
        </w:tc>
        <w:tc>
          <w:tcPr>
            <w:tcW w:w="850" w:type="dxa"/>
          </w:tcPr>
          <w:p w14:paraId="13282EEA" w14:textId="1E558DFF" w:rsidR="00245F1F" w:rsidRPr="009577EA" w:rsidRDefault="00245F1F" w:rsidP="00245F1F">
            <w:pPr>
              <w:jc w:val="center"/>
              <w:rPr>
                <w:sz w:val="18"/>
                <w:szCs w:val="18"/>
              </w:rPr>
            </w:pPr>
            <w:r w:rsidRPr="009577EA">
              <w:rPr>
                <w:sz w:val="18"/>
                <w:szCs w:val="18"/>
              </w:rPr>
              <w:t>0.5</w:t>
            </w:r>
          </w:p>
        </w:tc>
        <w:tc>
          <w:tcPr>
            <w:tcW w:w="709" w:type="dxa"/>
          </w:tcPr>
          <w:p w14:paraId="079C7E9C" w14:textId="3D8A47EB" w:rsidR="00245F1F" w:rsidRPr="009577EA" w:rsidRDefault="00245F1F" w:rsidP="00245F1F">
            <w:pPr>
              <w:jc w:val="center"/>
              <w:rPr>
                <w:sz w:val="18"/>
                <w:szCs w:val="18"/>
              </w:rPr>
            </w:pPr>
            <w:r w:rsidRPr="009577EA">
              <w:rPr>
                <w:sz w:val="18"/>
                <w:szCs w:val="18"/>
              </w:rPr>
              <w:t>102</w:t>
            </w:r>
          </w:p>
        </w:tc>
        <w:tc>
          <w:tcPr>
            <w:tcW w:w="567" w:type="dxa"/>
          </w:tcPr>
          <w:p w14:paraId="19B1D19C" w14:textId="7B9B5CFD" w:rsidR="00245F1F" w:rsidRPr="009577EA" w:rsidRDefault="00245F1F" w:rsidP="00245F1F">
            <w:pPr>
              <w:jc w:val="center"/>
              <w:rPr>
                <w:sz w:val="18"/>
                <w:szCs w:val="18"/>
              </w:rPr>
            </w:pPr>
            <w:r w:rsidRPr="009577EA">
              <w:rPr>
                <w:sz w:val="18"/>
                <w:szCs w:val="18"/>
              </w:rPr>
              <w:t>6</w:t>
            </w:r>
          </w:p>
        </w:tc>
        <w:tc>
          <w:tcPr>
            <w:tcW w:w="992" w:type="dxa"/>
          </w:tcPr>
          <w:p w14:paraId="55C30438" w14:textId="6F056A59" w:rsidR="00245F1F" w:rsidRPr="009577EA" w:rsidRDefault="00245F1F" w:rsidP="00245F1F">
            <w:pPr>
              <w:jc w:val="center"/>
              <w:rPr>
                <w:sz w:val="18"/>
                <w:szCs w:val="18"/>
              </w:rPr>
            </w:pPr>
            <w:r w:rsidRPr="009577EA">
              <w:rPr>
                <w:sz w:val="18"/>
                <w:szCs w:val="18"/>
              </w:rPr>
              <w:t>2016</w:t>
            </w:r>
          </w:p>
        </w:tc>
      </w:tr>
      <w:tr w:rsidR="00245F1F" w:rsidRPr="005A0E21" w14:paraId="65ECEDD0" w14:textId="77777777" w:rsidTr="00C862FD">
        <w:trPr>
          <w:cantSplit/>
          <w:trHeight w:val="237"/>
          <w:jc w:val="center"/>
        </w:trPr>
        <w:tc>
          <w:tcPr>
            <w:tcW w:w="3829" w:type="dxa"/>
          </w:tcPr>
          <w:p w14:paraId="666A773A" w14:textId="596BFF49" w:rsidR="00245F1F" w:rsidRPr="009577EA" w:rsidRDefault="00245F1F" w:rsidP="00245F1F">
            <w:pPr>
              <w:pStyle w:val="Paragraph"/>
              <w:ind w:firstLine="0"/>
              <w:jc w:val="left"/>
              <w:rPr>
                <w:sz w:val="18"/>
                <w:szCs w:val="18"/>
              </w:rPr>
            </w:pPr>
            <w:r w:rsidRPr="009577EA">
              <w:rPr>
                <w:sz w:val="18"/>
                <w:szCs w:val="18"/>
              </w:rPr>
              <w:t>Li Y</w:t>
            </w:r>
          </w:p>
        </w:tc>
        <w:tc>
          <w:tcPr>
            <w:tcW w:w="850" w:type="dxa"/>
          </w:tcPr>
          <w:p w14:paraId="1D6CC9A8" w14:textId="61D7767F" w:rsidR="00245F1F" w:rsidRPr="009577EA" w:rsidRDefault="00245F1F" w:rsidP="00245F1F">
            <w:pPr>
              <w:jc w:val="center"/>
              <w:rPr>
                <w:sz w:val="18"/>
                <w:szCs w:val="18"/>
              </w:rPr>
            </w:pPr>
            <w:r w:rsidRPr="009577EA">
              <w:rPr>
                <w:sz w:val="18"/>
                <w:szCs w:val="18"/>
              </w:rPr>
              <w:t>5</w:t>
            </w:r>
          </w:p>
        </w:tc>
        <w:tc>
          <w:tcPr>
            <w:tcW w:w="851" w:type="dxa"/>
          </w:tcPr>
          <w:p w14:paraId="718106D9" w14:textId="248CE7EA" w:rsidR="00245F1F" w:rsidRPr="009577EA" w:rsidRDefault="00245F1F" w:rsidP="00245F1F">
            <w:pPr>
              <w:jc w:val="center"/>
              <w:rPr>
                <w:sz w:val="18"/>
                <w:szCs w:val="18"/>
              </w:rPr>
            </w:pPr>
            <w:r w:rsidRPr="009577EA">
              <w:rPr>
                <w:sz w:val="18"/>
                <w:szCs w:val="18"/>
              </w:rPr>
              <w:t>6</w:t>
            </w:r>
          </w:p>
        </w:tc>
        <w:tc>
          <w:tcPr>
            <w:tcW w:w="850" w:type="dxa"/>
          </w:tcPr>
          <w:p w14:paraId="7DF0A458" w14:textId="254233C6" w:rsidR="00245F1F" w:rsidRPr="009577EA" w:rsidRDefault="00245F1F" w:rsidP="00245F1F">
            <w:pPr>
              <w:jc w:val="center"/>
              <w:rPr>
                <w:sz w:val="18"/>
                <w:szCs w:val="18"/>
              </w:rPr>
            </w:pPr>
            <w:r w:rsidRPr="009577EA">
              <w:rPr>
                <w:sz w:val="18"/>
                <w:szCs w:val="18"/>
              </w:rPr>
              <w:t>1</w:t>
            </w:r>
          </w:p>
        </w:tc>
        <w:tc>
          <w:tcPr>
            <w:tcW w:w="709" w:type="dxa"/>
          </w:tcPr>
          <w:p w14:paraId="13DDCB5E" w14:textId="7180F259" w:rsidR="00245F1F" w:rsidRPr="009577EA" w:rsidRDefault="00245F1F" w:rsidP="00245F1F">
            <w:pPr>
              <w:jc w:val="center"/>
              <w:rPr>
                <w:sz w:val="18"/>
                <w:szCs w:val="18"/>
              </w:rPr>
            </w:pPr>
            <w:r w:rsidRPr="009577EA">
              <w:rPr>
                <w:sz w:val="18"/>
                <w:szCs w:val="18"/>
              </w:rPr>
              <w:t>172</w:t>
            </w:r>
          </w:p>
        </w:tc>
        <w:tc>
          <w:tcPr>
            <w:tcW w:w="567" w:type="dxa"/>
          </w:tcPr>
          <w:p w14:paraId="3ECF9151" w14:textId="38004051" w:rsidR="00245F1F" w:rsidRPr="009577EA" w:rsidRDefault="00245F1F" w:rsidP="00245F1F">
            <w:pPr>
              <w:jc w:val="center"/>
              <w:rPr>
                <w:sz w:val="18"/>
                <w:szCs w:val="18"/>
              </w:rPr>
            </w:pPr>
            <w:r w:rsidRPr="009577EA">
              <w:rPr>
                <w:sz w:val="18"/>
                <w:szCs w:val="18"/>
              </w:rPr>
              <w:t>6</w:t>
            </w:r>
          </w:p>
        </w:tc>
        <w:tc>
          <w:tcPr>
            <w:tcW w:w="992" w:type="dxa"/>
          </w:tcPr>
          <w:p w14:paraId="3C06A4CC" w14:textId="0CB5D336" w:rsidR="00245F1F" w:rsidRPr="009577EA" w:rsidRDefault="00245F1F" w:rsidP="00245F1F">
            <w:pPr>
              <w:jc w:val="center"/>
              <w:rPr>
                <w:sz w:val="18"/>
                <w:szCs w:val="18"/>
              </w:rPr>
            </w:pPr>
            <w:r w:rsidRPr="009577EA">
              <w:rPr>
                <w:sz w:val="18"/>
                <w:szCs w:val="18"/>
              </w:rPr>
              <w:t>2021</w:t>
            </w:r>
          </w:p>
        </w:tc>
      </w:tr>
      <w:tr w:rsidR="00245F1F" w:rsidRPr="005A0E21" w14:paraId="60B9691E" w14:textId="77777777" w:rsidTr="00C862FD">
        <w:trPr>
          <w:cantSplit/>
          <w:trHeight w:val="237"/>
          <w:jc w:val="center"/>
        </w:trPr>
        <w:tc>
          <w:tcPr>
            <w:tcW w:w="3829" w:type="dxa"/>
          </w:tcPr>
          <w:p w14:paraId="4D6C3E3F" w14:textId="30F3A41D" w:rsidR="00245F1F" w:rsidRPr="009577EA" w:rsidRDefault="00245F1F" w:rsidP="00245F1F">
            <w:pPr>
              <w:pStyle w:val="Paragraph"/>
              <w:ind w:firstLine="0"/>
              <w:jc w:val="left"/>
              <w:rPr>
                <w:sz w:val="18"/>
                <w:szCs w:val="18"/>
              </w:rPr>
            </w:pPr>
            <w:proofErr w:type="spellStart"/>
            <w:r w:rsidRPr="009577EA">
              <w:rPr>
                <w:sz w:val="18"/>
                <w:szCs w:val="18"/>
              </w:rPr>
              <w:t>Seifan</w:t>
            </w:r>
            <w:proofErr w:type="spellEnd"/>
            <w:r w:rsidRPr="009577EA">
              <w:rPr>
                <w:sz w:val="18"/>
                <w:szCs w:val="18"/>
              </w:rPr>
              <w:t xml:space="preserve"> M</w:t>
            </w:r>
          </w:p>
        </w:tc>
        <w:tc>
          <w:tcPr>
            <w:tcW w:w="850" w:type="dxa"/>
          </w:tcPr>
          <w:p w14:paraId="4C9CD020" w14:textId="0D4ABE2F" w:rsidR="00245F1F" w:rsidRPr="009577EA" w:rsidRDefault="00245F1F" w:rsidP="00245F1F">
            <w:pPr>
              <w:jc w:val="center"/>
              <w:rPr>
                <w:sz w:val="18"/>
                <w:szCs w:val="18"/>
              </w:rPr>
            </w:pPr>
            <w:r w:rsidRPr="009577EA">
              <w:rPr>
                <w:sz w:val="18"/>
                <w:szCs w:val="18"/>
              </w:rPr>
              <w:t>5</w:t>
            </w:r>
          </w:p>
        </w:tc>
        <w:tc>
          <w:tcPr>
            <w:tcW w:w="851" w:type="dxa"/>
          </w:tcPr>
          <w:p w14:paraId="36E94247" w14:textId="3F3DA97B" w:rsidR="00245F1F" w:rsidRPr="009577EA" w:rsidRDefault="00245F1F" w:rsidP="00245F1F">
            <w:pPr>
              <w:jc w:val="center"/>
              <w:rPr>
                <w:sz w:val="18"/>
                <w:szCs w:val="18"/>
              </w:rPr>
            </w:pPr>
            <w:r w:rsidRPr="009577EA">
              <w:rPr>
                <w:sz w:val="18"/>
                <w:szCs w:val="18"/>
              </w:rPr>
              <w:t>5</w:t>
            </w:r>
          </w:p>
        </w:tc>
        <w:tc>
          <w:tcPr>
            <w:tcW w:w="850" w:type="dxa"/>
          </w:tcPr>
          <w:p w14:paraId="2DA071CA" w14:textId="5F25F64C" w:rsidR="00245F1F" w:rsidRPr="009577EA" w:rsidRDefault="00245F1F" w:rsidP="00245F1F">
            <w:pPr>
              <w:jc w:val="center"/>
              <w:rPr>
                <w:sz w:val="18"/>
                <w:szCs w:val="18"/>
              </w:rPr>
            </w:pPr>
            <w:r w:rsidRPr="009577EA">
              <w:rPr>
                <w:sz w:val="18"/>
                <w:szCs w:val="18"/>
              </w:rPr>
              <w:t>0.625</w:t>
            </w:r>
          </w:p>
        </w:tc>
        <w:tc>
          <w:tcPr>
            <w:tcW w:w="709" w:type="dxa"/>
          </w:tcPr>
          <w:p w14:paraId="7F3A1D9B" w14:textId="54183D69" w:rsidR="00245F1F" w:rsidRPr="009577EA" w:rsidRDefault="00245F1F" w:rsidP="00245F1F">
            <w:pPr>
              <w:jc w:val="center"/>
              <w:rPr>
                <w:sz w:val="18"/>
                <w:szCs w:val="18"/>
              </w:rPr>
            </w:pPr>
            <w:r w:rsidRPr="009577EA">
              <w:rPr>
                <w:sz w:val="18"/>
                <w:szCs w:val="18"/>
              </w:rPr>
              <w:t>362</w:t>
            </w:r>
          </w:p>
        </w:tc>
        <w:tc>
          <w:tcPr>
            <w:tcW w:w="567" w:type="dxa"/>
          </w:tcPr>
          <w:p w14:paraId="738ED198" w14:textId="22F44D83" w:rsidR="00245F1F" w:rsidRPr="009577EA" w:rsidRDefault="00245F1F" w:rsidP="00245F1F">
            <w:pPr>
              <w:jc w:val="center"/>
              <w:rPr>
                <w:sz w:val="18"/>
                <w:szCs w:val="18"/>
              </w:rPr>
            </w:pPr>
            <w:r w:rsidRPr="009577EA">
              <w:rPr>
                <w:sz w:val="18"/>
                <w:szCs w:val="18"/>
              </w:rPr>
              <w:t>5</w:t>
            </w:r>
          </w:p>
        </w:tc>
        <w:tc>
          <w:tcPr>
            <w:tcW w:w="992" w:type="dxa"/>
          </w:tcPr>
          <w:p w14:paraId="490BB206" w14:textId="078B0C05" w:rsidR="00245F1F" w:rsidRPr="009577EA" w:rsidRDefault="00245F1F" w:rsidP="00245F1F">
            <w:pPr>
              <w:jc w:val="center"/>
              <w:rPr>
                <w:sz w:val="18"/>
                <w:szCs w:val="18"/>
              </w:rPr>
            </w:pPr>
            <w:r w:rsidRPr="009577EA">
              <w:rPr>
                <w:sz w:val="18"/>
                <w:szCs w:val="18"/>
              </w:rPr>
              <w:t>2018</w:t>
            </w:r>
          </w:p>
        </w:tc>
      </w:tr>
      <w:tr w:rsidR="00245F1F" w:rsidRPr="005A0E21" w14:paraId="067CFB00" w14:textId="77777777" w:rsidTr="00C862FD">
        <w:trPr>
          <w:cantSplit/>
          <w:trHeight w:val="237"/>
          <w:jc w:val="center"/>
        </w:trPr>
        <w:tc>
          <w:tcPr>
            <w:tcW w:w="3829" w:type="dxa"/>
          </w:tcPr>
          <w:p w14:paraId="4402950A" w14:textId="29EC79A0" w:rsidR="00245F1F" w:rsidRPr="009577EA" w:rsidRDefault="00245F1F" w:rsidP="00245F1F">
            <w:pPr>
              <w:pStyle w:val="Paragraph"/>
              <w:ind w:firstLine="0"/>
              <w:jc w:val="left"/>
              <w:rPr>
                <w:sz w:val="18"/>
                <w:szCs w:val="18"/>
              </w:rPr>
            </w:pPr>
            <w:proofErr w:type="spellStart"/>
            <w:r w:rsidRPr="009577EA">
              <w:rPr>
                <w:sz w:val="18"/>
                <w:szCs w:val="18"/>
              </w:rPr>
              <w:t>Ebrahiminezhad</w:t>
            </w:r>
            <w:proofErr w:type="spellEnd"/>
            <w:r w:rsidRPr="009577EA">
              <w:rPr>
                <w:sz w:val="18"/>
                <w:szCs w:val="18"/>
              </w:rPr>
              <w:t xml:space="preserve"> A</w:t>
            </w:r>
          </w:p>
        </w:tc>
        <w:tc>
          <w:tcPr>
            <w:tcW w:w="850" w:type="dxa"/>
          </w:tcPr>
          <w:p w14:paraId="321C851D" w14:textId="5FC53600" w:rsidR="00245F1F" w:rsidRPr="009577EA" w:rsidRDefault="00245F1F" w:rsidP="00245F1F">
            <w:pPr>
              <w:jc w:val="center"/>
              <w:rPr>
                <w:sz w:val="18"/>
                <w:szCs w:val="18"/>
              </w:rPr>
            </w:pPr>
            <w:r w:rsidRPr="009577EA">
              <w:rPr>
                <w:sz w:val="18"/>
                <w:szCs w:val="18"/>
              </w:rPr>
              <w:t>4</w:t>
            </w:r>
          </w:p>
        </w:tc>
        <w:tc>
          <w:tcPr>
            <w:tcW w:w="851" w:type="dxa"/>
          </w:tcPr>
          <w:p w14:paraId="0B2B7345" w14:textId="6E164A01" w:rsidR="00245F1F" w:rsidRPr="009577EA" w:rsidRDefault="00245F1F" w:rsidP="00245F1F">
            <w:pPr>
              <w:jc w:val="center"/>
              <w:rPr>
                <w:sz w:val="18"/>
                <w:szCs w:val="18"/>
              </w:rPr>
            </w:pPr>
            <w:r w:rsidRPr="009577EA">
              <w:rPr>
                <w:sz w:val="18"/>
                <w:szCs w:val="18"/>
              </w:rPr>
              <w:t>4</w:t>
            </w:r>
          </w:p>
        </w:tc>
        <w:tc>
          <w:tcPr>
            <w:tcW w:w="850" w:type="dxa"/>
          </w:tcPr>
          <w:p w14:paraId="1CF1C75B" w14:textId="7B4264C5" w:rsidR="00245F1F" w:rsidRPr="009577EA" w:rsidRDefault="00245F1F" w:rsidP="00245F1F">
            <w:pPr>
              <w:jc w:val="center"/>
              <w:rPr>
                <w:sz w:val="18"/>
                <w:szCs w:val="18"/>
              </w:rPr>
            </w:pPr>
            <w:r w:rsidRPr="009577EA">
              <w:rPr>
                <w:sz w:val="18"/>
                <w:szCs w:val="18"/>
              </w:rPr>
              <w:t>0.5</w:t>
            </w:r>
          </w:p>
        </w:tc>
        <w:tc>
          <w:tcPr>
            <w:tcW w:w="709" w:type="dxa"/>
          </w:tcPr>
          <w:p w14:paraId="0279A4C3" w14:textId="2E2FE4D5" w:rsidR="00245F1F" w:rsidRPr="009577EA" w:rsidRDefault="00245F1F" w:rsidP="00245F1F">
            <w:pPr>
              <w:jc w:val="center"/>
              <w:rPr>
                <w:sz w:val="18"/>
                <w:szCs w:val="18"/>
              </w:rPr>
            </w:pPr>
            <w:r w:rsidRPr="009577EA">
              <w:rPr>
                <w:sz w:val="18"/>
                <w:szCs w:val="18"/>
              </w:rPr>
              <w:t>276</w:t>
            </w:r>
          </w:p>
        </w:tc>
        <w:tc>
          <w:tcPr>
            <w:tcW w:w="567" w:type="dxa"/>
          </w:tcPr>
          <w:p w14:paraId="0FB270E2" w14:textId="588801E8" w:rsidR="00245F1F" w:rsidRPr="009577EA" w:rsidRDefault="00245F1F" w:rsidP="00245F1F">
            <w:pPr>
              <w:jc w:val="center"/>
              <w:rPr>
                <w:sz w:val="18"/>
                <w:szCs w:val="18"/>
              </w:rPr>
            </w:pPr>
            <w:r w:rsidRPr="009577EA">
              <w:rPr>
                <w:sz w:val="18"/>
                <w:szCs w:val="18"/>
              </w:rPr>
              <w:t>4</w:t>
            </w:r>
          </w:p>
        </w:tc>
        <w:tc>
          <w:tcPr>
            <w:tcW w:w="992" w:type="dxa"/>
          </w:tcPr>
          <w:p w14:paraId="4BA14FBE" w14:textId="375D65AD" w:rsidR="00245F1F" w:rsidRPr="009577EA" w:rsidRDefault="00245F1F" w:rsidP="00245F1F">
            <w:pPr>
              <w:jc w:val="center"/>
              <w:rPr>
                <w:sz w:val="18"/>
                <w:szCs w:val="18"/>
              </w:rPr>
            </w:pPr>
            <w:r w:rsidRPr="009577EA">
              <w:rPr>
                <w:sz w:val="18"/>
                <w:szCs w:val="18"/>
              </w:rPr>
              <w:t>2018</w:t>
            </w:r>
          </w:p>
        </w:tc>
      </w:tr>
      <w:tr w:rsidR="00245F1F" w:rsidRPr="005A0E21" w14:paraId="09C1EB4E" w14:textId="77777777" w:rsidTr="00C862FD">
        <w:trPr>
          <w:cantSplit/>
          <w:trHeight w:val="237"/>
          <w:jc w:val="center"/>
        </w:trPr>
        <w:tc>
          <w:tcPr>
            <w:tcW w:w="3829" w:type="dxa"/>
          </w:tcPr>
          <w:p w14:paraId="03B5F3B7" w14:textId="3374B978" w:rsidR="00245F1F" w:rsidRPr="009577EA" w:rsidRDefault="00245F1F" w:rsidP="00245F1F">
            <w:pPr>
              <w:pStyle w:val="Paragraph"/>
              <w:ind w:firstLine="0"/>
              <w:jc w:val="left"/>
              <w:rPr>
                <w:sz w:val="18"/>
                <w:szCs w:val="18"/>
              </w:rPr>
            </w:pPr>
            <w:r w:rsidRPr="009577EA">
              <w:rPr>
                <w:sz w:val="18"/>
                <w:szCs w:val="18"/>
              </w:rPr>
              <w:t>Ghasemi Y</w:t>
            </w:r>
          </w:p>
        </w:tc>
        <w:tc>
          <w:tcPr>
            <w:tcW w:w="850" w:type="dxa"/>
          </w:tcPr>
          <w:p w14:paraId="7653563F" w14:textId="1486BA98" w:rsidR="00245F1F" w:rsidRPr="009577EA" w:rsidRDefault="00245F1F" w:rsidP="00245F1F">
            <w:pPr>
              <w:jc w:val="center"/>
              <w:rPr>
                <w:sz w:val="18"/>
                <w:szCs w:val="18"/>
              </w:rPr>
            </w:pPr>
            <w:r w:rsidRPr="009577EA">
              <w:rPr>
                <w:sz w:val="18"/>
                <w:szCs w:val="18"/>
              </w:rPr>
              <w:t>4</w:t>
            </w:r>
          </w:p>
        </w:tc>
        <w:tc>
          <w:tcPr>
            <w:tcW w:w="851" w:type="dxa"/>
          </w:tcPr>
          <w:p w14:paraId="76209383" w14:textId="18EA1BB0" w:rsidR="00245F1F" w:rsidRPr="009577EA" w:rsidRDefault="00245F1F" w:rsidP="00245F1F">
            <w:pPr>
              <w:jc w:val="center"/>
              <w:rPr>
                <w:sz w:val="18"/>
                <w:szCs w:val="18"/>
              </w:rPr>
            </w:pPr>
            <w:r w:rsidRPr="009577EA">
              <w:rPr>
                <w:sz w:val="18"/>
                <w:szCs w:val="18"/>
              </w:rPr>
              <w:t>4</w:t>
            </w:r>
          </w:p>
        </w:tc>
        <w:tc>
          <w:tcPr>
            <w:tcW w:w="850" w:type="dxa"/>
          </w:tcPr>
          <w:p w14:paraId="5AC806B1" w14:textId="52E9CB22" w:rsidR="00245F1F" w:rsidRPr="009577EA" w:rsidRDefault="00245F1F" w:rsidP="00245F1F">
            <w:pPr>
              <w:jc w:val="center"/>
              <w:rPr>
                <w:sz w:val="18"/>
                <w:szCs w:val="18"/>
              </w:rPr>
            </w:pPr>
            <w:r w:rsidRPr="009577EA">
              <w:rPr>
                <w:sz w:val="18"/>
                <w:szCs w:val="18"/>
              </w:rPr>
              <w:t>0.5</w:t>
            </w:r>
          </w:p>
        </w:tc>
        <w:tc>
          <w:tcPr>
            <w:tcW w:w="709" w:type="dxa"/>
          </w:tcPr>
          <w:p w14:paraId="46B5A91D" w14:textId="433F5E9F" w:rsidR="00245F1F" w:rsidRPr="009577EA" w:rsidRDefault="00245F1F" w:rsidP="00245F1F">
            <w:pPr>
              <w:jc w:val="center"/>
              <w:rPr>
                <w:sz w:val="18"/>
                <w:szCs w:val="18"/>
              </w:rPr>
            </w:pPr>
            <w:r w:rsidRPr="009577EA">
              <w:rPr>
                <w:sz w:val="18"/>
                <w:szCs w:val="18"/>
              </w:rPr>
              <w:t>276</w:t>
            </w:r>
          </w:p>
        </w:tc>
        <w:tc>
          <w:tcPr>
            <w:tcW w:w="567" w:type="dxa"/>
          </w:tcPr>
          <w:p w14:paraId="42259E31" w14:textId="1EE71CA8" w:rsidR="00245F1F" w:rsidRPr="009577EA" w:rsidRDefault="00245F1F" w:rsidP="00245F1F">
            <w:pPr>
              <w:jc w:val="center"/>
              <w:rPr>
                <w:sz w:val="18"/>
                <w:szCs w:val="18"/>
              </w:rPr>
            </w:pPr>
            <w:r w:rsidRPr="009577EA">
              <w:rPr>
                <w:sz w:val="18"/>
                <w:szCs w:val="18"/>
              </w:rPr>
              <w:t>4</w:t>
            </w:r>
          </w:p>
        </w:tc>
        <w:tc>
          <w:tcPr>
            <w:tcW w:w="992" w:type="dxa"/>
          </w:tcPr>
          <w:p w14:paraId="3832A3C7" w14:textId="600F9434" w:rsidR="00245F1F" w:rsidRPr="009577EA" w:rsidRDefault="00245F1F" w:rsidP="00245F1F">
            <w:pPr>
              <w:jc w:val="center"/>
              <w:rPr>
                <w:sz w:val="18"/>
                <w:szCs w:val="18"/>
              </w:rPr>
            </w:pPr>
            <w:r w:rsidRPr="009577EA">
              <w:rPr>
                <w:sz w:val="18"/>
                <w:szCs w:val="18"/>
              </w:rPr>
              <w:t>2018</w:t>
            </w:r>
          </w:p>
        </w:tc>
      </w:tr>
    </w:tbl>
    <w:p w14:paraId="47BD52AA" w14:textId="77777777" w:rsidR="00B20D7E" w:rsidRDefault="00B20D7E" w:rsidP="00A314BB">
      <w:pPr>
        <w:pStyle w:val="Paragraph"/>
        <w:rPr>
          <w:lang w:val="en-GB" w:eastAsia="en-GB"/>
        </w:rPr>
      </w:pPr>
    </w:p>
    <w:p w14:paraId="4FF01E3B" w14:textId="583B708B" w:rsidR="008C6C58" w:rsidRDefault="008C6C58" w:rsidP="008C6C58">
      <w:pPr>
        <w:pStyle w:val="Paragraph"/>
        <w:rPr>
          <w:lang w:val="en-GB" w:eastAsia="en-GB"/>
        </w:rPr>
      </w:pPr>
      <w:r w:rsidRPr="002D0FBE">
        <w:rPr>
          <w:lang w:val="en-GB" w:eastAsia="en-GB"/>
        </w:rPr>
        <w:t>Fig</w:t>
      </w:r>
      <w:r w:rsidR="0024524A">
        <w:rPr>
          <w:lang w:val="en-GB" w:eastAsia="en-GB"/>
        </w:rPr>
        <w:t>ure</w:t>
      </w:r>
      <w:r w:rsidRPr="002D0FBE">
        <w:rPr>
          <w:lang w:val="en-GB" w:eastAsia="en-GB"/>
        </w:rPr>
        <w:t xml:space="preserve"> </w:t>
      </w:r>
      <w:r w:rsidR="00390DB8">
        <w:rPr>
          <w:lang w:val="en-GB" w:eastAsia="en-GB"/>
        </w:rPr>
        <w:t>2</w:t>
      </w:r>
      <w:r w:rsidRPr="002D0FBE">
        <w:rPr>
          <w:lang w:val="en-GB" w:eastAsia="en-GB"/>
        </w:rPr>
        <w:t xml:space="preserve"> shows the scientific production by country, revealing the geographical distribution of research on the use of nanoparticles in construction materials. China clearly leads the scientific production, which coincides with the prominence of Asian authors such as Yang D. and Qiu F. identified in the co-authorship map [2</w:t>
      </w:r>
      <w:r>
        <w:rPr>
          <w:lang w:val="en-GB" w:eastAsia="en-GB"/>
        </w:rPr>
        <w:t>3</w:t>
      </w:r>
      <w:r w:rsidRPr="002D0FBE">
        <w:rPr>
          <w:lang w:val="en-GB" w:eastAsia="en-GB"/>
        </w:rPr>
        <w:t xml:space="preserve">]. India and Iran occupy prominent positions, thus explaining the influence of authors such as Praveenkumar T.R. (India) and </w:t>
      </w:r>
      <w:proofErr w:type="spellStart"/>
      <w:r w:rsidRPr="002D0FBE">
        <w:rPr>
          <w:lang w:val="en-GB" w:eastAsia="en-GB"/>
        </w:rPr>
        <w:t>Ebrahiminezhad</w:t>
      </w:r>
      <w:proofErr w:type="spellEnd"/>
      <w:r w:rsidRPr="002D0FBE">
        <w:rPr>
          <w:lang w:val="en-GB" w:eastAsia="en-GB"/>
        </w:rPr>
        <w:t xml:space="preserve"> A. (Iran) [2</w:t>
      </w:r>
      <w:r>
        <w:rPr>
          <w:lang w:val="en-GB" w:eastAsia="en-GB"/>
        </w:rPr>
        <w:t>4</w:t>
      </w:r>
      <w:r w:rsidRPr="002D0FBE">
        <w:rPr>
          <w:lang w:val="en-GB" w:eastAsia="en-GB"/>
        </w:rPr>
        <w:t>]. The presence of the United States and Australia (although minor) reflects specialized contributions, such as those of authors linked to Western institutions (</w:t>
      </w:r>
      <w:proofErr w:type="spellStart"/>
      <w:r w:rsidRPr="002D0FBE">
        <w:rPr>
          <w:lang w:val="en-GB" w:eastAsia="en-GB"/>
        </w:rPr>
        <w:t>Berenjian</w:t>
      </w:r>
      <w:proofErr w:type="spellEnd"/>
      <w:r w:rsidRPr="002D0FBE">
        <w:rPr>
          <w:lang w:val="en-GB" w:eastAsia="en-GB"/>
        </w:rPr>
        <w:t xml:space="preserve"> A. and </w:t>
      </w:r>
      <w:proofErr w:type="spellStart"/>
      <w:r w:rsidRPr="002D0FBE">
        <w:rPr>
          <w:lang w:val="en-GB" w:eastAsia="en-GB"/>
        </w:rPr>
        <w:t>Seifan</w:t>
      </w:r>
      <w:proofErr w:type="spellEnd"/>
      <w:r w:rsidRPr="002D0FBE">
        <w:rPr>
          <w:lang w:val="en-GB" w:eastAsia="en-GB"/>
        </w:rPr>
        <w:t xml:space="preserve"> M.) [20]. Iraq emerges as a relevant player, linked to the high impact of researchers such as Mohammed A.A. and Ahmed H.U., whose recent productivity on the subject (since 2022) suggests accelerated growth in the region [21,</w:t>
      </w:r>
      <w:r>
        <w:rPr>
          <w:lang w:val="en-GB" w:eastAsia="en-GB"/>
        </w:rPr>
        <w:t>25</w:t>
      </w:r>
      <w:r w:rsidRPr="002D0FBE">
        <w:rPr>
          <w:lang w:val="en-GB" w:eastAsia="en-GB"/>
        </w:rPr>
        <w:t xml:space="preserve">]. This geographic distribution </w:t>
      </w:r>
      <w:r w:rsidRPr="002D0FBE">
        <w:rPr>
          <w:lang w:val="en-GB" w:eastAsia="en-GB"/>
        </w:rPr>
        <w:lastRenderedPageBreak/>
        <w:t>confirms that the field is dominated by countries with significant investments in nanotechnology and infrastructure (China, India), while specific collaborative networks and individual authors drive specific advances. This data also reinforces the role of Construction and Building Materials (Table I) as a leading journal, being a preferred channel for these countries</w:t>
      </w:r>
      <w:r>
        <w:rPr>
          <w:lang w:val="en-GB" w:eastAsia="en-GB"/>
        </w:rPr>
        <w:t>.</w:t>
      </w:r>
    </w:p>
    <w:p w14:paraId="4594C010" w14:textId="77777777" w:rsidR="007115C5" w:rsidRDefault="007115C5" w:rsidP="008C6C58">
      <w:pPr>
        <w:pStyle w:val="Paragraph"/>
        <w:rPr>
          <w:lang w:val="en-GB" w:eastAsia="en-GB"/>
        </w:rPr>
      </w:pPr>
    </w:p>
    <w:p w14:paraId="67433B8B" w14:textId="7DF2B8F7" w:rsidR="000A7457" w:rsidRDefault="007115C5" w:rsidP="000A7457">
      <w:pPr>
        <w:pStyle w:val="Paragraph"/>
        <w:jc w:val="center"/>
        <w:rPr>
          <w:lang w:val="en-GB" w:eastAsia="en-GB"/>
        </w:rPr>
      </w:pPr>
      <w:r>
        <w:object w:dxaOrig="6657" w:dyaOrig="5155" w14:anchorId="1950237B">
          <v:shape id="_x0000_i1026" type="#_x0000_t75" style="width:274.8pt;height:213pt" o:ole="">
            <v:imagedata r:id="rId11" o:title="" croptop="5993f" cropbottom="3168f" cropleft="3129f" cropright="6957f"/>
          </v:shape>
          <o:OLEObject Type="Embed" ProgID="Origin50.Graph" ShapeID="_x0000_i1026" DrawAspect="Content" ObjectID="_1826559312" r:id="rId12"/>
        </w:object>
      </w:r>
    </w:p>
    <w:p w14:paraId="47DA9DCA" w14:textId="3AFE450A" w:rsidR="000B7CA0" w:rsidRPr="00574405" w:rsidRDefault="000B7CA0" w:rsidP="000A7457">
      <w:pPr>
        <w:pStyle w:val="FigureCaption"/>
        <w:spacing w:before="0"/>
        <w:rPr>
          <w:sz w:val="20"/>
        </w:rPr>
      </w:pPr>
      <w:r>
        <w:rPr>
          <w:b/>
          <w:caps/>
        </w:rPr>
        <w:t xml:space="preserve">Figure </w:t>
      </w:r>
      <w:r w:rsidR="00390DB8">
        <w:rPr>
          <w:b/>
          <w:caps/>
        </w:rPr>
        <w:t>2</w:t>
      </w:r>
      <w:r>
        <w:rPr>
          <w:b/>
          <w:caps/>
        </w:rPr>
        <w:t>.</w:t>
      </w:r>
      <w:r>
        <w:t xml:space="preserve"> </w:t>
      </w:r>
      <w:r w:rsidR="002D0FBE" w:rsidRPr="002D0FBE">
        <w:t>Scientific production by country</w:t>
      </w:r>
      <w:r w:rsidR="002D50A9" w:rsidRPr="002D50A9">
        <w:t xml:space="preserve"> </w:t>
      </w:r>
      <w:bookmarkStart w:id="0" w:name="_Hlk209699780"/>
      <w:r w:rsidR="002D0FBE" w:rsidRPr="002D0FBE">
        <w:t>(</w:t>
      </w:r>
      <w:r w:rsidR="009B1D32">
        <w:t>performed</w:t>
      </w:r>
      <w:r w:rsidR="002D0FBE" w:rsidRPr="002D0FBE">
        <w:t xml:space="preserve"> in </w:t>
      </w:r>
      <w:proofErr w:type="spellStart"/>
      <w:r w:rsidR="002D0FBE" w:rsidRPr="002D0FBE">
        <w:t>Biblioshiny</w:t>
      </w:r>
      <w:proofErr w:type="spellEnd"/>
      <w:r w:rsidR="002D0FBE" w:rsidRPr="002D0FBE">
        <w:t xml:space="preserve"> with R-Studio</w:t>
      </w:r>
      <w:bookmarkEnd w:id="0"/>
      <w:r>
        <w:t>).</w:t>
      </w:r>
    </w:p>
    <w:p w14:paraId="2893F253" w14:textId="77777777" w:rsidR="007928BA" w:rsidRDefault="007928BA" w:rsidP="00A314BB">
      <w:pPr>
        <w:pStyle w:val="Paragraph"/>
        <w:rPr>
          <w:lang w:val="en-GB" w:eastAsia="en-GB"/>
        </w:rPr>
      </w:pPr>
    </w:p>
    <w:p w14:paraId="317CE7F6" w14:textId="14418EE5" w:rsidR="00E55AAD" w:rsidRDefault="00E55AAD" w:rsidP="00E55AAD">
      <w:pPr>
        <w:pStyle w:val="Paragraph"/>
        <w:rPr>
          <w:lang w:val="en-GB" w:eastAsia="en-GB"/>
        </w:rPr>
      </w:pPr>
      <w:r w:rsidRPr="002D0FBE">
        <w:rPr>
          <w:lang w:val="en-GB" w:eastAsia="en-GB"/>
        </w:rPr>
        <w:t xml:space="preserve">Figure </w:t>
      </w:r>
      <w:r w:rsidR="00390DB8">
        <w:rPr>
          <w:lang w:val="en-GB" w:eastAsia="en-GB"/>
        </w:rPr>
        <w:t>3</w:t>
      </w:r>
      <w:r w:rsidRPr="002D0FBE">
        <w:rPr>
          <w:lang w:val="en-GB" w:eastAsia="en-GB"/>
        </w:rPr>
        <w:t>a elaborates on the previous geographic analysis by differentiating between national scientific output (SCP) and international scientific output (MCP) in research on the use of nanoparticles in construction materials. China and India maintain their leadership, but it is now revealed that their output is predominantly SCP, which contrasts with countries such as Australia and the United States, which show a higher proportion of MCP, thus explaining their collaborative networks. Korea and Italy emerge as actors with significant international collaboration (MCP), although with a lower total volume. The network map (Fig</w:t>
      </w:r>
      <w:r w:rsidR="0024524A">
        <w:rPr>
          <w:lang w:val="en-GB" w:eastAsia="en-GB"/>
        </w:rPr>
        <w:t>ure</w:t>
      </w:r>
      <w:r w:rsidRPr="002D0FBE">
        <w:rPr>
          <w:lang w:val="en-GB" w:eastAsia="en-GB"/>
        </w:rPr>
        <w:t xml:space="preserve"> </w:t>
      </w:r>
      <w:r w:rsidR="00390DB8">
        <w:rPr>
          <w:lang w:val="en-GB" w:eastAsia="en-GB"/>
        </w:rPr>
        <w:t>3</w:t>
      </w:r>
      <w:r w:rsidRPr="002D0FBE">
        <w:rPr>
          <w:lang w:val="en-GB" w:eastAsia="en-GB"/>
        </w:rPr>
        <w:t>b) visualizes these connections, where China and India appear as central hubs, but with mainly regional links (China–Pakistan), while the United States and the United Kingdom act as intercontinental bridges (USA–Iran–New Zealand), facilitating the global transfer of knowledge. This SCP/MCP duality clarifies why authors from countries with high MCP achieve high impact; their work is integrated into international networks through strong collaborations. The presence of European countries (Czech Republic, Portugal, Spain) with low production could suggest niches of collaborative specialization</w:t>
      </w:r>
      <w:r>
        <w:rPr>
          <w:lang w:val="en-GB" w:eastAsia="en-GB"/>
        </w:rPr>
        <w:t>.</w:t>
      </w:r>
    </w:p>
    <w:p w14:paraId="2FBE457F" w14:textId="77777777" w:rsidR="00E55AAD" w:rsidRDefault="00E55AAD" w:rsidP="00A314BB">
      <w:pPr>
        <w:pStyle w:val="Paragraph"/>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4"/>
        <w:gridCol w:w="5306"/>
      </w:tblGrid>
      <w:tr w:rsidR="000B7CA0" w14:paraId="72DEC071" w14:textId="77777777" w:rsidTr="0027711D">
        <w:trPr>
          <w:trHeight w:val="2974"/>
        </w:trPr>
        <w:tc>
          <w:tcPr>
            <w:tcW w:w="4788" w:type="dxa"/>
          </w:tcPr>
          <w:p w14:paraId="31A2B479" w14:textId="71123515" w:rsidR="000B7CA0" w:rsidRDefault="002D0FBE" w:rsidP="0027711D">
            <w:pPr>
              <w:pStyle w:val="Paragraph"/>
              <w:ind w:left="-105" w:firstLine="0"/>
              <w:jc w:val="center"/>
            </w:pPr>
            <w:r>
              <w:object w:dxaOrig="6657" w:dyaOrig="5155" w14:anchorId="0CBA5CD1">
                <v:shape id="_x0000_i1027" type="#_x0000_t75" style="width:202.2pt;height:160.8pt" o:ole="">
                  <v:imagedata r:id="rId13" o:title="" croptop="6644f" cropbottom="3620f" cropright="8096f"/>
                </v:shape>
                <o:OLEObject Type="Embed" ProgID="Origin50.Graph" ShapeID="_x0000_i1027" DrawAspect="Content" ObjectID="_1826559313" r:id="rId14"/>
              </w:object>
            </w:r>
          </w:p>
        </w:tc>
        <w:tc>
          <w:tcPr>
            <w:tcW w:w="4788" w:type="dxa"/>
          </w:tcPr>
          <w:p w14:paraId="49F26378" w14:textId="5268EFDF" w:rsidR="000B7CA0" w:rsidRDefault="002D0FBE" w:rsidP="0027711D">
            <w:pPr>
              <w:pStyle w:val="Paragraph"/>
              <w:ind w:firstLine="0"/>
              <w:jc w:val="center"/>
            </w:pPr>
            <w:r w:rsidRPr="002C6629">
              <w:rPr>
                <w:noProof/>
              </w:rPr>
              <w:drawing>
                <wp:inline distT="0" distB="0" distL="0" distR="0" wp14:anchorId="09D74E02" wp14:editId="648307E0">
                  <wp:extent cx="3310600" cy="1820173"/>
                  <wp:effectExtent l="0" t="0" r="4445" b="8890"/>
                  <wp:docPr id="105386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cstate="print">
                            <a:extLst>
                              <a:ext uri="{28A0092B-C50C-407E-A947-70E740481C1C}">
                                <a14:useLocalDpi xmlns:a14="http://schemas.microsoft.com/office/drawing/2010/main" val="0"/>
                              </a:ext>
                            </a:extLst>
                          </a:blip>
                          <a:srcRect l="1010" t="19063" r="5598" b="1532"/>
                          <a:stretch>
                            <a:fillRect/>
                          </a:stretch>
                        </pic:blipFill>
                        <pic:spPr bwMode="auto">
                          <a:xfrm>
                            <a:off x="0" y="0"/>
                            <a:ext cx="3310600" cy="1820173"/>
                          </a:xfrm>
                          <a:prstGeom prst="rect">
                            <a:avLst/>
                          </a:prstGeom>
                          <a:noFill/>
                          <a:ln>
                            <a:noFill/>
                          </a:ln>
                        </pic:spPr>
                      </pic:pic>
                    </a:graphicData>
                  </a:graphic>
                </wp:inline>
              </w:drawing>
            </w:r>
          </w:p>
        </w:tc>
      </w:tr>
      <w:tr w:rsidR="000B7CA0" w:rsidRPr="007115C5" w14:paraId="480E9111" w14:textId="77777777" w:rsidTr="0027711D">
        <w:trPr>
          <w:trHeight w:val="291"/>
        </w:trPr>
        <w:tc>
          <w:tcPr>
            <w:tcW w:w="4788" w:type="dxa"/>
          </w:tcPr>
          <w:p w14:paraId="6689A4B0" w14:textId="77777777" w:rsidR="000B7CA0" w:rsidRPr="007115C5" w:rsidRDefault="000B7CA0" w:rsidP="0027711D">
            <w:pPr>
              <w:pStyle w:val="Paragraph"/>
              <w:ind w:firstLine="0"/>
              <w:jc w:val="center"/>
              <w:rPr>
                <w:sz w:val="18"/>
                <w:szCs w:val="18"/>
              </w:rPr>
            </w:pPr>
            <w:r w:rsidRPr="007115C5">
              <w:rPr>
                <w:sz w:val="18"/>
                <w:szCs w:val="18"/>
              </w:rPr>
              <w:t>(a)</w:t>
            </w:r>
          </w:p>
        </w:tc>
        <w:tc>
          <w:tcPr>
            <w:tcW w:w="4788" w:type="dxa"/>
          </w:tcPr>
          <w:p w14:paraId="497FD4AB" w14:textId="77777777" w:rsidR="000B7CA0" w:rsidRPr="007115C5" w:rsidRDefault="000B7CA0" w:rsidP="0027711D">
            <w:pPr>
              <w:pStyle w:val="Paragraph"/>
              <w:ind w:firstLine="0"/>
              <w:jc w:val="center"/>
              <w:rPr>
                <w:sz w:val="18"/>
                <w:szCs w:val="18"/>
              </w:rPr>
            </w:pPr>
            <w:r w:rsidRPr="007115C5">
              <w:rPr>
                <w:sz w:val="18"/>
                <w:szCs w:val="18"/>
              </w:rPr>
              <w:t>(b)</w:t>
            </w:r>
          </w:p>
        </w:tc>
      </w:tr>
    </w:tbl>
    <w:p w14:paraId="71E0170F" w14:textId="2A2EF9FD" w:rsidR="000B7CA0" w:rsidRPr="00574405" w:rsidRDefault="000B7CA0" w:rsidP="000B7CA0">
      <w:pPr>
        <w:pStyle w:val="FigureCaption"/>
        <w:rPr>
          <w:sz w:val="20"/>
        </w:rPr>
      </w:pPr>
      <w:r>
        <w:rPr>
          <w:b/>
          <w:caps/>
        </w:rPr>
        <w:t xml:space="preserve">Figure </w:t>
      </w:r>
      <w:r w:rsidR="00390DB8">
        <w:rPr>
          <w:b/>
          <w:caps/>
        </w:rPr>
        <w:t>3</w:t>
      </w:r>
      <w:r>
        <w:rPr>
          <w:b/>
          <w:caps/>
        </w:rPr>
        <w:t>.</w:t>
      </w:r>
      <w:r>
        <w:t xml:space="preserve"> </w:t>
      </w:r>
      <w:r w:rsidRPr="000B7CA0">
        <w:t>a) Scientific production by country by authorship and b) Scientific collaboration network between countries (performed in VOS-viewer</w:t>
      </w:r>
      <w:r>
        <w:t>).</w:t>
      </w:r>
    </w:p>
    <w:p w14:paraId="138AAF71" w14:textId="77777777" w:rsidR="000B7CA0" w:rsidRPr="000B7CA0" w:rsidRDefault="000B7CA0" w:rsidP="00A314BB">
      <w:pPr>
        <w:pStyle w:val="Paragraph"/>
        <w:rPr>
          <w:lang w:eastAsia="en-GB"/>
        </w:rPr>
      </w:pPr>
    </w:p>
    <w:p w14:paraId="5E2A2505" w14:textId="77777777" w:rsidR="002D0FBE" w:rsidRDefault="002D0FBE" w:rsidP="002D0FBE">
      <w:pPr>
        <w:pStyle w:val="Paragraph"/>
        <w:rPr>
          <w:lang w:val="en-GB"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1"/>
      </w:tblGrid>
      <w:tr w:rsidR="008C6C58" w14:paraId="5058AFA4" w14:textId="77777777" w:rsidTr="0090797C">
        <w:trPr>
          <w:trHeight w:val="2974"/>
          <w:jc w:val="center"/>
        </w:trPr>
        <w:tc>
          <w:tcPr>
            <w:tcW w:w="5927" w:type="dxa"/>
          </w:tcPr>
          <w:p w14:paraId="19AE5752" w14:textId="77777777" w:rsidR="008C6C58" w:rsidRDefault="008C6C58" w:rsidP="0090797C">
            <w:pPr>
              <w:pStyle w:val="Paragraph"/>
              <w:ind w:firstLine="0"/>
              <w:jc w:val="center"/>
            </w:pPr>
            <w:r w:rsidRPr="002C6629">
              <w:rPr>
                <w:noProof/>
              </w:rPr>
              <w:drawing>
                <wp:inline distT="0" distB="0" distL="0" distR="0" wp14:anchorId="285B5C27" wp14:editId="272804E8">
                  <wp:extent cx="3781425" cy="2572244"/>
                  <wp:effectExtent l="0" t="0" r="0" b="0"/>
                  <wp:docPr id="11723152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cstate="print">
                            <a:extLst>
                              <a:ext uri="{28A0092B-C50C-407E-A947-70E740481C1C}">
                                <a14:useLocalDpi xmlns:a14="http://schemas.microsoft.com/office/drawing/2010/main" val="0"/>
                              </a:ext>
                            </a:extLst>
                          </a:blip>
                          <a:srcRect l="1027" t="5743" r="11153" b="1804"/>
                          <a:stretch>
                            <a:fillRect/>
                          </a:stretch>
                        </pic:blipFill>
                        <pic:spPr bwMode="auto">
                          <a:xfrm>
                            <a:off x="0" y="0"/>
                            <a:ext cx="3800068" cy="2584925"/>
                          </a:xfrm>
                          <a:prstGeom prst="rect">
                            <a:avLst/>
                          </a:prstGeom>
                          <a:noFill/>
                          <a:ln>
                            <a:noFill/>
                          </a:ln>
                        </pic:spPr>
                      </pic:pic>
                    </a:graphicData>
                  </a:graphic>
                </wp:inline>
              </w:drawing>
            </w:r>
          </w:p>
        </w:tc>
      </w:tr>
    </w:tbl>
    <w:p w14:paraId="75571206" w14:textId="11DC6DB0" w:rsidR="008C6C58" w:rsidRPr="00574405" w:rsidRDefault="008C6C58" w:rsidP="008C6C58">
      <w:pPr>
        <w:pStyle w:val="FigureCaption"/>
        <w:rPr>
          <w:sz w:val="20"/>
        </w:rPr>
      </w:pPr>
      <w:r>
        <w:rPr>
          <w:b/>
          <w:caps/>
        </w:rPr>
        <w:t xml:space="preserve">Figure </w:t>
      </w:r>
      <w:r w:rsidR="00390DB8">
        <w:rPr>
          <w:b/>
          <w:caps/>
        </w:rPr>
        <w:t>4</w:t>
      </w:r>
      <w:r>
        <w:rPr>
          <w:b/>
          <w:caps/>
        </w:rPr>
        <w:t>.</w:t>
      </w:r>
      <w:r>
        <w:t xml:space="preserve"> </w:t>
      </w:r>
      <w:r w:rsidRPr="00FF5918">
        <w:t>Index keyword co-occurrence network (performed in VOS-viewer</w:t>
      </w:r>
      <w:r>
        <w:t>).</w:t>
      </w:r>
    </w:p>
    <w:p w14:paraId="2E4E45F7" w14:textId="77777777" w:rsidR="008C6C58" w:rsidRDefault="008C6C58" w:rsidP="002D0FBE">
      <w:pPr>
        <w:pStyle w:val="Paragraph"/>
        <w:rPr>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tblGrid>
      <w:tr w:rsidR="008C6C58" w14:paraId="507AE372" w14:textId="77777777" w:rsidTr="00390DB8">
        <w:trPr>
          <w:trHeight w:val="2974"/>
          <w:jc w:val="center"/>
        </w:trPr>
        <w:tc>
          <w:tcPr>
            <w:tcW w:w="7236" w:type="dxa"/>
          </w:tcPr>
          <w:p w14:paraId="75B8E01E" w14:textId="77777777" w:rsidR="008C6C58" w:rsidRDefault="008C6C58" w:rsidP="0090797C">
            <w:pPr>
              <w:pStyle w:val="Paragraph"/>
              <w:ind w:firstLine="0"/>
              <w:jc w:val="center"/>
            </w:pPr>
            <w:r w:rsidRPr="002C6629">
              <w:rPr>
                <w:noProof/>
              </w:rPr>
              <w:drawing>
                <wp:inline distT="0" distB="0" distL="0" distR="0" wp14:anchorId="2F60C7D2" wp14:editId="6FD446F5">
                  <wp:extent cx="3924300" cy="2619586"/>
                  <wp:effectExtent l="0" t="0" r="0" b="9525"/>
                  <wp:docPr id="856425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3677" cy="2625846"/>
                          </a:xfrm>
                          <a:prstGeom prst="rect">
                            <a:avLst/>
                          </a:prstGeom>
                          <a:noFill/>
                          <a:ln>
                            <a:noFill/>
                          </a:ln>
                        </pic:spPr>
                      </pic:pic>
                    </a:graphicData>
                  </a:graphic>
                </wp:inline>
              </w:drawing>
            </w:r>
          </w:p>
        </w:tc>
      </w:tr>
    </w:tbl>
    <w:p w14:paraId="157472B2" w14:textId="5AB3CFCA" w:rsidR="008C6C58" w:rsidRPr="00574405" w:rsidRDefault="008C6C58" w:rsidP="008C6C58">
      <w:pPr>
        <w:pStyle w:val="FigureCaption"/>
        <w:rPr>
          <w:sz w:val="20"/>
        </w:rPr>
      </w:pPr>
      <w:r>
        <w:rPr>
          <w:b/>
          <w:caps/>
        </w:rPr>
        <w:t xml:space="preserve">Figure </w:t>
      </w:r>
      <w:r w:rsidR="00390DB8">
        <w:rPr>
          <w:b/>
          <w:caps/>
        </w:rPr>
        <w:t>5</w:t>
      </w:r>
      <w:r>
        <w:rPr>
          <w:b/>
          <w:caps/>
        </w:rPr>
        <w:t>.</w:t>
      </w:r>
      <w:r>
        <w:t xml:space="preserve"> </w:t>
      </w:r>
      <w:r w:rsidRPr="009B0221">
        <w:t xml:space="preserve">Conceptual structure (performed in </w:t>
      </w:r>
      <w:proofErr w:type="spellStart"/>
      <w:r w:rsidRPr="009B0221">
        <w:t>Biblioshiny</w:t>
      </w:r>
      <w:proofErr w:type="spellEnd"/>
      <w:r w:rsidRPr="009B0221">
        <w:t xml:space="preserve"> with R-Studio</w:t>
      </w:r>
      <w:r>
        <w:t>).</w:t>
      </w:r>
    </w:p>
    <w:p w14:paraId="15B256CE" w14:textId="77777777" w:rsidR="008C6C58" w:rsidRPr="008C6C58" w:rsidRDefault="008C6C58" w:rsidP="002D0FBE">
      <w:pPr>
        <w:pStyle w:val="Paragraph"/>
        <w:rPr>
          <w:lang w:eastAsia="en-GB"/>
        </w:rPr>
      </w:pPr>
    </w:p>
    <w:p w14:paraId="6E6F64CF" w14:textId="6E633752" w:rsidR="00390DB8" w:rsidRDefault="00390DB8" w:rsidP="00390DB8">
      <w:pPr>
        <w:pStyle w:val="Paragraph"/>
        <w:rPr>
          <w:lang w:val="en-GB" w:eastAsia="en-GB"/>
        </w:rPr>
      </w:pPr>
      <w:r w:rsidRPr="00FF5918">
        <w:rPr>
          <w:lang w:val="en-GB" w:eastAsia="en-GB"/>
        </w:rPr>
        <w:t>Fig</w:t>
      </w:r>
      <w:r>
        <w:rPr>
          <w:lang w:val="en-GB" w:eastAsia="en-GB"/>
        </w:rPr>
        <w:t>ure</w:t>
      </w:r>
      <w:r w:rsidRPr="00FF5918">
        <w:rPr>
          <w:lang w:val="en-GB" w:eastAsia="en-GB"/>
        </w:rPr>
        <w:t xml:space="preserve"> </w:t>
      </w:r>
      <w:r>
        <w:rPr>
          <w:lang w:val="en-GB" w:eastAsia="en-GB"/>
        </w:rPr>
        <w:t>4</w:t>
      </w:r>
      <w:r w:rsidRPr="00FF5918">
        <w:rPr>
          <w:lang w:val="en-GB" w:eastAsia="en-GB"/>
        </w:rPr>
        <w:t xml:space="preserve"> (Keyword co-occurrence network) presents the thematic structure of research on the use of nanoparticles in construction materials, organized into four main clusters that reflect the dominant research lines. The red cluster, focusing on fundamental aspects such as “particle size”, “nanomaterial”, “concrete” and “chemistry”, highlights controlled studies on the chemical and physical properties of nanomaterials applied to concrete and other construction materials. This group aligns with the work of authors such as </w:t>
      </w:r>
      <w:proofErr w:type="spellStart"/>
      <w:r w:rsidRPr="00FF5918">
        <w:rPr>
          <w:lang w:val="en-GB" w:eastAsia="en-GB"/>
        </w:rPr>
        <w:t>Ebrahiminezhad</w:t>
      </w:r>
      <w:proofErr w:type="spellEnd"/>
      <w:r w:rsidRPr="00FF5918">
        <w:rPr>
          <w:lang w:val="en-GB" w:eastAsia="en-GB"/>
        </w:rPr>
        <w:t xml:space="preserve"> A. and </w:t>
      </w:r>
      <w:proofErr w:type="spellStart"/>
      <w:r w:rsidRPr="00FF5918">
        <w:rPr>
          <w:lang w:val="en-GB" w:eastAsia="en-GB"/>
        </w:rPr>
        <w:t>Berenjian</w:t>
      </w:r>
      <w:proofErr w:type="spellEnd"/>
      <w:r w:rsidRPr="00FF5918">
        <w:rPr>
          <w:lang w:val="en-GB" w:eastAsia="en-GB"/>
        </w:rPr>
        <w:t xml:space="preserve"> A., who explore the scientific basis of these applications [</w:t>
      </w:r>
      <w:r w:rsidR="0024524A">
        <w:rPr>
          <w:lang w:val="en-GB" w:eastAsia="en-GB"/>
        </w:rPr>
        <w:t>26</w:t>
      </w:r>
      <w:r w:rsidRPr="00FF5918">
        <w:rPr>
          <w:lang w:val="en-GB" w:eastAsia="en-GB"/>
        </w:rPr>
        <w:t>,</w:t>
      </w:r>
      <w:r w:rsidR="0024524A">
        <w:rPr>
          <w:lang w:val="en-GB" w:eastAsia="en-GB"/>
        </w:rPr>
        <w:t>27</w:t>
      </w:r>
      <w:r w:rsidRPr="00FF5918">
        <w:rPr>
          <w:lang w:val="en-GB" w:eastAsia="en-GB"/>
        </w:rPr>
        <w:t xml:space="preserve">]. The blue cluster, dominated by terms such as “compressive strength”, “tensile strength”, and “performance”, highlights the focus on nanoparticle-enhanced mechanical properties, which explains the high productivity of journals such as Construction and Building Materials and authors such as </w:t>
      </w:r>
      <w:proofErr w:type="spellStart"/>
      <w:r w:rsidRPr="00FF5918">
        <w:rPr>
          <w:lang w:val="en-GB" w:eastAsia="en-GB"/>
        </w:rPr>
        <w:t>Ahmedzade</w:t>
      </w:r>
      <w:proofErr w:type="spellEnd"/>
      <w:r w:rsidRPr="00FF5918">
        <w:rPr>
          <w:lang w:val="en-GB" w:eastAsia="en-GB"/>
        </w:rPr>
        <w:t xml:space="preserve"> P. and Praveenkumar T.R., who suggest research on the optimization of concrete formulations by incorporating nanomaterials to improve their properties [</w:t>
      </w:r>
      <w:r w:rsidR="0024524A">
        <w:rPr>
          <w:lang w:val="en-GB" w:eastAsia="en-GB"/>
        </w:rPr>
        <w:t>28</w:t>
      </w:r>
      <w:r w:rsidRPr="00FF5918">
        <w:rPr>
          <w:lang w:val="en-GB" w:eastAsia="en-GB"/>
        </w:rPr>
        <w:t>-3</w:t>
      </w:r>
      <w:r w:rsidR="0024524A">
        <w:rPr>
          <w:lang w:val="en-GB" w:eastAsia="en-GB"/>
        </w:rPr>
        <w:t>0</w:t>
      </w:r>
      <w:r w:rsidRPr="00FF5918">
        <w:rPr>
          <w:lang w:val="en-GB" w:eastAsia="en-GB"/>
        </w:rPr>
        <w:t>]. The green cluster, which includes “geopolymers”, “durability”, and “carbon dioxide”, reflects the growing attention to sustainable and low environmental impact materials, a trend also observed in the participation of countries such as Iran and India [3</w:t>
      </w:r>
      <w:r w:rsidR="0024524A">
        <w:rPr>
          <w:lang w:val="en-GB" w:eastAsia="en-GB"/>
        </w:rPr>
        <w:t>1</w:t>
      </w:r>
      <w:r w:rsidRPr="00FF5918">
        <w:rPr>
          <w:lang w:val="en-GB" w:eastAsia="en-GB"/>
        </w:rPr>
        <w:t>,3</w:t>
      </w:r>
      <w:r w:rsidR="0024524A">
        <w:rPr>
          <w:lang w:val="en-GB" w:eastAsia="en-GB"/>
        </w:rPr>
        <w:t>2</w:t>
      </w:r>
      <w:r w:rsidRPr="00FF5918">
        <w:rPr>
          <w:lang w:val="en-GB" w:eastAsia="en-GB"/>
        </w:rPr>
        <w:t xml:space="preserve">]. Finally, the yellow cluster, with terms such as “nanotechnology”, “reinforced concrete”, and “steel corrosion”, highlights the practical applications in the construction industry, linked to international collaborations and the relevance of authors such as Mohammed A.A. </w:t>
      </w:r>
      <w:r w:rsidRPr="00FF5918">
        <w:rPr>
          <w:lang w:val="en-GB" w:eastAsia="en-GB"/>
        </w:rPr>
        <w:lastRenderedPageBreak/>
        <w:t>[3</w:t>
      </w:r>
      <w:r w:rsidR="0024524A">
        <w:rPr>
          <w:lang w:val="en-GB" w:eastAsia="en-GB"/>
        </w:rPr>
        <w:t>3</w:t>
      </w:r>
      <w:r w:rsidRPr="00FF5918">
        <w:rPr>
          <w:lang w:val="en-GB" w:eastAsia="en-GB"/>
        </w:rPr>
        <w:t>,3</w:t>
      </w:r>
      <w:r w:rsidR="0024524A">
        <w:rPr>
          <w:lang w:val="en-GB" w:eastAsia="en-GB"/>
        </w:rPr>
        <w:t>4</w:t>
      </w:r>
      <w:r w:rsidRPr="00FF5918">
        <w:rPr>
          <w:lang w:val="en-GB" w:eastAsia="en-GB"/>
        </w:rPr>
        <w:t>]. This thematic network not only confirms the interdisciplinary nature of the field (from fundamental chemistry to applied engineering) but also highlights how international collaborations and advances in nanotechnology are driving innovative solutions to traditional challenges in construction, such as durability and mechanical strength</w:t>
      </w:r>
      <w:r>
        <w:rPr>
          <w:lang w:val="en-GB" w:eastAsia="en-GB"/>
        </w:rPr>
        <w:t>.</w:t>
      </w:r>
    </w:p>
    <w:p w14:paraId="25A2B7BC" w14:textId="77777777" w:rsidR="00390DB8" w:rsidRPr="00390DB8" w:rsidRDefault="00390DB8" w:rsidP="00A314BB">
      <w:pPr>
        <w:pStyle w:val="Paragraph"/>
        <w:rPr>
          <w:lang w:val="en-GB" w:eastAsia="en-GB"/>
        </w:rPr>
      </w:pPr>
    </w:p>
    <w:p w14:paraId="30DD149D" w14:textId="186071D6" w:rsidR="0039376F" w:rsidRPr="00FF5918" w:rsidRDefault="00FF5918" w:rsidP="00A314BB">
      <w:pPr>
        <w:pStyle w:val="Paragraph"/>
        <w:rPr>
          <w:lang w:eastAsia="en-GB"/>
        </w:rPr>
      </w:pPr>
      <w:r w:rsidRPr="00FF5918">
        <w:rPr>
          <w:lang w:eastAsia="en-GB"/>
        </w:rPr>
        <w:t>Fig</w:t>
      </w:r>
      <w:r w:rsidR="0024524A">
        <w:rPr>
          <w:lang w:eastAsia="en-GB"/>
        </w:rPr>
        <w:t>ure 5</w:t>
      </w:r>
      <w:r w:rsidRPr="00FF5918">
        <w:rPr>
          <w:lang w:eastAsia="en-GB"/>
        </w:rPr>
        <w:t xml:space="preserve"> shows a conceptual structure map generated using the Multiple Correspondence Analysis (MCA) method in </w:t>
      </w:r>
      <w:proofErr w:type="spellStart"/>
      <w:r w:rsidRPr="00FF5918">
        <w:rPr>
          <w:lang w:eastAsia="en-GB"/>
        </w:rPr>
        <w:t>Biblioshiny</w:t>
      </w:r>
      <w:proofErr w:type="spellEnd"/>
      <w:r w:rsidRPr="00FF5918">
        <w:rPr>
          <w:lang w:eastAsia="en-GB"/>
        </w:rPr>
        <w:t>, which allows us to visualize how scientific works on the use of nanoparticles in construction materials are organized thematically. This technique identifies distinct groups of terms that coexist in the literature, forming thematic cores and helping to identify the main lines of research. Thus, terms such as "metallic nanoparticles," "chemistry," and "controlled study" are grouped in the upper right corner, suggesting a more basic or experimental approach. In the center and to the left, concepts associated with traditional materials and their improvement using nanotechnology appear, such as "nanoparticles," "nanocomposites," "reinforced concrete," and "compressive strength," indicating a strong connection between nanoparticle research and the mechanical performance of materials. In the lower left area, a set of terms linked to cementitious compounds is concentrated, such as "Portland cement", "hydration", "durability" and "silica nanoparticles", which reflects the particular interest in the modification of cementitious matrices by means of nanomaterials</w:t>
      </w:r>
      <w:r w:rsidR="0039376F" w:rsidRPr="00FF5918">
        <w:rPr>
          <w:lang w:eastAsia="en-GB"/>
        </w:rPr>
        <w:t>.</w:t>
      </w:r>
    </w:p>
    <w:p w14:paraId="238F91B4" w14:textId="53487C98" w:rsidR="00D87E2A" w:rsidRDefault="00D87E2A" w:rsidP="00D87E2A">
      <w:pPr>
        <w:pStyle w:val="Heading1"/>
        <w:rPr>
          <w:b w:val="0"/>
          <w:caps w:val="0"/>
          <w:sz w:val="20"/>
        </w:rPr>
      </w:pPr>
      <w:r>
        <w:rPr>
          <w:rFonts w:asciiTheme="majorBidi" w:hAnsiTheme="majorBidi" w:cstheme="majorBidi"/>
        </w:rPr>
        <w:t>CONCLUSION</w:t>
      </w:r>
    </w:p>
    <w:p w14:paraId="4F4EA3E3" w14:textId="7C83F66A" w:rsidR="000B3A2D" w:rsidRPr="000B7CA0" w:rsidRDefault="00FF5918" w:rsidP="000B7CA0">
      <w:pPr>
        <w:pStyle w:val="Paragraph"/>
      </w:pPr>
      <w:r w:rsidRPr="00FF5918">
        <w:rPr>
          <w:rFonts w:asciiTheme="majorBidi" w:hAnsiTheme="majorBidi" w:cstheme="majorBidi"/>
        </w:rPr>
        <w:t>The study reveals a dynamic and multidisciplinary research field characterized by exponential growth in scientific production, led by China and India, with emerging contributions from countries such as Iraq and Iran, with Construction and Building Materials predominating as the main source. Salemi N. and Singh L</w:t>
      </w:r>
      <w:r>
        <w:rPr>
          <w:rFonts w:asciiTheme="majorBidi" w:hAnsiTheme="majorBidi" w:cstheme="majorBidi"/>
        </w:rPr>
        <w:t>P</w:t>
      </w:r>
      <w:r w:rsidRPr="00FF5918">
        <w:rPr>
          <w:rFonts w:asciiTheme="majorBidi" w:hAnsiTheme="majorBidi" w:cstheme="majorBidi"/>
        </w:rPr>
        <w:t>. are presented as recognized and important local and global references in the literature, and the high impact of authors such as Mohammed A.A. and Praveenkumar T.R. underscore the maturity of the field. The analysis of co-occurrence and conceptual structure reveals a duality between fundamental research and practical applications. Scientific production is divided into four main research focuses: 1) manufacturing and characterization of nanomaterials, 2) properties of materials incorporated with nanoparticles, 3) sustainable materials, and 4) applications in the construction industry. Furthermore, the existence of collaborative networks allows for the search for specialized technical solutions, with an emphasis on sustainability and efficiency, uniting the contexts and visions of different parts of the world. This field, although mature, continues to grow vigorously, focused on solving global infrastructure challenges through nanotechnology, with a focus on smart and sustainable materials</w:t>
      </w:r>
      <w:r w:rsidR="00D87E2A">
        <w:rPr>
          <w:rFonts w:asciiTheme="majorBidi" w:hAnsiTheme="majorBidi" w:cstheme="majorBidi"/>
        </w:rPr>
        <w:t>.</w:t>
      </w:r>
    </w:p>
    <w:p w14:paraId="610E18A9" w14:textId="757EC42F" w:rsidR="00613B4D" w:rsidRPr="000B7CA0" w:rsidRDefault="0016385D" w:rsidP="000B7CA0">
      <w:pPr>
        <w:pStyle w:val="Heading1"/>
        <w:rPr>
          <w:b w:val="0"/>
          <w:caps w:val="0"/>
          <w:sz w:val="20"/>
        </w:rPr>
      </w:pPr>
      <w:r w:rsidRPr="00075EA6">
        <w:rPr>
          <w:rFonts w:asciiTheme="majorBidi" w:hAnsiTheme="majorBidi" w:cstheme="majorBidi"/>
        </w:rPr>
        <w:t>References</w:t>
      </w:r>
    </w:p>
    <w:p w14:paraId="541F5DB5" w14:textId="2FE888FB" w:rsidR="00FF5918" w:rsidRPr="00FF5918" w:rsidRDefault="00FF5918" w:rsidP="00FF5918">
      <w:pPr>
        <w:pStyle w:val="Reference"/>
        <w:rPr>
          <w:lang w:val="es-PE"/>
        </w:rPr>
      </w:pPr>
      <w:r>
        <w:t xml:space="preserve">Adam M. Neville, Properties of concrete. </w:t>
      </w:r>
      <w:r w:rsidRPr="00FF5918">
        <w:rPr>
          <w:lang w:val="es-PE"/>
        </w:rPr>
        <w:t xml:space="preserve">Instituto Mexicano del Cemento y del Concreto: </w:t>
      </w:r>
      <w:proofErr w:type="spellStart"/>
      <w:r w:rsidRPr="00FF5918">
        <w:rPr>
          <w:lang w:val="es-PE"/>
        </w:rPr>
        <w:t>Arquine</w:t>
      </w:r>
      <w:proofErr w:type="spellEnd"/>
      <w:r w:rsidRPr="00FF5918">
        <w:rPr>
          <w:lang w:val="es-PE"/>
        </w:rPr>
        <w:t xml:space="preserve"> Ediciones, </w:t>
      </w:r>
      <w:r w:rsidR="009577EA">
        <w:rPr>
          <w:lang w:val="es-PE"/>
        </w:rPr>
        <w:t>(</w:t>
      </w:r>
      <w:r w:rsidRPr="00FF5918">
        <w:rPr>
          <w:lang w:val="es-PE"/>
        </w:rPr>
        <w:t>1995</w:t>
      </w:r>
      <w:r w:rsidR="009577EA">
        <w:rPr>
          <w:lang w:val="es-PE"/>
        </w:rPr>
        <w:t>)</w:t>
      </w:r>
      <w:r w:rsidRPr="00FF5918">
        <w:rPr>
          <w:lang w:val="es-PE"/>
        </w:rPr>
        <w:t xml:space="preserve">. </w:t>
      </w:r>
    </w:p>
    <w:p w14:paraId="50C7D012" w14:textId="77777777" w:rsidR="00E55AAD" w:rsidRDefault="00E55AAD" w:rsidP="00E55AAD">
      <w:pPr>
        <w:pStyle w:val="Reference"/>
      </w:pPr>
      <w:r>
        <w:t>Fantilli, A. P., Mancinelli, O., &amp; Chiaia, B., The carbon footprint of normal and high-strength concrete used in low-rise and high-rise buildings. Case Stud. Constr. Mater., 11, e00296 (2019).</w:t>
      </w:r>
    </w:p>
    <w:p w14:paraId="6262AB3C" w14:textId="77777777" w:rsidR="00E55AAD" w:rsidRPr="00E55AAD" w:rsidRDefault="00E55AAD" w:rsidP="00E55AAD">
      <w:pPr>
        <w:pStyle w:val="Reference"/>
        <w:rPr>
          <w:lang w:val="es-PE"/>
        </w:rPr>
      </w:pPr>
      <w:r w:rsidRPr="00E55AAD">
        <w:rPr>
          <w:lang w:val="es-PE"/>
        </w:rPr>
        <w:t xml:space="preserve">Ravelo, G., Influencia de los elementos climáticos en el deterioro de las fachadas de edificaciones del barrio Colón. </w:t>
      </w:r>
      <w:proofErr w:type="spellStart"/>
      <w:r w:rsidRPr="00E55AAD">
        <w:rPr>
          <w:lang w:val="es-PE"/>
        </w:rPr>
        <w:t>Arquit</w:t>
      </w:r>
      <w:proofErr w:type="spellEnd"/>
      <w:r w:rsidRPr="00E55AAD">
        <w:rPr>
          <w:lang w:val="es-PE"/>
        </w:rPr>
        <w:t>. Urban., 32(3), 38-47 (2011).</w:t>
      </w:r>
    </w:p>
    <w:p w14:paraId="390DF84A" w14:textId="77777777" w:rsidR="00E55AAD" w:rsidRDefault="00E55AAD" w:rsidP="00E55AAD">
      <w:pPr>
        <w:pStyle w:val="Reference"/>
        <w:rPr>
          <w:lang w:val="es-PE"/>
        </w:rPr>
      </w:pPr>
      <w:r>
        <w:t xml:space="preserve">Sen, S., Li, H., &amp; </w:t>
      </w:r>
      <w:proofErr w:type="spellStart"/>
      <w:r>
        <w:t>Khazanovich</w:t>
      </w:r>
      <w:proofErr w:type="spellEnd"/>
      <w:r>
        <w:t xml:space="preserve">, L., Effect of climate change and urban heat islands on the deterioration of concrete roads. </w:t>
      </w:r>
      <w:proofErr w:type="spellStart"/>
      <w:r w:rsidRPr="00E55AAD">
        <w:rPr>
          <w:lang w:val="es-PE"/>
        </w:rPr>
        <w:t>Results</w:t>
      </w:r>
      <w:proofErr w:type="spellEnd"/>
      <w:r w:rsidRPr="00E55AAD">
        <w:rPr>
          <w:lang w:val="es-PE"/>
        </w:rPr>
        <w:t xml:space="preserve"> Eng., 16, 100736 (2022).</w:t>
      </w:r>
    </w:p>
    <w:p w14:paraId="2F8A64FA" w14:textId="49FAE41D" w:rsidR="00FF5918" w:rsidRPr="00FF5918" w:rsidRDefault="00FF5918" w:rsidP="00E55AAD">
      <w:pPr>
        <w:pStyle w:val="Reference"/>
        <w:rPr>
          <w:lang w:val="es-PE"/>
        </w:rPr>
      </w:pPr>
      <w:r w:rsidRPr="00FF5918">
        <w:rPr>
          <w:lang w:val="es-PE"/>
        </w:rPr>
        <w:t xml:space="preserve">Velásquez, C. L., </w:t>
      </w:r>
      <w:proofErr w:type="spellStart"/>
      <w:r w:rsidRPr="00FF5918">
        <w:rPr>
          <w:lang w:val="es-PE"/>
        </w:rPr>
        <w:t>Khatib</w:t>
      </w:r>
      <w:proofErr w:type="spellEnd"/>
      <w:r w:rsidRPr="00FF5918">
        <w:rPr>
          <w:lang w:val="es-PE"/>
        </w:rPr>
        <w:t>, S. K., &amp; González, F. L.</w:t>
      </w:r>
      <w:r w:rsidR="009B1D32">
        <w:rPr>
          <w:lang w:val="es-PE"/>
        </w:rPr>
        <w:t>,</w:t>
      </w:r>
      <w:r w:rsidRPr="00FF5918">
        <w:rPr>
          <w:lang w:val="es-PE"/>
        </w:rPr>
        <w:t xml:space="preserve"> Nanopartículas: fundamentos y aplicaciones. Universidad de los Andes </w:t>
      </w:r>
      <w:r w:rsidR="009B1D32">
        <w:rPr>
          <w:lang w:val="es-PE"/>
        </w:rPr>
        <w:t>(</w:t>
      </w:r>
      <w:r w:rsidRPr="00FF5918">
        <w:rPr>
          <w:lang w:val="es-PE"/>
        </w:rPr>
        <w:t>2015</w:t>
      </w:r>
      <w:r w:rsidR="009B1D32">
        <w:rPr>
          <w:lang w:val="es-PE"/>
        </w:rPr>
        <w:t>)</w:t>
      </w:r>
      <w:r w:rsidRPr="00FF5918">
        <w:rPr>
          <w:lang w:val="es-PE"/>
        </w:rPr>
        <w:t>.</w:t>
      </w:r>
    </w:p>
    <w:p w14:paraId="6B509E37" w14:textId="44EBC5F3" w:rsidR="00FF5918" w:rsidRPr="00FF5918" w:rsidRDefault="00FF5918" w:rsidP="00FF5918">
      <w:pPr>
        <w:pStyle w:val="Reference"/>
        <w:rPr>
          <w:lang w:val="es-PE"/>
        </w:rPr>
      </w:pPr>
      <w:proofErr w:type="spellStart"/>
      <w:r w:rsidRPr="00FF5918">
        <w:rPr>
          <w:lang w:val="es-PE"/>
        </w:rPr>
        <w:t>Tsotsis</w:t>
      </w:r>
      <w:proofErr w:type="spellEnd"/>
      <w:r w:rsidRPr="00FF5918">
        <w:rPr>
          <w:lang w:val="es-PE"/>
        </w:rPr>
        <w:t>, G.</w:t>
      </w:r>
      <w:r w:rsidR="009B1D32">
        <w:rPr>
          <w:lang w:val="es-PE"/>
        </w:rPr>
        <w:t>,</w:t>
      </w:r>
      <w:r w:rsidRPr="00FF5918">
        <w:rPr>
          <w:lang w:val="es-PE"/>
        </w:rPr>
        <w:t xml:space="preserve"> Aplicaciones de la nanotecnología en los materiales de la construcción (</w:t>
      </w:r>
      <w:proofErr w:type="spellStart"/>
      <w:r w:rsidRPr="00FF5918">
        <w:rPr>
          <w:lang w:val="es-PE"/>
        </w:rPr>
        <w:t>Master's</w:t>
      </w:r>
      <w:proofErr w:type="spellEnd"/>
      <w:r w:rsidRPr="00FF5918">
        <w:rPr>
          <w:lang w:val="es-PE"/>
        </w:rPr>
        <w:t xml:space="preserve"> </w:t>
      </w:r>
      <w:proofErr w:type="spellStart"/>
      <w:r w:rsidRPr="00FF5918">
        <w:rPr>
          <w:lang w:val="es-PE"/>
        </w:rPr>
        <w:t>thesis</w:t>
      </w:r>
      <w:proofErr w:type="spellEnd"/>
      <w:r w:rsidRPr="00FF5918">
        <w:rPr>
          <w:lang w:val="es-PE"/>
        </w:rPr>
        <w:t xml:space="preserve">, </w:t>
      </w:r>
      <w:proofErr w:type="spellStart"/>
      <w:r w:rsidRPr="00FF5918">
        <w:rPr>
          <w:lang w:val="es-PE"/>
        </w:rPr>
        <w:t>Universitat</w:t>
      </w:r>
      <w:proofErr w:type="spellEnd"/>
      <w:r w:rsidRPr="00FF5918">
        <w:rPr>
          <w:lang w:val="es-PE"/>
        </w:rPr>
        <w:t xml:space="preserve"> </w:t>
      </w:r>
      <w:proofErr w:type="spellStart"/>
      <w:r w:rsidRPr="00FF5918">
        <w:rPr>
          <w:lang w:val="es-PE"/>
        </w:rPr>
        <w:t>Politècnica</w:t>
      </w:r>
      <w:proofErr w:type="spellEnd"/>
      <w:r w:rsidRPr="00FF5918">
        <w:rPr>
          <w:lang w:val="es-PE"/>
        </w:rPr>
        <w:t xml:space="preserve"> de Catalunya) </w:t>
      </w:r>
      <w:r w:rsidR="009B1D32">
        <w:rPr>
          <w:lang w:val="es-PE"/>
        </w:rPr>
        <w:t>(</w:t>
      </w:r>
      <w:r w:rsidRPr="00FF5918">
        <w:rPr>
          <w:lang w:val="es-PE"/>
        </w:rPr>
        <w:t>2018</w:t>
      </w:r>
      <w:r w:rsidR="009B1D32">
        <w:rPr>
          <w:lang w:val="es-PE"/>
        </w:rPr>
        <w:t>)</w:t>
      </w:r>
      <w:r w:rsidRPr="00FF5918">
        <w:rPr>
          <w:lang w:val="es-PE"/>
        </w:rPr>
        <w:t xml:space="preserve">. </w:t>
      </w:r>
    </w:p>
    <w:p w14:paraId="1D625B00" w14:textId="77777777" w:rsidR="00E55AAD" w:rsidRDefault="00E55AAD" w:rsidP="00E55AAD">
      <w:pPr>
        <w:pStyle w:val="Reference"/>
      </w:pPr>
      <w:r>
        <w:t>Sobolev, K., &amp; Gutiérrez, M. F., How nanotechnology can change the concrete world. Am. Ceram. Soc. Bull., 84(10), 14-17 (2005).</w:t>
      </w:r>
    </w:p>
    <w:p w14:paraId="6A1D614B" w14:textId="77777777" w:rsidR="00E55AAD" w:rsidRDefault="00E55AAD" w:rsidP="00E55AAD">
      <w:pPr>
        <w:pStyle w:val="Reference"/>
      </w:pPr>
      <w:r>
        <w:t>Pacheco-</w:t>
      </w:r>
      <w:proofErr w:type="spellStart"/>
      <w:r>
        <w:t>Torgal</w:t>
      </w:r>
      <w:proofErr w:type="spellEnd"/>
      <w:r>
        <w:t>, F., &amp; Jalali, S., Nanotechnology: Advantages and drawbacks in the field of construction and building materials. Constr. Build. Mater., 25(2), 582-590 (2011).</w:t>
      </w:r>
    </w:p>
    <w:p w14:paraId="02930CBD" w14:textId="77777777" w:rsidR="00E55AAD" w:rsidRDefault="00E55AAD" w:rsidP="00E55AAD">
      <w:pPr>
        <w:pStyle w:val="Reference"/>
      </w:pPr>
      <w:r>
        <w:t>Hanus, M. J., &amp; Harris, A. T., Nanotechnology innovations for the construction industry. Prog. Mater. Sci., 58(7), 1056-1102 (2013).</w:t>
      </w:r>
    </w:p>
    <w:p w14:paraId="100025B9" w14:textId="77777777" w:rsidR="00E55AAD" w:rsidRDefault="00E55AAD" w:rsidP="00E55AAD">
      <w:pPr>
        <w:pStyle w:val="Reference"/>
      </w:pPr>
      <w:r>
        <w:t xml:space="preserve">Van Broekhuizen, P., van Broekhuizen, F., Cornelissen, R., &amp; Reijnders, L., Use of nanomaterials in the European construction industry and some occupational health aspects thereof. J. </w:t>
      </w:r>
      <w:proofErr w:type="spellStart"/>
      <w:r>
        <w:t>Nanopart</w:t>
      </w:r>
      <w:proofErr w:type="spellEnd"/>
      <w:r>
        <w:t>. Res., 13(2), 447-462 (2011).</w:t>
      </w:r>
    </w:p>
    <w:p w14:paraId="42826F42" w14:textId="77777777" w:rsidR="00E55AAD" w:rsidRDefault="00E55AAD" w:rsidP="00E55AAD">
      <w:pPr>
        <w:pStyle w:val="Reference"/>
      </w:pPr>
      <w:r>
        <w:lastRenderedPageBreak/>
        <w:t>Moral-Muñoz, J. A., Herrera-</w:t>
      </w:r>
      <w:proofErr w:type="spellStart"/>
      <w:r>
        <w:t>Viedma</w:t>
      </w:r>
      <w:proofErr w:type="spellEnd"/>
      <w:r>
        <w:t>, E., Santisteban-Espejo, A., &amp; Cobo, M. J., Software tools for conducting bibliometric analysis in science: An up-to-date review. Prof. Inf., 29(1) (2020).</w:t>
      </w:r>
    </w:p>
    <w:p w14:paraId="295FE203" w14:textId="77777777" w:rsidR="00E55AAD" w:rsidRDefault="00E55AAD" w:rsidP="00E55AAD">
      <w:pPr>
        <w:pStyle w:val="Reference"/>
      </w:pPr>
      <w:proofErr w:type="spellStart"/>
      <w:r>
        <w:t>Avenali</w:t>
      </w:r>
      <w:proofErr w:type="spellEnd"/>
      <w:r>
        <w:t xml:space="preserve">, A., </w:t>
      </w:r>
      <w:proofErr w:type="spellStart"/>
      <w:r>
        <w:t>Daraio</w:t>
      </w:r>
      <w:proofErr w:type="spellEnd"/>
      <w:r>
        <w:t>, C., Di Leo, S., Matteucci, G., &amp; Nepomuceno, T., Systematic reviews as a metaknowledge tool: caveats and a review of available options. Int. Trans. Oper. Res., 30(6), 2761-2806 (2023).</w:t>
      </w:r>
    </w:p>
    <w:p w14:paraId="67505CCF" w14:textId="77777777" w:rsidR="00E55AAD" w:rsidRDefault="00E55AAD" w:rsidP="00E55AAD">
      <w:pPr>
        <w:pStyle w:val="Reference"/>
      </w:pPr>
      <w:r>
        <w:t xml:space="preserve">Giwa, S. O., Adegoke, K. A., </w:t>
      </w:r>
      <w:proofErr w:type="spellStart"/>
      <w:r>
        <w:t>Sharifpur</w:t>
      </w:r>
      <w:proofErr w:type="spellEnd"/>
      <w:r>
        <w:t xml:space="preserve">, M., &amp; Meyer, J. P., Research trends in nanofluid and its applications: A bibliometric analysis. J. </w:t>
      </w:r>
      <w:proofErr w:type="spellStart"/>
      <w:r>
        <w:t>Nanopart</w:t>
      </w:r>
      <w:proofErr w:type="spellEnd"/>
      <w:r>
        <w:t>. Res., 24(3), 63 (2022).</w:t>
      </w:r>
    </w:p>
    <w:p w14:paraId="0089084E" w14:textId="79A26D84" w:rsidR="00FF5918" w:rsidRDefault="00FF5918" w:rsidP="00E55AAD">
      <w:pPr>
        <w:pStyle w:val="Reference"/>
      </w:pPr>
      <w:r>
        <w:t xml:space="preserve">Ivanov, L. A., Xu, L. D., Bokova, E., Ishkov, A. D., &amp; </w:t>
      </w:r>
      <w:proofErr w:type="spellStart"/>
      <w:r>
        <w:t>Muminova</w:t>
      </w:r>
      <w:proofErr w:type="spellEnd"/>
      <w:r>
        <w:t>, S.</w:t>
      </w:r>
      <w:r w:rsidR="009B1D32">
        <w:t>,</w:t>
      </w:r>
      <w:r>
        <w:t xml:space="preserve"> Inventions of scientists, engineers and specialists from different countries </w:t>
      </w:r>
      <w:proofErr w:type="gramStart"/>
      <w:r>
        <w:t>in the area of</w:t>
      </w:r>
      <w:proofErr w:type="gramEnd"/>
      <w:r>
        <w:t xml:space="preserve"> nanotechnologies. Part I. Nanotechnologies Construction: A Scientific Internet-Journal, 13(1) </w:t>
      </w:r>
      <w:r w:rsidR="009B1D32">
        <w:t>(</w:t>
      </w:r>
      <w:r>
        <w:t>2021</w:t>
      </w:r>
      <w:r w:rsidR="009B1D32">
        <w:t>)</w:t>
      </w:r>
      <w:r>
        <w:t>.</w:t>
      </w:r>
    </w:p>
    <w:p w14:paraId="290AEAF0" w14:textId="77777777" w:rsidR="00E55AAD" w:rsidRDefault="00E55AAD" w:rsidP="00E55AAD">
      <w:pPr>
        <w:pStyle w:val="Reference"/>
      </w:pPr>
      <w:r>
        <w:t xml:space="preserve">Salemi, N., &amp; </w:t>
      </w:r>
      <w:proofErr w:type="spellStart"/>
      <w:r>
        <w:t>Behfarnia</w:t>
      </w:r>
      <w:proofErr w:type="spellEnd"/>
      <w:r>
        <w:t xml:space="preserve">, K., Effect of </w:t>
      </w:r>
      <w:proofErr w:type="gramStart"/>
      <w:r>
        <w:t>nano-particles</w:t>
      </w:r>
      <w:proofErr w:type="gramEnd"/>
      <w:r>
        <w:t xml:space="preserve"> on durability of fiber-reinforced concrete pavement. Constr. Build. Mater., 48, 934-941 (2013).</w:t>
      </w:r>
    </w:p>
    <w:p w14:paraId="13C58309" w14:textId="77777777" w:rsidR="00E55AAD" w:rsidRDefault="00E55AAD" w:rsidP="00E55AAD">
      <w:pPr>
        <w:pStyle w:val="Reference"/>
      </w:pPr>
      <w:r>
        <w:t xml:space="preserve">Singh, L. P., </w:t>
      </w:r>
      <w:proofErr w:type="spellStart"/>
      <w:r>
        <w:t>Karade</w:t>
      </w:r>
      <w:proofErr w:type="spellEnd"/>
      <w:r>
        <w:t xml:space="preserve">, S. R., Bhattacharyya, S. K., Yousuf, M. M., &amp; </w:t>
      </w:r>
      <w:proofErr w:type="spellStart"/>
      <w:r>
        <w:t>Ahalawat</w:t>
      </w:r>
      <w:proofErr w:type="spellEnd"/>
      <w:r>
        <w:t xml:space="preserve">, S., Beneficial role of </w:t>
      </w:r>
      <w:proofErr w:type="spellStart"/>
      <w:r>
        <w:t>nanosilica</w:t>
      </w:r>
      <w:proofErr w:type="spellEnd"/>
      <w:r>
        <w:t xml:space="preserve"> in </w:t>
      </w:r>
      <w:proofErr w:type="gramStart"/>
      <w:r>
        <w:t>cement based</w:t>
      </w:r>
      <w:proofErr w:type="gramEnd"/>
      <w:r>
        <w:t xml:space="preserve"> materials–A review. Constr. Build. Mater., 47, 1069-1077 (2013).</w:t>
      </w:r>
    </w:p>
    <w:p w14:paraId="1BC511D1" w14:textId="77777777" w:rsidR="00E55AAD" w:rsidRDefault="00E55AAD" w:rsidP="00E55AAD">
      <w:pPr>
        <w:pStyle w:val="Reference"/>
      </w:pPr>
      <w:r>
        <w:t>Praveenkumar, T. R., Vijayalakshmi, M. M., &amp; Meddah, M. S., Strengths and durability performances of blended cement concrete with TiO2 nanoparticles and rice husk ash. Constr. Build. Mater., 217, 343-351 (2019).</w:t>
      </w:r>
    </w:p>
    <w:p w14:paraId="00108936" w14:textId="77777777" w:rsidR="00E55AAD" w:rsidRDefault="00E55AAD" w:rsidP="00E55AAD">
      <w:pPr>
        <w:pStyle w:val="Reference"/>
      </w:pPr>
      <w:proofErr w:type="spellStart"/>
      <w:r>
        <w:t>Kotop</w:t>
      </w:r>
      <w:proofErr w:type="spellEnd"/>
      <w:r>
        <w:t xml:space="preserve">, M. A., El-Feky, M. S., Alharbi, Y. R., Abadel, A. A., &amp; </w:t>
      </w:r>
      <w:proofErr w:type="spellStart"/>
      <w:r>
        <w:t>Binyahya</w:t>
      </w:r>
      <w:proofErr w:type="spellEnd"/>
      <w:r>
        <w:t xml:space="preserve">, A. S., Engineering properties of geopolymer concrete incorporating hybrid </w:t>
      </w:r>
      <w:proofErr w:type="gramStart"/>
      <w:r>
        <w:t>nano-materials</w:t>
      </w:r>
      <w:proofErr w:type="gramEnd"/>
      <w:r>
        <w:t>. Ain Shams Eng. J., 12(4), 3641-3647 (2021).</w:t>
      </w:r>
    </w:p>
    <w:p w14:paraId="5D4FCA6E" w14:textId="756FE945" w:rsidR="00FF5918" w:rsidRDefault="00E55AAD" w:rsidP="00E55AAD">
      <w:pPr>
        <w:pStyle w:val="Reference"/>
      </w:pPr>
      <w:proofErr w:type="spellStart"/>
      <w:r>
        <w:t>Ahmedzade</w:t>
      </w:r>
      <w:proofErr w:type="spellEnd"/>
      <w:r>
        <w:t xml:space="preserve">, P. E. R. V., Tigdemir, M., &amp; </w:t>
      </w:r>
      <w:proofErr w:type="spellStart"/>
      <w:r>
        <w:t>Kalyoncuoglu</w:t>
      </w:r>
      <w:proofErr w:type="spellEnd"/>
      <w:r>
        <w:t>, S. F., Laboratory investigation of the properties of asphalt concrete mixtures modified with TOP–SBS. Constr. Build. Mater., 21(3), 626-633 (2007</w:t>
      </w:r>
      <w:r w:rsidR="009B1D32">
        <w:t>)</w:t>
      </w:r>
      <w:r w:rsidR="00FF5918">
        <w:t xml:space="preserve">. </w:t>
      </w:r>
    </w:p>
    <w:p w14:paraId="740D207C" w14:textId="77777777" w:rsidR="00E55AAD" w:rsidRDefault="00E55AAD" w:rsidP="00E55AAD">
      <w:pPr>
        <w:pStyle w:val="Reference"/>
      </w:pPr>
      <w:proofErr w:type="spellStart"/>
      <w:r>
        <w:t>Seifan</w:t>
      </w:r>
      <w:proofErr w:type="spellEnd"/>
      <w:r>
        <w:t xml:space="preserve">, M., Mendoza, S., &amp; </w:t>
      </w:r>
      <w:proofErr w:type="spellStart"/>
      <w:r>
        <w:t>Berenjian</w:t>
      </w:r>
      <w:proofErr w:type="spellEnd"/>
      <w:r>
        <w:t xml:space="preserve">, A., Mechanical properties and durability performance of fly </w:t>
      </w:r>
      <w:proofErr w:type="gramStart"/>
      <w:r>
        <w:t>ash based</w:t>
      </w:r>
      <w:proofErr w:type="gramEnd"/>
      <w:r>
        <w:t xml:space="preserve"> mortar containing nano-and micro-silica additives. Constr. Build. Mater., 252, 119121 (2020).</w:t>
      </w:r>
    </w:p>
    <w:p w14:paraId="522EC5EE" w14:textId="77777777" w:rsidR="00E55AAD" w:rsidRDefault="00E55AAD" w:rsidP="00E55AAD">
      <w:pPr>
        <w:pStyle w:val="Reference"/>
      </w:pPr>
      <w:r>
        <w:t xml:space="preserve">Ahmed, H. U., Mohammed, A. A., &amp; Mohammed, A. S., Effectiveness of silicon dioxide nanoparticles (nano SiO2) on the internal structures, electrical conductivity, and elevated temperature behaviors of geopolymer concrete composites. J. </w:t>
      </w:r>
      <w:proofErr w:type="spellStart"/>
      <w:r>
        <w:t>Inorg</w:t>
      </w:r>
      <w:proofErr w:type="spellEnd"/>
      <w:r>
        <w:t xml:space="preserve">. </w:t>
      </w:r>
      <w:proofErr w:type="spellStart"/>
      <w:r>
        <w:t>Organomet</w:t>
      </w:r>
      <w:proofErr w:type="spellEnd"/>
      <w:r>
        <w:t xml:space="preserve">. </w:t>
      </w:r>
      <w:proofErr w:type="spellStart"/>
      <w:r>
        <w:t>Polym</w:t>
      </w:r>
      <w:proofErr w:type="spellEnd"/>
      <w:r>
        <w:t>. Mater., 33(12), 3894-3914 (2023).</w:t>
      </w:r>
    </w:p>
    <w:p w14:paraId="3A9F03F2" w14:textId="77777777" w:rsidR="00E55AAD" w:rsidRPr="0024524A" w:rsidRDefault="00E55AAD" w:rsidP="00E55AAD">
      <w:pPr>
        <w:pStyle w:val="Reference"/>
      </w:pPr>
      <w:r w:rsidRPr="0024524A">
        <w:t xml:space="preserve">Ahmed, H. U., Faraj, R. H., Hassan, A. Q., Mohammad, Y. O., Omer, K. M., Mohammed, A. S., &amp; Mohammed, A. A., Green synthesis of nano-silica from olivine rock and its impact on the mechanical performance of geopolymer concrete composites. </w:t>
      </w:r>
      <w:proofErr w:type="spellStart"/>
      <w:r w:rsidRPr="0024524A">
        <w:t>Innov</w:t>
      </w:r>
      <w:proofErr w:type="spellEnd"/>
      <w:r w:rsidRPr="0024524A">
        <w:t xml:space="preserve">. </w:t>
      </w:r>
      <w:proofErr w:type="spellStart"/>
      <w:r w:rsidRPr="0024524A">
        <w:t>Infrastruct</w:t>
      </w:r>
      <w:proofErr w:type="spellEnd"/>
      <w:r w:rsidRPr="0024524A">
        <w:t xml:space="preserve">. </w:t>
      </w:r>
      <w:proofErr w:type="spellStart"/>
      <w:r w:rsidRPr="0024524A">
        <w:t>Solut</w:t>
      </w:r>
      <w:proofErr w:type="spellEnd"/>
      <w:r w:rsidRPr="0024524A">
        <w:t>., 8(7), 202 (2023).</w:t>
      </w:r>
    </w:p>
    <w:p w14:paraId="4F301604" w14:textId="1726EAED" w:rsidR="00FF5918" w:rsidRPr="0024524A" w:rsidRDefault="00E55AAD" w:rsidP="00E55AAD">
      <w:pPr>
        <w:pStyle w:val="Reference"/>
      </w:pPr>
      <w:r w:rsidRPr="0024524A">
        <w:t xml:space="preserve">He, M., Yue, X., Qiu, F., Yang, D., &amp; Zhang, T., Functionalized brick slag particles with </w:t>
      </w:r>
      <w:proofErr w:type="spellStart"/>
      <w:r w:rsidRPr="0024524A">
        <w:t>superhydrophobicity</w:t>
      </w:r>
      <w:proofErr w:type="spellEnd"/>
      <w:r w:rsidRPr="0024524A">
        <w:t xml:space="preserve"> for thermal management applications. J. Dispersion Sci. Technol., 44(11), 2210-2218 (2023</w:t>
      </w:r>
      <w:r w:rsidR="009B1D32" w:rsidRPr="0024524A">
        <w:t>)</w:t>
      </w:r>
      <w:r w:rsidR="00FF5918" w:rsidRPr="0024524A">
        <w:t>.</w:t>
      </w:r>
    </w:p>
    <w:p w14:paraId="7D9A3820" w14:textId="77777777" w:rsidR="00E55AAD" w:rsidRPr="0024524A" w:rsidRDefault="00E55AAD" w:rsidP="00E55AAD">
      <w:pPr>
        <w:pStyle w:val="Reference"/>
      </w:pPr>
      <w:r w:rsidRPr="0024524A">
        <w:t xml:space="preserve">Rao, M. S. C., Vijayalakshmi, M. M., &amp; Praveenkumar, T. R., </w:t>
      </w:r>
      <w:proofErr w:type="spellStart"/>
      <w:r w:rsidRPr="0024524A">
        <w:t>Behaviour</w:t>
      </w:r>
      <w:proofErr w:type="spellEnd"/>
      <w:r w:rsidRPr="0024524A">
        <w:t xml:space="preserve"> of green concrete (blended concrete) using agro-industrial waste as partial replacement of cement along with nanoparticles. Appl. </w:t>
      </w:r>
      <w:proofErr w:type="spellStart"/>
      <w:r w:rsidRPr="0024524A">
        <w:t>Nanosci</w:t>
      </w:r>
      <w:proofErr w:type="spellEnd"/>
      <w:r w:rsidRPr="0024524A">
        <w:t>., 13(3), 2285-2293 (2023).</w:t>
      </w:r>
    </w:p>
    <w:p w14:paraId="5813583D" w14:textId="77777777" w:rsidR="00E55AAD" w:rsidRPr="0024524A" w:rsidRDefault="00E55AAD" w:rsidP="00E55AAD">
      <w:pPr>
        <w:pStyle w:val="Reference"/>
      </w:pPr>
      <w:r w:rsidRPr="0024524A">
        <w:t xml:space="preserve">Ahmed, H. U., Mohammed, A. S., &amp; Mohammed, A. A., Proposing several model techniques including ANN and M5P-tree to predict the compressive strength of geopolymer concretes incorporated with nano-silica. Environ. Sci. </w:t>
      </w:r>
      <w:proofErr w:type="spellStart"/>
      <w:r w:rsidRPr="0024524A">
        <w:t>Pollut</w:t>
      </w:r>
      <w:proofErr w:type="spellEnd"/>
      <w:r w:rsidRPr="0024524A">
        <w:t>. Res., 29(47), 71232-71256 (2022).</w:t>
      </w:r>
    </w:p>
    <w:p w14:paraId="4F44B462" w14:textId="77777777" w:rsidR="00E55AAD" w:rsidRPr="0024524A" w:rsidRDefault="00E55AAD" w:rsidP="00E55AAD">
      <w:pPr>
        <w:pStyle w:val="Reference"/>
      </w:pPr>
      <w:r w:rsidRPr="0024524A">
        <w:t>Zhu, S., Meng, H., Gu, Z., &amp; Zhao, Y., Research trend of nanoscience and nanotechnology–A bibliometric analysis of Nano Today. Nano Today, 39, 101233 (2021).</w:t>
      </w:r>
    </w:p>
    <w:p w14:paraId="4E270441" w14:textId="77777777" w:rsidR="00E55AAD" w:rsidRPr="0024524A" w:rsidRDefault="00E55AAD" w:rsidP="00E55AAD">
      <w:pPr>
        <w:pStyle w:val="Reference"/>
      </w:pPr>
      <w:r w:rsidRPr="0024524A">
        <w:t>Cely-Bautista, M. M., Castellar-Ortega, G., Jaramillo-</w:t>
      </w:r>
      <w:proofErr w:type="spellStart"/>
      <w:r w:rsidRPr="0024524A">
        <w:t>Colpas</w:t>
      </w:r>
      <w:proofErr w:type="spellEnd"/>
      <w:r w:rsidRPr="0024524A">
        <w:t xml:space="preserve">, J., &amp; Mejía, I. R., Trends in the development of metallic and bimetallic nanoparticles: a patents landscape analysis. Ing. </w:t>
      </w:r>
      <w:proofErr w:type="spellStart"/>
      <w:r w:rsidRPr="0024524A">
        <w:t>Competitividad</w:t>
      </w:r>
      <w:proofErr w:type="spellEnd"/>
      <w:r w:rsidRPr="0024524A">
        <w:t>, 25(3), 3 (2023).</w:t>
      </w:r>
    </w:p>
    <w:p w14:paraId="090BD228" w14:textId="575596D4" w:rsidR="00FF5918" w:rsidRPr="0024524A" w:rsidRDefault="00E55AAD" w:rsidP="00E55AAD">
      <w:pPr>
        <w:pStyle w:val="Reference"/>
      </w:pPr>
      <w:r w:rsidRPr="0024524A">
        <w:t xml:space="preserve">Abdalla, J. A., Thomas, B. S., </w:t>
      </w:r>
      <w:proofErr w:type="spellStart"/>
      <w:r w:rsidRPr="0024524A">
        <w:t>Hawileh</w:t>
      </w:r>
      <w:proofErr w:type="spellEnd"/>
      <w:r w:rsidRPr="0024524A">
        <w:t xml:space="preserve">, R. A., &amp; Kabeer, K. S. A., Influence of nanomaterials on the workability and compressive strength of cement-based concrete. Mater. </w:t>
      </w:r>
      <w:proofErr w:type="gramStart"/>
      <w:r w:rsidRPr="0024524A">
        <w:t>Today</w:t>
      </w:r>
      <w:proofErr w:type="gramEnd"/>
      <w:r w:rsidRPr="0024524A">
        <w:t xml:space="preserve"> Proc., 65, 2073-2076 (2022</w:t>
      </w:r>
      <w:r w:rsidR="009B1D32" w:rsidRPr="0024524A">
        <w:t>)</w:t>
      </w:r>
      <w:r w:rsidR="00FF5918" w:rsidRPr="0024524A">
        <w:t xml:space="preserve">. </w:t>
      </w:r>
    </w:p>
    <w:p w14:paraId="4C472CA6" w14:textId="77777777" w:rsidR="00E55AAD" w:rsidRPr="0024524A" w:rsidRDefault="00E55AAD" w:rsidP="00E55AAD">
      <w:pPr>
        <w:pStyle w:val="Reference"/>
      </w:pPr>
      <w:r w:rsidRPr="0024524A">
        <w:t xml:space="preserve">Khan, M. A., Ashraf, M. S., </w:t>
      </w:r>
      <w:proofErr w:type="spellStart"/>
      <w:r w:rsidRPr="0024524A">
        <w:t>Onyelowe</w:t>
      </w:r>
      <w:proofErr w:type="spellEnd"/>
      <w:r w:rsidRPr="0024524A">
        <w:t>, K. C., Tariq, K. A., Ahmed, M., Ali, T., &amp; Qureshi, M. Z., Machine learning predictions of high-strength RCA concrete utilizing chemically activated fly ash and nano-silica. Sci. Rep., 15(1), 10255 (2025).</w:t>
      </w:r>
    </w:p>
    <w:p w14:paraId="57D137CE" w14:textId="77777777" w:rsidR="00E55AAD" w:rsidRPr="0024524A" w:rsidRDefault="00E55AAD" w:rsidP="00E55AAD">
      <w:pPr>
        <w:pStyle w:val="Reference"/>
      </w:pPr>
      <w:proofErr w:type="spellStart"/>
      <w:r w:rsidRPr="0024524A">
        <w:t>Cheraghcheshm</w:t>
      </w:r>
      <w:proofErr w:type="spellEnd"/>
      <w:r w:rsidRPr="0024524A">
        <w:t xml:space="preserve">, F., &amp; </w:t>
      </w:r>
      <w:proofErr w:type="spellStart"/>
      <w:r w:rsidRPr="0024524A">
        <w:t>Javanbakht</w:t>
      </w:r>
      <w:proofErr w:type="spellEnd"/>
      <w:r w:rsidRPr="0024524A">
        <w:t>, V., Surface modification of brick by zinc oxide and silver nanoparticles to improve performance properties. J. Build. Eng., 34, 101933 (2021).</w:t>
      </w:r>
    </w:p>
    <w:p w14:paraId="6D0639AD" w14:textId="77777777" w:rsidR="00E55AAD" w:rsidRPr="0024524A" w:rsidRDefault="00E55AAD" w:rsidP="00E55AAD">
      <w:pPr>
        <w:pStyle w:val="Reference"/>
      </w:pPr>
      <w:r w:rsidRPr="0024524A">
        <w:t xml:space="preserve">Chen, T., Li, X., Wang, Q., Li, Y., Xu, L., Yang, Y., ... &amp; Gao, Z., A multifunctional Ag NPs/guar gum hydrogel as versatile platform for catalysts, antibacterial agents, and construction of oil-water separation interfaces. Int. J. Biol. </w:t>
      </w:r>
      <w:proofErr w:type="spellStart"/>
      <w:r w:rsidRPr="0024524A">
        <w:t>Macromol</w:t>
      </w:r>
      <w:proofErr w:type="spellEnd"/>
      <w:r w:rsidRPr="0024524A">
        <w:t>., 270, 132035 (2024).</w:t>
      </w:r>
    </w:p>
    <w:p w14:paraId="14805E66" w14:textId="75E31AB7" w:rsidR="00FF5918" w:rsidRPr="0024524A" w:rsidRDefault="00E55AAD" w:rsidP="00E55AAD">
      <w:pPr>
        <w:pStyle w:val="Reference"/>
      </w:pPr>
      <w:r w:rsidRPr="000A7457">
        <w:rPr>
          <w:lang w:val="fr-FR"/>
        </w:rPr>
        <w:t xml:space="preserve">Xiang, H., Zhang, W., Huang, X., Hu, C., Yin, H., Ma, B., ... </w:t>
      </w:r>
      <w:r w:rsidRPr="0024524A">
        <w:t xml:space="preserve">&amp; Ren, K., </w:t>
      </w:r>
      <w:proofErr w:type="spellStart"/>
      <w:r w:rsidRPr="0024524A">
        <w:t>ZnO</w:t>
      </w:r>
      <w:proofErr w:type="spellEnd"/>
      <w:r w:rsidRPr="0024524A">
        <w:t xml:space="preserve"> Nanoparticle-Enhanced Zn/Ni superhydrophobic Stainless Steel </w:t>
      </w:r>
      <w:proofErr w:type="gramStart"/>
      <w:r w:rsidRPr="0024524A">
        <w:t>Mesh:</w:t>
      </w:r>
      <w:proofErr w:type="gramEnd"/>
      <w:r w:rsidRPr="0024524A">
        <w:t xml:space="preserve"> Microstructural Control for High-Efficiency Oil-Water Separation. J. Environ. Chem. Eng., 117595 (2025</w:t>
      </w:r>
      <w:r w:rsidR="009B1D32" w:rsidRPr="0024524A">
        <w:t>)</w:t>
      </w:r>
      <w:r w:rsidR="00FF5918" w:rsidRPr="0024524A">
        <w:t xml:space="preserve">. </w:t>
      </w:r>
    </w:p>
    <w:p w14:paraId="25FF7313" w14:textId="77777777" w:rsidR="00E55AAD" w:rsidRPr="0024524A" w:rsidRDefault="00E55AAD" w:rsidP="00E55AAD">
      <w:pPr>
        <w:pStyle w:val="Reference"/>
      </w:pPr>
      <w:r w:rsidRPr="0024524A">
        <w:t>Chen, J., &amp; Poon, C. S., Photocatalytic construction and building materials: from fundamentals to applications. Build. Environ., 44(9), 1899-1906 (2009).</w:t>
      </w:r>
    </w:p>
    <w:p w14:paraId="246C6F92" w14:textId="051ACA6C" w:rsidR="000B7CA0" w:rsidRPr="0024524A" w:rsidRDefault="00E55AAD" w:rsidP="00E55AAD">
      <w:pPr>
        <w:pStyle w:val="Reference"/>
      </w:pPr>
      <w:r w:rsidRPr="0024524A">
        <w:t>Kirthika, S. K., Goel, G., Matthews, A., &amp; Goel, S., Review of the untapped potentials of antimicrobial materials in the construction sector. Prog. Mater. Sci., 133, 101065 (2023</w:t>
      </w:r>
      <w:r w:rsidR="009B1D32" w:rsidRPr="0024524A">
        <w:t>)</w:t>
      </w:r>
      <w:r w:rsidR="000B7CA0" w:rsidRPr="0024524A">
        <w:t>.</w:t>
      </w:r>
      <w:r w:rsidR="00F71673">
        <w:t xml:space="preserve"> </w:t>
      </w:r>
    </w:p>
    <w:sectPr w:rsidR="000B7CA0" w:rsidRPr="0024524A"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5"/>
  </w:num>
  <w:num w:numId="2" w16cid:durableId="1623537524">
    <w:abstractNumId w:val="3"/>
  </w:num>
  <w:num w:numId="3" w16cid:durableId="333149680">
    <w:abstractNumId w:val="12"/>
  </w:num>
  <w:num w:numId="4" w16cid:durableId="1958750756">
    <w:abstractNumId w:val="7"/>
  </w:num>
  <w:num w:numId="5" w16cid:durableId="1466237890">
    <w:abstractNumId w:val="11"/>
  </w:num>
  <w:num w:numId="6" w16cid:durableId="846751398">
    <w:abstractNumId w:val="4"/>
  </w:num>
  <w:num w:numId="7" w16cid:durableId="982584711">
    <w:abstractNumId w:val="6"/>
  </w:num>
  <w:num w:numId="8" w16cid:durableId="247734440">
    <w:abstractNumId w:val="1"/>
  </w:num>
  <w:num w:numId="9" w16cid:durableId="1514879319">
    <w:abstractNumId w:val="14"/>
  </w:num>
  <w:num w:numId="10" w16cid:durableId="1383210328">
    <w:abstractNumId w:val="9"/>
  </w:num>
  <w:num w:numId="11" w16cid:durableId="1513061117">
    <w:abstractNumId w:val="13"/>
  </w:num>
  <w:num w:numId="12" w16cid:durableId="958226418">
    <w:abstractNumId w:val="10"/>
  </w:num>
  <w:num w:numId="13" w16cid:durableId="771170886">
    <w:abstractNumId w:val="5"/>
  </w:num>
  <w:num w:numId="14" w16cid:durableId="1315187322">
    <w:abstractNumId w:val="14"/>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1"/>
  </w:num>
  <w:num w:numId="30" w16cid:durableId="1575971747">
    <w:abstractNumId w:val="11"/>
  </w:num>
  <w:num w:numId="31" w16cid:durableId="1939214429">
    <w:abstractNumId w:val="11"/>
    <w:lvlOverride w:ilvl="0">
      <w:startOverride w:val="1"/>
    </w:lvlOverride>
  </w:num>
  <w:num w:numId="32" w16cid:durableId="1782339355">
    <w:abstractNumId w:val="11"/>
  </w:num>
  <w:num w:numId="33" w16cid:durableId="957906086">
    <w:abstractNumId w:val="11"/>
    <w:lvlOverride w:ilvl="0">
      <w:startOverride w:val="1"/>
    </w:lvlOverride>
  </w:num>
  <w:num w:numId="34" w16cid:durableId="1087652185">
    <w:abstractNumId w:val="11"/>
    <w:lvlOverride w:ilvl="0">
      <w:startOverride w:val="1"/>
    </w:lvlOverride>
  </w:num>
  <w:num w:numId="35" w16cid:durableId="1054889863">
    <w:abstractNumId w:val="12"/>
    <w:lvlOverride w:ilvl="0">
      <w:startOverride w:val="1"/>
    </w:lvlOverride>
  </w:num>
  <w:num w:numId="36" w16cid:durableId="1812165908">
    <w:abstractNumId w:val="12"/>
  </w:num>
  <w:num w:numId="37" w16cid:durableId="1903178079">
    <w:abstractNumId w:val="12"/>
    <w:lvlOverride w:ilvl="0">
      <w:startOverride w:val="1"/>
    </w:lvlOverride>
  </w:num>
  <w:num w:numId="38" w16cid:durableId="1316564979">
    <w:abstractNumId w:val="12"/>
  </w:num>
  <w:num w:numId="39" w16cid:durableId="874267395">
    <w:abstractNumId w:val="12"/>
    <w:lvlOverride w:ilvl="0">
      <w:startOverride w:val="1"/>
    </w:lvlOverride>
  </w:num>
  <w:num w:numId="40" w16cid:durableId="1368025285">
    <w:abstractNumId w:val="12"/>
    <w:lvlOverride w:ilvl="0">
      <w:startOverride w:val="1"/>
    </w:lvlOverride>
  </w:num>
  <w:num w:numId="41" w16cid:durableId="944078796">
    <w:abstractNumId w:val="12"/>
    <w:lvlOverride w:ilvl="0">
      <w:startOverride w:val="1"/>
    </w:lvlOverride>
  </w:num>
  <w:num w:numId="42" w16cid:durableId="996031766">
    <w:abstractNumId w:val="12"/>
  </w:num>
  <w:num w:numId="43" w16cid:durableId="1289776494">
    <w:abstractNumId w:val="12"/>
  </w:num>
  <w:num w:numId="44" w16cid:durableId="1653829719">
    <w:abstractNumId w:val="2"/>
  </w:num>
  <w:num w:numId="45" w16cid:durableId="177544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2792C"/>
    <w:rsid w:val="00031EC9"/>
    <w:rsid w:val="00066FED"/>
    <w:rsid w:val="00067A2C"/>
    <w:rsid w:val="00075EA6"/>
    <w:rsid w:val="000761DF"/>
    <w:rsid w:val="0007709F"/>
    <w:rsid w:val="00086F62"/>
    <w:rsid w:val="00090674"/>
    <w:rsid w:val="0009320B"/>
    <w:rsid w:val="00096AE0"/>
    <w:rsid w:val="000A7457"/>
    <w:rsid w:val="000B18EC"/>
    <w:rsid w:val="000B1B74"/>
    <w:rsid w:val="000B3A2D"/>
    <w:rsid w:val="000B49C0"/>
    <w:rsid w:val="000B7CA0"/>
    <w:rsid w:val="000E382F"/>
    <w:rsid w:val="000E75CD"/>
    <w:rsid w:val="001036BA"/>
    <w:rsid w:val="001146DC"/>
    <w:rsid w:val="00114AB1"/>
    <w:rsid w:val="001230FF"/>
    <w:rsid w:val="0013033F"/>
    <w:rsid w:val="00130BD7"/>
    <w:rsid w:val="00155B67"/>
    <w:rsid w:val="001562AF"/>
    <w:rsid w:val="00161A5B"/>
    <w:rsid w:val="0016385D"/>
    <w:rsid w:val="0016782F"/>
    <w:rsid w:val="001937E9"/>
    <w:rsid w:val="001964E5"/>
    <w:rsid w:val="001B263B"/>
    <w:rsid w:val="001B476A"/>
    <w:rsid w:val="001C764F"/>
    <w:rsid w:val="001C7BB3"/>
    <w:rsid w:val="001D1FD2"/>
    <w:rsid w:val="001D469C"/>
    <w:rsid w:val="0021619E"/>
    <w:rsid w:val="0023171B"/>
    <w:rsid w:val="00236BFC"/>
    <w:rsid w:val="00237437"/>
    <w:rsid w:val="0024524A"/>
    <w:rsid w:val="00245F1F"/>
    <w:rsid w:val="002502FD"/>
    <w:rsid w:val="00264715"/>
    <w:rsid w:val="00274622"/>
    <w:rsid w:val="00285D24"/>
    <w:rsid w:val="00290390"/>
    <w:rsid w:val="002915D3"/>
    <w:rsid w:val="002924DB"/>
    <w:rsid w:val="002941DA"/>
    <w:rsid w:val="002B5648"/>
    <w:rsid w:val="002D0FBE"/>
    <w:rsid w:val="002D50A9"/>
    <w:rsid w:val="002E3C35"/>
    <w:rsid w:val="002F5298"/>
    <w:rsid w:val="00323616"/>
    <w:rsid w:val="00323C65"/>
    <w:rsid w:val="00326AE0"/>
    <w:rsid w:val="00337E4F"/>
    <w:rsid w:val="00340C36"/>
    <w:rsid w:val="00346A9D"/>
    <w:rsid w:val="00350E13"/>
    <w:rsid w:val="003853A3"/>
    <w:rsid w:val="00390DB8"/>
    <w:rsid w:val="0039376F"/>
    <w:rsid w:val="003A287B"/>
    <w:rsid w:val="003A5C85"/>
    <w:rsid w:val="003A61B1"/>
    <w:rsid w:val="003B0050"/>
    <w:rsid w:val="003B088E"/>
    <w:rsid w:val="003B1510"/>
    <w:rsid w:val="003D6312"/>
    <w:rsid w:val="003E7C74"/>
    <w:rsid w:val="003F31C6"/>
    <w:rsid w:val="003F3ADE"/>
    <w:rsid w:val="003F5C4F"/>
    <w:rsid w:val="0040225B"/>
    <w:rsid w:val="00402DA2"/>
    <w:rsid w:val="00425AC2"/>
    <w:rsid w:val="0044771F"/>
    <w:rsid w:val="00472A2A"/>
    <w:rsid w:val="004964DC"/>
    <w:rsid w:val="004B151D"/>
    <w:rsid w:val="004C25AA"/>
    <w:rsid w:val="004C7243"/>
    <w:rsid w:val="004E21DE"/>
    <w:rsid w:val="004E3C57"/>
    <w:rsid w:val="004E3CB2"/>
    <w:rsid w:val="00525813"/>
    <w:rsid w:val="0053513F"/>
    <w:rsid w:val="00574405"/>
    <w:rsid w:val="005778DA"/>
    <w:rsid w:val="005854B0"/>
    <w:rsid w:val="005A0E21"/>
    <w:rsid w:val="005B3A34"/>
    <w:rsid w:val="005D49AF"/>
    <w:rsid w:val="005D4C58"/>
    <w:rsid w:val="005E415C"/>
    <w:rsid w:val="005E71ED"/>
    <w:rsid w:val="005E7946"/>
    <w:rsid w:val="005F7475"/>
    <w:rsid w:val="00611299"/>
    <w:rsid w:val="00613B4D"/>
    <w:rsid w:val="00616365"/>
    <w:rsid w:val="00616F3B"/>
    <w:rsid w:val="006249A7"/>
    <w:rsid w:val="0062612B"/>
    <w:rsid w:val="0064225B"/>
    <w:rsid w:val="00667160"/>
    <w:rsid w:val="006763F9"/>
    <w:rsid w:val="006949BC"/>
    <w:rsid w:val="006A48CA"/>
    <w:rsid w:val="006B1F63"/>
    <w:rsid w:val="006C5C83"/>
    <w:rsid w:val="006D1229"/>
    <w:rsid w:val="006D372F"/>
    <w:rsid w:val="006D7A18"/>
    <w:rsid w:val="006E4474"/>
    <w:rsid w:val="00701388"/>
    <w:rsid w:val="007115C5"/>
    <w:rsid w:val="00723B7F"/>
    <w:rsid w:val="00725861"/>
    <w:rsid w:val="0073393A"/>
    <w:rsid w:val="0073539D"/>
    <w:rsid w:val="00767B8A"/>
    <w:rsid w:val="00775481"/>
    <w:rsid w:val="007928BA"/>
    <w:rsid w:val="007A233B"/>
    <w:rsid w:val="007B4863"/>
    <w:rsid w:val="007C65E6"/>
    <w:rsid w:val="007D406B"/>
    <w:rsid w:val="007D4407"/>
    <w:rsid w:val="007E1CA3"/>
    <w:rsid w:val="00811014"/>
    <w:rsid w:val="00812D62"/>
    <w:rsid w:val="00812F29"/>
    <w:rsid w:val="00821713"/>
    <w:rsid w:val="00827050"/>
    <w:rsid w:val="0083278B"/>
    <w:rsid w:val="00834538"/>
    <w:rsid w:val="00850E89"/>
    <w:rsid w:val="008930E4"/>
    <w:rsid w:val="00893821"/>
    <w:rsid w:val="008A76A3"/>
    <w:rsid w:val="008A7B9C"/>
    <w:rsid w:val="008B39FA"/>
    <w:rsid w:val="008B4754"/>
    <w:rsid w:val="008C6C58"/>
    <w:rsid w:val="008D5216"/>
    <w:rsid w:val="008E6A7A"/>
    <w:rsid w:val="008F1038"/>
    <w:rsid w:val="008F7046"/>
    <w:rsid w:val="009005FC"/>
    <w:rsid w:val="00905A65"/>
    <w:rsid w:val="00922055"/>
    <w:rsid w:val="00922E5A"/>
    <w:rsid w:val="00943315"/>
    <w:rsid w:val="00946C27"/>
    <w:rsid w:val="009577EA"/>
    <w:rsid w:val="00975AE7"/>
    <w:rsid w:val="00991896"/>
    <w:rsid w:val="009A4F3D"/>
    <w:rsid w:val="009B0221"/>
    <w:rsid w:val="009B1D32"/>
    <w:rsid w:val="009B696B"/>
    <w:rsid w:val="009B7671"/>
    <w:rsid w:val="009E5BA1"/>
    <w:rsid w:val="009F056E"/>
    <w:rsid w:val="00A24F3D"/>
    <w:rsid w:val="00A26DCD"/>
    <w:rsid w:val="00A314BB"/>
    <w:rsid w:val="00A32B7D"/>
    <w:rsid w:val="00A41CEF"/>
    <w:rsid w:val="00A5109D"/>
    <w:rsid w:val="00A5596B"/>
    <w:rsid w:val="00A646B3"/>
    <w:rsid w:val="00A6739B"/>
    <w:rsid w:val="00A90413"/>
    <w:rsid w:val="00AA728C"/>
    <w:rsid w:val="00AB0A9C"/>
    <w:rsid w:val="00AB7119"/>
    <w:rsid w:val="00AD0DFC"/>
    <w:rsid w:val="00AD5855"/>
    <w:rsid w:val="00AE7500"/>
    <w:rsid w:val="00AE7F87"/>
    <w:rsid w:val="00AF3542"/>
    <w:rsid w:val="00AF5ABE"/>
    <w:rsid w:val="00B00415"/>
    <w:rsid w:val="00B00863"/>
    <w:rsid w:val="00B03C2A"/>
    <w:rsid w:val="00B1000D"/>
    <w:rsid w:val="00B10134"/>
    <w:rsid w:val="00B16BFE"/>
    <w:rsid w:val="00B20D7E"/>
    <w:rsid w:val="00B237DE"/>
    <w:rsid w:val="00B500E5"/>
    <w:rsid w:val="00B84F9C"/>
    <w:rsid w:val="00B94CBF"/>
    <w:rsid w:val="00BA39BB"/>
    <w:rsid w:val="00BA3B3D"/>
    <w:rsid w:val="00BB7EEA"/>
    <w:rsid w:val="00BD1909"/>
    <w:rsid w:val="00BE5E16"/>
    <w:rsid w:val="00BE5FD1"/>
    <w:rsid w:val="00C06E05"/>
    <w:rsid w:val="00C14B14"/>
    <w:rsid w:val="00C17370"/>
    <w:rsid w:val="00C2054D"/>
    <w:rsid w:val="00C252EB"/>
    <w:rsid w:val="00C26EC0"/>
    <w:rsid w:val="00C56C77"/>
    <w:rsid w:val="00C84923"/>
    <w:rsid w:val="00CB7B3E"/>
    <w:rsid w:val="00CC739D"/>
    <w:rsid w:val="00CF157F"/>
    <w:rsid w:val="00D04468"/>
    <w:rsid w:val="00D30640"/>
    <w:rsid w:val="00D36257"/>
    <w:rsid w:val="00D4687E"/>
    <w:rsid w:val="00D53A12"/>
    <w:rsid w:val="00D55B05"/>
    <w:rsid w:val="00D87E2A"/>
    <w:rsid w:val="00DB0C43"/>
    <w:rsid w:val="00DE3354"/>
    <w:rsid w:val="00DF7DCD"/>
    <w:rsid w:val="00E2143A"/>
    <w:rsid w:val="00E32B22"/>
    <w:rsid w:val="00E50B7D"/>
    <w:rsid w:val="00E55AAD"/>
    <w:rsid w:val="00E903C0"/>
    <w:rsid w:val="00E904A1"/>
    <w:rsid w:val="00EA3B47"/>
    <w:rsid w:val="00EB7D28"/>
    <w:rsid w:val="00EC0D0C"/>
    <w:rsid w:val="00ED4A2C"/>
    <w:rsid w:val="00EF6940"/>
    <w:rsid w:val="00F2044A"/>
    <w:rsid w:val="00F20BFC"/>
    <w:rsid w:val="00F24D5F"/>
    <w:rsid w:val="00F71673"/>
    <w:rsid w:val="00F726C3"/>
    <w:rsid w:val="00F820CA"/>
    <w:rsid w:val="00F8554C"/>
    <w:rsid w:val="00F94A7E"/>
    <w:rsid w:val="00F95F82"/>
    <w:rsid w:val="00F97A90"/>
    <w:rsid w:val="00FC2F35"/>
    <w:rsid w:val="00FC3FD7"/>
    <w:rsid w:val="00FD1FC6"/>
    <w:rsid w:val="00FD4E88"/>
    <w:rsid w:val="00FE0645"/>
    <w:rsid w:val="00FE5869"/>
    <w:rsid w:val="00FF5918"/>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FollowedHyperlink">
    <w:name w:val="FollowedHyperlink"/>
    <w:basedOn w:val="DefaultParagraphFont"/>
    <w:semiHidden/>
    <w:unhideWhenUsed/>
    <w:rsid w:val="008D52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129</TotalTime>
  <Pages>8</Pages>
  <Words>4249</Words>
  <Characters>24224</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Title Goes Here</vt:lpstr>
    </vt:vector>
  </TitlesOfParts>
  <Company>PPI</Company>
  <LinksUpToDate>false</LinksUpToDate>
  <CharactersWithSpaces>28417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13</cp:revision>
  <cp:lastPrinted>2011-03-03T08:29:00Z</cp:lastPrinted>
  <dcterms:created xsi:type="dcterms:W3CDTF">2025-10-21T01:22:00Z</dcterms:created>
  <dcterms:modified xsi:type="dcterms:W3CDTF">2025-12-06T19:49:00Z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